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E90" w:rsidRPr="00803719" w:rsidRDefault="00730E90" w:rsidP="00730E90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0371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 бюджетное общеобразовательное учреждение</w:t>
      </w:r>
    </w:p>
    <w:p w:rsidR="00730E90" w:rsidRPr="00803719" w:rsidRDefault="00730E90" w:rsidP="00730E90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общеобразовательная школа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Pr="00803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730E90" w:rsidRPr="00803719" w:rsidRDefault="00730E90" w:rsidP="00730E90">
      <w:pPr>
        <w:tabs>
          <w:tab w:val="left" w:pos="581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</w:t>
      </w:r>
    </w:p>
    <w:tbl>
      <w:tblPr>
        <w:tblpPr w:leftFromText="180" w:rightFromText="180" w:vertAnchor="text" w:horzAnchor="page" w:tblpX="2032" w:tblpY="-17"/>
        <w:tblW w:w="10632" w:type="dxa"/>
        <w:tblLayout w:type="fixed"/>
        <w:tblLook w:val="01E0" w:firstRow="1" w:lastRow="1" w:firstColumn="1" w:lastColumn="1" w:noHBand="0" w:noVBand="0"/>
      </w:tblPr>
      <w:tblGrid>
        <w:gridCol w:w="3794"/>
        <w:gridCol w:w="3294"/>
        <w:gridCol w:w="3544"/>
      </w:tblGrid>
      <w:tr w:rsidR="00730E90" w:rsidRPr="00803719" w:rsidTr="00730E90">
        <w:tc>
          <w:tcPr>
            <w:tcW w:w="3794" w:type="dxa"/>
          </w:tcPr>
          <w:p w:rsidR="00730E90" w:rsidRPr="00803719" w:rsidRDefault="00730E90" w:rsidP="00730E90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«Рассмотрено» </w:t>
            </w:r>
          </w:p>
          <w:p w:rsidR="00730E90" w:rsidRPr="00803719" w:rsidRDefault="00730E90" w:rsidP="00730E90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заседании  МО </w:t>
            </w:r>
          </w:p>
          <w:p w:rsidR="00730E90" w:rsidRPr="00803719" w:rsidRDefault="00730E90" w:rsidP="00730E90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учителей начальных классов </w:t>
            </w:r>
          </w:p>
          <w:p w:rsidR="00730E90" w:rsidRPr="00803719" w:rsidRDefault="00730E90" w:rsidP="00730E90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Протокол № ________ </w:t>
            </w:r>
          </w:p>
          <w:p w:rsidR="00730E90" w:rsidRPr="00803719" w:rsidRDefault="00730E90" w:rsidP="00730E90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«___»  _______  201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</w:p>
          <w:p w:rsidR="00730E90" w:rsidRPr="00803719" w:rsidRDefault="00730E90" w:rsidP="00730E90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Руководитель методического объединения: ____________</w:t>
            </w:r>
          </w:p>
        </w:tc>
        <w:tc>
          <w:tcPr>
            <w:tcW w:w="3294" w:type="dxa"/>
          </w:tcPr>
          <w:p w:rsidR="00730E90" w:rsidRPr="00803719" w:rsidRDefault="00730E90" w:rsidP="00730E90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«Согласовано»</w:t>
            </w: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</w:p>
          <w:p w:rsidR="00730E90" w:rsidRPr="00803719" w:rsidRDefault="00730E90" w:rsidP="00730E90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Заместитель директора </w:t>
            </w:r>
          </w:p>
          <w:p w:rsidR="00730E90" w:rsidRPr="00803719" w:rsidRDefault="00730E90" w:rsidP="00730E90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УВР_________________ </w:t>
            </w:r>
          </w:p>
          <w:p w:rsidR="00730E90" w:rsidRPr="00803719" w:rsidRDefault="00730E90" w:rsidP="00730E90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/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Жилин А.Г</w:t>
            </w: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./</w:t>
            </w:r>
          </w:p>
          <w:p w:rsidR="00730E90" w:rsidRPr="00803719" w:rsidRDefault="00730E90" w:rsidP="00730E90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«___»  ______   2017</w:t>
            </w: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</w:p>
          <w:p w:rsidR="00730E90" w:rsidRPr="00803719" w:rsidRDefault="00730E90" w:rsidP="00730E90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730E90" w:rsidRPr="00803719" w:rsidRDefault="00730E90" w:rsidP="00730E90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«Утверждено»</w:t>
            </w:r>
          </w:p>
          <w:p w:rsidR="00730E90" w:rsidRPr="00803719" w:rsidRDefault="00730E90" w:rsidP="00730E90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Директор М</w:t>
            </w: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БОУ СОШ 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</w:t>
            </w:r>
          </w:p>
          <w:p w:rsidR="00730E90" w:rsidRPr="00803719" w:rsidRDefault="00730E90" w:rsidP="00730E90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/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Ратушний Н.И.</w:t>
            </w: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</w:p>
          <w:p w:rsidR="00730E90" w:rsidRPr="00803719" w:rsidRDefault="00730E90" w:rsidP="00730E90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 «__»  ______ 201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</w:p>
          <w:p w:rsidR="00730E90" w:rsidRPr="00803719" w:rsidRDefault="00730E90" w:rsidP="00730E90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РАБОЧАЯ ПРОГРАММА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по курсу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«Основы религиозных культур и светской этики»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модуль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«Основы православной культуры»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4 класс</w:t>
      </w:r>
    </w:p>
    <w:p w:rsid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Pr="00730E90" w:rsidRDefault="00730E90" w:rsidP="00730E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                                    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Pr="00730E90" w:rsidRDefault="00730E90" w:rsidP="00730E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Default="00730E90" w:rsidP="00730E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Default="00730E90" w:rsidP="00730E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Default="00730E90" w:rsidP="00730E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2017 - 2018  учебный год</w:t>
      </w:r>
    </w:p>
    <w:p w:rsidR="00730E90" w:rsidRDefault="00730E90" w:rsidP="00730E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Default="00730E90" w:rsidP="00730E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Pr="00730E90" w:rsidRDefault="00730E90" w:rsidP="00730E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Pr="00730E90" w:rsidRDefault="00730E90" w:rsidP="00730E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Нормативно-правовой основой разработки и введения в учебный процесс общеобразовательных школ комплексного учебного курса «Основы религиозных культур и светской этики»</w:t>
      </w: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является:</w:t>
      </w:r>
    </w:p>
    <w:p w:rsidR="00730E90" w:rsidRPr="00730E90" w:rsidRDefault="00730E90" w:rsidP="00730E90">
      <w:pPr>
        <w:numPr>
          <w:ilvl w:val="0"/>
          <w:numId w:val="1"/>
        </w:numPr>
        <w:shd w:val="clear" w:color="auto" w:fill="FFFFFF"/>
        <w:spacing w:after="0" w:line="240" w:lineRule="auto"/>
        <w:ind w:left="79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 Министерства образования и науки Российской Федерации № 74 от  1 февраля 2012г. о внесении изменений в федеральный базисный учебный план и примерные учебные планы для общеобразовательных учреждений Российской Федерации;</w:t>
      </w:r>
    </w:p>
    <w:p w:rsidR="00730E90" w:rsidRPr="00730E90" w:rsidRDefault="00730E90" w:rsidP="00730E90">
      <w:pPr>
        <w:numPr>
          <w:ilvl w:val="0"/>
          <w:numId w:val="1"/>
        </w:numPr>
        <w:shd w:val="clear" w:color="auto" w:fill="FFFFFF"/>
        <w:spacing w:after="0" w:line="240" w:lineRule="auto"/>
        <w:ind w:left="79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Поручение Президента Российской Федерации от     2 августа 2009г. (Пр-2009 ВП-П44-4632);</w:t>
      </w:r>
    </w:p>
    <w:p w:rsidR="00730E90" w:rsidRPr="00730E90" w:rsidRDefault="00730E90" w:rsidP="00730E90">
      <w:pPr>
        <w:numPr>
          <w:ilvl w:val="0"/>
          <w:numId w:val="1"/>
        </w:numPr>
        <w:shd w:val="clear" w:color="auto" w:fill="FFFFFF"/>
        <w:spacing w:after="0" w:line="240" w:lineRule="auto"/>
        <w:ind w:left="79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Распоряжение Председателя Правительства Российской Федерации от 11 августа 2009г. (ВП-П44-4632).  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18"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 из актуальнейших в настоящее время проблем, которые решает общество, - это проблема духовно - нравственного воспитания и, в частности, тема введения курса «Основы православной культуры» в общеобразовательных учебных заведениях. Очевидно, что повышенный интерес к этой теме возник не случайно. Значительно возросло внимание к духовной стороне бытия человека и православной культуры в России.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18"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«Основы православной культуры» - это один из шести модулей учебного курса «Основы религиозных культур и светской этики». Учебный курс «Основы религиозных культур и светской этики» представляет собой единый компле</w:t>
      </w:r>
      <w:proofErr w:type="gramStart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 стр</w:t>
      </w:r>
      <w:proofErr w:type="gramEnd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уктурно и содержательно связанных друг с другом шести учебных модулей: «Основы православной культуры», «Основы исламской культуры», «Основы буддийской культуры», «Основы иудейской культуры», «Основы мировых религиозных культур», «Основы светской этики». Каждый учебный модуль, являясь частью курса, имеет логическую завершённость по отношению к установленным целям и результатам обучения и воспитания и включает в себя такой объём материала по предмету, который позволяет использовать его как самостоятельный учебный компонент. Содержание каждого из шести модулей учебного курса организовано в рамках трёх основных тематических разделов. Два из них (уроки 1 и 30) являются общими для всех учебных модулей. Содержательные акценты первого тематического раздела - духовные ценности и нравственные идеалы в жизни человека и общества. Третий тематический раздел представляет духовные традиции многонационального народа России. Второй тематический раздел (уроки 2-29) дифференцируют содержание учебного курса применительно к каждому из учебных модулей.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18"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МБОУ СШ № 4 на основе образовательных, культурных и религиозных потребностей учащихся и их родителей (законных представителей), а также возможностей организации образовательного процесса определ</w:t>
      </w:r>
      <w:r w:rsidR="000D4A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 модули учебного курса ОРКСЭ в 2015-2016 учебном году, предлагаемые для изучения: «Основы православной культуры», «Основы мировых религиозных культур».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УМК входит в Федеральный базисный учебный план для общеобразовательных учреждений Российской Федерации и обеспечен учебником А.В. Кураева  «Основы религиозных культур и светской этики. Основы православной культуры»</w:t>
      </w: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4-5 классы, Москва, «Просвещение» 2012г.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курса составлена,  на основе  Программы общеобразовательных учреждений 4-5 классы. Основы религиозных культур и светской этики. Данилюк А. Я. – М.: Просвещение, 2010.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адресована учащимся 4 классов; объём учебного времени, отводимого на изучение  – 1 час в неделю, всего 3</w:t>
      </w:r>
      <w:r w:rsidR="000D4A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</w:t>
      </w:r>
      <w:r w:rsidR="000D4A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bookmarkStart w:id="0" w:name="_GoBack"/>
      <w:bookmarkEnd w:id="0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Pr="00730E90" w:rsidRDefault="00730E90" w:rsidP="00730E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Общая характеристика учебного курса: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комплексного учебного курса «Основы религиозных культур и светской этики»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формирование у младшего подростка мотиваций к осознанному нравственному поведению, основанному на знании культурных и религиозных традиций многонационального народа России и уважении к ним, а также к диалогу с представителями других культур и мировоззрений.</w:t>
      </w:r>
    </w:p>
    <w:p w:rsidR="00730E90" w:rsidRPr="00730E90" w:rsidRDefault="00730E90" w:rsidP="00730E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задачи учебного курса: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знакомство учащихся с основами православной культуры;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развитие представлений младшего подростка о значении нравственных норм и ценностей для достойной жизни личности, семьи, общества;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 обобщение знаний, понятий и представлений о духовной культуре и морали, полученных учащимися в начальной школе, и формирование у них ценностно-смысловых мировоззренческих основ, обеспечивающих целостное восприятие отечественной истории и культуры при изучении гуманитарных предметов на ступени основной школы;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развитие способностей младших школьников к общению в полиэтничной и многоконфессиональной среде на основе взаимного уважения и диалога во имя общественного мира и согласия.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Учебный курс создаёт начальные условия для освоения обучающимися российской культуры как целостного, самобытного феномена Мировой культуры; понимания религиозного, культурного многообразия и исторического, национально- государственного, духовного единства российской жизни.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Освоение школьниками учебного содержания  модуля «Основы православной культуры», должно обеспечить: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понимание значения нравственности, морально ответственного поведения в жизни человека и общества;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формирование первоначальных представлений об основах религиозных культур и светской этики;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формирование уважительного отношения к разным духовным и светским традициям;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знакомство с ценностями: Отечество, нравственность, долг, милосердие, миролюбие, и их понимание как основы традиционной культуры многонационального народа России;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укрепление средствами образования преемственности поколений на основе сохранения и развития культурных и духовных ценностей.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задачей курса является ознакомление детей с основными религиозными понятиями, историей, праздниками и традициями Православной Церкви, раскрытие содержания и смысла православной культуры в нашем современном обществе.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Учебный курс является культурологическим и направлен на развитие у школьников 10-11 лет представлений о нравственных идеалах и ценностях, составляющих основу религиозных и светских традиций, на понимание их значения в жизни современного общества, а также своей сопричастности к ним.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культурологические понятия учебного курса</w:t>
      </w:r>
      <w:r w:rsidRPr="00730E9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«культурная традиция», «мировоззрение»,  «духовность (душевность) и «нравственность» - являются объединяющим началом для всех понятий, составляющих основу курса (религиозную или нерелигиозную).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Новый курс призван актуализировать в содержании общего образования вопрос совершенствования личности ребёнка на принципах гуманизма в тесной связи с религиозными и общечеловеческими ценностями. Курс должен сыграть важную роль, как в расширении образовательного кругозора учащегося, так и в воспитательном процессе формирования порядочного, честного, достойного гражданина.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Основной принцип, заложенный в содержании курса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— общность в многообразии, </w:t>
      </w:r>
      <w:proofErr w:type="spellStart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многоединство</w:t>
      </w:r>
      <w:proofErr w:type="spellEnd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поликультурность</w:t>
      </w:r>
      <w:proofErr w:type="spellEnd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— отражает культурную, социальную, этническую, религиозную сложность нашей страны и современного мира.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Общая духовная основа многонационального народа России формируется исторически и основывается на ряде факторов: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общая историческая судьба народов России;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•единое пространство современной общественной жизни, включающее развитую систему межличностных отношений, налаженный веками диалог культур, а также общность социально-политического пространства.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При изучении комплексного учебного  курса «Основы религиозных культур и светской этики» предполагается  интеграция с предметами   «Литература», «Музыка», «История», «Изобразительное искусство».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Используемые методы, технологии, приёмы обучения и воспитания</w:t>
      </w:r>
    </w:p>
    <w:p w:rsidR="00730E90" w:rsidRPr="00730E90" w:rsidRDefault="00730E90" w:rsidP="00730E90">
      <w:pPr>
        <w:numPr>
          <w:ilvl w:val="0"/>
          <w:numId w:val="2"/>
        </w:numPr>
        <w:shd w:val="clear" w:color="auto" w:fill="FFFFFF"/>
        <w:spacing w:after="0" w:line="240" w:lineRule="auto"/>
        <w:ind w:left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Технологии диалогового взаимодействия: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-технология рефлексивного чтения;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-технология обсуждения проблем;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-технология взаимного обмена заданиями.</w:t>
      </w:r>
    </w:p>
    <w:p w:rsidR="00730E90" w:rsidRPr="00730E90" w:rsidRDefault="00730E90" w:rsidP="00730E90">
      <w:pPr>
        <w:numPr>
          <w:ilvl w:val="0"/>
          <w:numId w:val="3"/>
        </w:numPr>
        <w:shd w:val="clear" w:color="auto" w:fill="FFFFFF"/>
        <w:spacing w:after="0" w:line="240" w:lineRule="auto"/>
        <w:ind w:left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Познавательно-исследовательские методы: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-беседа-распознавание;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-диалог-сравнение;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-исследовательский проект.</w:t>
      </w:r>
    </w:p>
    <w:p w:rsidR="00730E90" w:rsidRPr="00730E90" w:rsidRDefault="00730E90" w:rsidP="00730E90">
      <w:pPr>
        <w:numPr>
          <w:ilvl w:val="0"/>
          <w:numId w:val="4"/>
        </w:numPr>
        <w:shd w:val="clear" w:color="auto" w:fill="FFFFFF"/>
        <w:spacing w:after="0" w:line="240" w:lineRule="auto"/>
        <w:ind w:left="54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Методы обратной связи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-интерпретация;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-загадки-притчи;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-проблемная пресс-конференция;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разговор с замещённым собеседником.</w:t>
      </w:r>
    </w:p>
    <w:p w:rsidR="00730E90" w:rsidRPr="00730E90" w:rsidRDefault="00730E90" w:rsidP="00730E90">
      <w:pPr>
        <w:numPr>
          <w:ilvl w:val="0"/>
          <w:numId w:val="5"/>
        </w:numPr>
        <w:shd w:val="clear" w:color="auto" w:fill="FFFFFF"/>
        <w:spacing w:after="0" w:line="240" w:lineRule="auto"/>
        <w:ind w:left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Игровые и деятельностные методы: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игра-испытание;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ролевая игра;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продуктивный труд.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обучения</w:t>
      </w:r>
    </w:p>
    <w:p w:rsidR="00730E90" w:rsidRPr="00730E90" w:rsidRDefault="00730E90" w:rsidP="00730E90">
      <w:pPr>
        <w:numPr>
          <w:ilvl w:val="0"/>
          <w:numId w:val="6"/>
        </w:numPr>
        <w:shd w:val="clear" w:color="auto" w:fill="FFFFFF"/>
        <w:spacing w:after="0" w:line="240" w:lineRule="auto"/>
        <w:ind w:left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Классно-урочные занятия.</w:t>
      </w:r>
    </w:p>
    <w:p w:rsidR="00730E90" w:rsidRPr="00730E90" w:rsidRDefault="00730E90" w:rsidP="00730E90">
      <w:pPr>
        <w:numPr>
          <w:ilvl w:val="0"/>
          <w:numId w:val="6"/>
        </w:numPr>
        <w:shd w:val="clear" w:color="auto" w:fill="FFFFFF"/>
        <w:spacing w:after="0" w:line="240" w:lineRule="auto"/>
        <w:ind w:left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Групповая форма обучения.</w:t>
      </w:r>
    </w:p>
    <w:p w:rsidR="00730E90" w:rsidRPr="00730E90" w:rsidRDefault="00730E90" w:rsidP="00730E90">
      <w:pPr>
        <w:numPr>
          <w:ilvl w:val="0"/>
          <w:numId w:val="6"/>
        </w:numPr>
        <w:shd w:val="clear" w:color="auto" w:fill="FFFFFF"/>
        <w:spacing w:after="0" w:line="240" w:lineRule="auto"/>
        <w:ind w:left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Внеурочные занятия.  </w:t>
      </w:r>
    </w:p>
    <w:p w:rsidR="00730E90" w:rsidRPr="00730E90" w:rsidRDefault="00730E90" w:rsidP="00730E90">
      <w:pPr>
        <w:numPr>
          <w:ilvl w:val="0"/>
          <w:numId w:val="6"/>
        </w:numPr>
        <w:shd w:val="clear" w:color="auto" w:fill="FFFFFF"/>
        <w:spacing w:after="0" w:line="240" w:lineRule="auto"/>
        <w:ind w:left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изучения курса предусмотрена презентация творческих работ обучающихся на  основе изученного материала и освоение материала в деятельностный,  творческой форме.</w:t>
      </w:r>
    </w:p>
    <w:p w:rsidR="00730E90" w:rsidRPr="00730E90" w:rsidRDefault="00730E90" w:rsidP="00730E90">
      <w:pPr>
        <w:numPr>
          <w:ilvl w:val="0"/>
          <w:numId w:val="6"/>
        </w:numPr>
        <w:shd w:val="clear" w:color="auto" w:fill="FFFFFF"/>
        <w:spacing w:after="0" w:line="240" w:lineRule="auto"/>
        <w:ind w:left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Экскурсии.</w:t>
      </w:r>
    </w:p>
    <w:p w:rsidR="00730E90" w:rsidRPr="00730E90" w:rsidRDefault="00730E90" w:rsidP="00730E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контроля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Основной формой контроля учащихся являются опросы, беседы, проверка рабочих тетрадей, тестирование, подготовка и презентация проекта. По предмету оценки не выставляются.</w:t>
      </w:r>
    </w:p>
    <w:p w:rsidR="00730E90" w:rsidRPr="00730E90" w:rsidRDefault="00730E90" w:rsidP="00730E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контроля и возможные варианты его проведения:</w:t>
      </w:r>
    </w:p>
    <w:p w:rsidR="00730E90" w:rsidRPr="00730E90" w:rsidRDefault="00730E90" w:rsidP="00730E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Индивидуальный       контроль    (контроль   учителем):  </w:t>
      </w:r>
    </w:p>
    <w:p w:rsidR="00730E90" w:rsidRPr="00730E90" w:rsidRDefault="00730E90" w:rsidP="00730E90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устный    опрос;</w:t>
      </w:r>
    </w:p>
    <w:p w:rsidR="00730E90" w:rsidRPr="00730E90" w:rsidRDefault="00730E90" w:rsidP="00730E90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домашняя     работа (поисковая,  творческая);</w:t>
      </w:r>
    </w:p>
    <w:p w:rsidR="00730E90" w:rsidRPr="00730E90" w:rsidRDefault="00730E90" w:rsidP="00730E90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самостоятельная    работа   (воспроизводящая, вариативная,  эвристическая).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Pr="00730E90" w:rsidRDefault="00730E90" w:rsidP="00730E90">
      <w:pPr>
        <w:keepNext/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ПЛАНИРУЕМЫЕ РЕЗУЛЬТАТЫ</w:t>
      </w:r>
    </w:p>
    <w:p w:rsidR="00730E90" w:rsidRPr="00730E90" w:rsidRDefault="00730E90" w:rsidP="00730E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30E90" w:rsidRPr="00730E90" w:rsidRDefault="00730E90" w:rsidP="00730E90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основ российской идентичности, чувства гордости за свою Родину;</w:t>
      </w:r>
    </w:p>
    <w:p w:rsidR="00730E90" w:rsidRPr="00730E90" w:rsidRDefault="00730E90" w:rsidP="00730E90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самостоятельности и личной ответственности за свои поступки;</w:t>
      </w:r>
    </w:p>
    <w:p w:rsidR="00730E90" w:rsidRPr="00730E90" w:rsidRDefault="00730E90" w:rsidP="00730E90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этических чувств;</w:t>
      </w:r>
    </w:p>
    <w:p w:rsidR="00730E90" w:rsidRPr="00730E90" w:rsidRDefault="00730E90" w:rsidP="00730E90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доброжелательности и эмоционально-нравственной отзывчивости;</w:t>
      </w:r>
    </w:p>
    <w:p w:rsidR="00730E90" w:rsidRPr="00730E90" w:rsidRDefault="00730E90" w:rsidP="00730E90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навыков сотрудничества с взрослыми и сверстниками в разных социальных ситуациях;</w:t>
      </w:r>
    </w:p>
    <w:p w:rsidR="00730E90" w:rsidRPr="00730E90" w:rsidRDefault="00730E90" w:rsidP="00730E90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мотивации к труду, работе на результат, бережному отношению к материальным и духовным ценностям.</w:t>
      </w:r>
    </w:p>
    <w:p w:rsidR="00730E90" w:rsidRPr="00730E90" w:rsidRDefault="00730E90" w:rsidP="00730E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 результаты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30E90" w:rsidRPr="00730E90" w:rsidRDefault="00730E90" w:rsidP="00730E90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умение планировать, контролировать и оценивать учебные действия;</w:t>
      </w:r>
    </w:p>
    <w:p w:rsidR="00730E90" w:rsidRPr="00730E90" w:rsidRDefault="00730E90" w:rsidP="00730E90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адекватное использование речевых средств и средств информационно-коммуникационных технологий;</w:t>
      </w:r>
    </w:p>
    <w:p w:rsidR="00730E90" w:rsidRPr="00730E90" w:rsidRDefault="00730E90" w:rsidP="00730E90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информационный поиск;</w:t>
      </w:r>
    </w:p>
    <w:p w:rsidR="00730E90" w:rsidRPr="00730E90" w:rsidRDefault="00730E90" w:rsidP="00730E90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навыками смыслового чтения текстов различных стилей и жанров.</w:t>
      </w:r>
    </w:p>
    <w:p w:rsidR="00730E90" w:rsidRPr="00730E90" w:rsidRDefault="00730E90" w:rsidP="00730E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30E90" w:rsidRPr="00730E90" w:rsidRDefault="00730E90" w:rsidP="00730E90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знание, понимание и принятие ценностей: Отечество, нравственность, долг, милосердие, миролюбие;</w:t>
      </w:r>
    </w:p>
    <w:p w:rsidR="00730E90" w:rsidRPr="00730E90" w:rsidRDefault="00730E90" w:rsidP="00730E90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основами религиозной морали;</w:t>
      </w:r>
    </w:p>
    <w:p w:rsidR="00730E90" w:rsidRPr="00730E90" w:rsidRDefault="00730E90" w:rsidP="00730E90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первоначальных представлений о религиозной культуре и её роли в истории и современности России;</w:t>
      </w:r>
    </w:p>
    <w:p w:rsidR="00730E90" w:rsidRPr="00730E90" w:rsidRDefault="00730E90" w:rsidP="00730E90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ценности нравственности и духовности в человеческой жизни.</w:t>
      </w:r>
    </w:p>
    <w:p w:rsidR="00730E90" w:rsidRPr="00730E90" w:rsidRDefault="00730E90" w:rsidP="00730E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 уровню подготовки учащихся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</w:t>
      </w:r>
      <w:proofErr w:type="gramStart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уроках по основам религиозных культур и светской этики (основы православной культуры) должны быть объяснены следующие понятия: религия, культура, православие, высшие нравственные ценности: добро, совесть, справедливость, раскаяние, милосердие, сострадание.</w:t>
      </w:r>
      <w:proofErr w:type="gramEnd"/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В результате обучения  в рамках этого модуля у учащихся должны сформироваться: мотивации к уважению своих собственных культурных и религиозных традиций, а также к уважительному диалогу с представителями других культур и мировоззрений, знания истории Отечества, истории православной культуры, адекватная оценка собственного поведения и поведения товарищей.</w:t>
      </w:r>
    </w:p>
    <w:p w:rsidR="00730E90" w:rsidRPr="00730E90" w:rsidRDefault="00730E90" w:rsidP="00730E90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 концу учебного года </w:t>
      </w:r>
      <w:proofErr w:type="gramStart"/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обучающиеся</w:t>
      </w:r>
      <w:proofErr w:type="gramEnd"/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должны:</w:t>
      </w:r>
    </w:p>
    <w:tbl>
      <w:tblPr>
        <w:tblW w:w="15569" w:type="dxa"/>
        <w:tblInd w:w="-7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5"/>
        <w:gridCol w:w="5103"/>
        <w:gridCol w:w="4961"/>
      </w:tblGrid>
      <w:tr w:rsidR="00730E90" w:rsidRPr="00730E90" w:rsidTr="00730E90">
        <w:tc>
          <w:tcPr>
            <w:tcW w:w="5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Знать / понимать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  Уметь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Применять</w:t>
            </w:r>
          </w:p>
        </w:tc>
      </w:tr>
      <w:tr w:rsidR="00730E90" w:rsidRPr="00730E90" w:rsidTr="00730E90">
        <w:tc>
          <w:tcPr>
            <w:tcW w:w="5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историю возникновения и распространения православной культуры. Что такое духовный мир человека, культурные традиции и для чего они существуют. Знать основные содержательные составляющие священных книг. Знать строение храма. Что такое икона и чем она отличается от картины. Понятие православный календарь его символы, святых, праздники. Знать развитие православной культуры в истории России.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слушать собеседника, вести  диалог. Уметь описывать различные явления православной духовной традиции и культуры. Уметь приводить примеры явлений православной традиции и светской культуры и сравнивать их.  Уметь владеть логическими действиями анализом, синтезом, сравнением, обобщением, классификацией. Умение осуществлять информационный поиск для выполнения учебной задачи.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 полученные знания в повседневной жизни, в социокультурном обществе. Устанавливать взаимосвязь между религиозной культурой и поведением людей. Излагать мнение по поводу значения православной культуры в жизни людей и общества. Анализировать жизненные ситуации, выбирать нравственные формы поведения, сопоставляя их с нормами религиозной культуры.</w:t>
            </w:r>
          </w:p>
        </w:tc>
      </w:tr>
    </w:tbl>
    <w:p w:rsidR="00730E90" w:rsidRPr="00730E90" w:rsidRDefault="00730E90" w:rsidP="00730E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30E90" w:rsidRPr="00730E90" w:rsidRDefault="00730E90" w:rsidP="00730E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тем учебного курса ОРКСЭ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модуль «Основы православной культуры»</w:t>
      </w:r>
    </w:p>
    <w:p w:rsidR="00730E90" w:rsidRPr="00730E90" w:rsidRDefault="00730E90" w:rsidP="00730E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часов на изучение программы           35</w:t>
      </w:r>
    </w:p>
    <w:p w:rsidR="00730E90" w:rsidRPr="00730E90" w:rsidRDefault="00730E90" w:rsidP="00730E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часов в неделю                                      1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содержательные линии рабочей программы представлены следующими разделами (темами):</w:t>
      </w:r>
    </w:p>
    <w:p w:rsidR="00730E90" w:rsidRPr="00730E90" w:rsidRDefault="00730E90" w:rsidP="00730E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Россия — наша Родина. Введение в православную духовную традицию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Особенности восточного христианства. Культура и религия. Во что верят православные христиане. Добро и зло в православной традиции. Золотое правило нравственности. Любовь к </w:t>
      </w:r>
      <w:proofErr w:type="gramStart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ближнему</w:t>
      </w:r>
      <w:proofErr w:type="gramEnd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Отношение к труду.  Долг и ответственность. Милосердие и сострадание. Православие в России. Православный храм и другие святыни. Символический язык православной культуры: христианское искусство (иконы, фрески, церковное пение, прикладное искусство), православный календарь. Праздники. Христианская семья и её ценности.</w:t>
      </w: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Любовь и уважение к Отечеству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Патриотизм многонационального и многоконфессионального народа России.</w:t>
      </w:r>
    </w:p>
    <w:p w:rsidR="00730E90" w:rsidRPr="00730E90" w:rsidRDefault="00730E90" w:rsidP="00730E90">
      <w:pPr>
        <w:keepNext/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Тематический план учебного курса       Тематическое планирование</w:t>
      </w:r>
    </w:p>
    <w:tbl>
      <w:tblPr>
        <w:tblW w:w="105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7190"/>
        <w:gridCol w:w="2552"/>
      </w:tblGrid>
      <w:tr w:rsidR="00730E90" w:rsidRPr="00730E90" w:rsidTr="00730E90"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keepNext/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keepNext/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keepNext/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730E90" w:rsidRPr="00730E90" w:rsidTr="00730E90">
        <w:trPr>
          <w:trHeight w:val="300"/>
        </w:trPr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keepNext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Введение. Духовные ценности и нравственные идеалы в жизни человека и общества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30E90" w:rsidRPr="00730E90" w:rsidTr="00730E90"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keepNext/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keepNext/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 православной культуры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keepNext/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730E90" w:rsidRPr="00730E90" w:rsidTr="00730E90"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keepNext/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Духовные традиции многонационального народа России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730E90" w:rsidRPr="00730E90" w:rsidTr="00730E90"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keepNext/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keepNext/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</w:tbl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Блок 1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Введение. Духовные ценности и нравственные идеалы в жизни человека и общества. (1 час)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Блок 2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Основы православной культуры. (2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часов)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Блок 3.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Духовные традиции многонационального народа России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часов)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Блоки 1 и 3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посвящены патриотическим ценностям и нравственному смыслу межкультурного и межконфессионального диалога как фактора общественного согласия.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Блок 3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– итоговый, обобщающий и оценочный. Предусматривает подготовку и презентацию творческих проектов на основе изученного материала. Проекты могут быть как индивидуальными, так и коллективными. На презентацию проектов приглашаются родители. В ходе подготовки проекта учащиеся получают возможность обобщить ранее изученный материал, освоить его еще раз, но уже в активной, творческой, </w:t>
      </w:r>
      <w:proofErr w:type="spellStart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деятельностной</w:t>
      </w:r>
      <w:proofErr w:type="spellEnd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форме. В ходе презентации проектов учащиеся получают возможность ознакомиться с основным содержание модулей, узнать о других духовных и культурных традициях России от своих одноклассников.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Учебно-тематическое планирование уроков курса ОРКСЭ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модуль «Основы православной культуры»</w:t>
      </w:r>
    </w:p>
    <w:p w:rsidR="00730E90" w:rsidRPr="00730E90" w:rsidRDefault="00730E90" w:rsidP="00730E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Учитель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Корчагина Татьяна Алексеевна.</w:t>
      </w:r>
    </w:p>
    <w:p w:rsidR="00730E90" w:rsidRPr="00730E90" w:rsidRDefault="00730E90" w:rsidP="00730E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Учебник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А.В.Кураев</w:t>
      </w:r>
      <w:proofErr w:type="spellEnd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ОРКСЭ Основы православной культуры, 4-5 классы, Москва «Просвещение», 2012.</w:t>
      </w:r>
    </w:p>
    <w:p w:rsidR="00730E90" w:rsidRPr="00730E90" w:rsidRDefault="00730E90" w:rsidP="00730E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Программа:</w:t>
      </w: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А.Я. Данилюк. Основы религиозных культур и светской этики. Программы общеобразовательных учреждений 4-5 классы, (35ч, 1ч в неделю). М. «Просвещение», 2010.</w:t>
      </w:r>
    </w:p>
    <w:p w:rsidR="00730E90" w:rsidRPr="00730E90" w:rsidRDefault="00730E90" w:rsidP="00730E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Дополнительная литература:</w:t>
      </w:r>
    </w:p>
    <w:p w:rsidR="00730E90" w:rsidRPr="00730E90" w:rsidRDefault="00730E90" w:rsidP="00730E90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Книга для учителя. Основы религиозных культур и светской этики. 4-5 классы. Справочные материалы для общеобразовательных учреждений. Под редакцией В.А. Тишкова, Т.Д. Шапошниковой. М. «Просвещение», 2010;</w:t>
      </w:r>
    </w:p>
    <w:p w:rsidR="00730E90" w:rsidRPr="00730E90" w:rsidRDefault="00730E90" w:rsidP="00730E90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Книга для родителей. Основы религиозных культур и светской этики. А.Я.</w:t>
      </w:r>
    </w:p>
    <w:p w:rsidR="00730E90" w:rsidRPr="00730E90" w:rsidRDefault="00730E90" w:rsidP="00730E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Данилюк. «Просвещение», 2010;</w:t>
      </w:r>
    </w:p>
    <w:p w:rsidR="00730E90" w:rsidRPr="00730E90" w:rsidRDefault="00730E90" w:rsidP="00730E90">
      <w:pPr>
        <w:numPr>
          <w:ilvl w:val="0"/>
          <w:numId w:val="12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Поурочное планирование уроков ОРКСЭ модуль ОПК;</w:t>
      </w:r>
    </w:p>
    <w:p w:rsidR="00730E90" w:rsidRPr="00730E90" w:rsidRDefault="00730E90" w:rsidP="00730E90">
      <w:pPr>
        <w:numPr>
          <w:ilvl w:val="0"/>
          <w:numId w:val="12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С.Лагерлёф</w:t>
      </w:r>
      <w:proofErr w:type="spellEnd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Легенды о Христе. «Международная книга», Москва, 1991;</w:t>
      </w:r>
    </w:p>
    <w:p w:rsidR="00730E90" w:rsidRPr="00730E90" w:rsidRDefault="00730E90" w:rsidP="00730E90">
      <w:pPr>
        <w:numPr>
          <w:ilvl w:val="0"/>
          <w:numId w:val="12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Учебник добра. «Знамя мир», Томск, 1996;</w:t>
      </w:r>
    </w:p>
    <w:p w:rsidR="00730E90" w:rsidRPr="00730E90" w:rsidRDefault="00730E90" w:rsidP="00730E90">
      <w:pPr>
        <w:numPr>
          <w:ilvl w:val="0"/>
          <w:numId w:val="12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А.Лопатина</w:t>
      </w:r>
      <w:proofErr w:type="spellEnd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М. </w:t>
      </w:r>
      <w:proofErr w:type="spellStart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Скребцова</w:t>
      </w:r>
      <w:proofErr w:type="spellEnd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Книга  для занятий по духовному воспитанию. «</w:t>
      </w:r>
      <w:proofErr w:type="spellStart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Солид</w:t>
      </w:r>
      <w:proofErr w:type="spellEnd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Москва. 1 Книга, 1995. 2Книга, 1996.</w:t>
      </w:r>
    </w:p>
    <w:p w:rsidR="00730E90" w:rsidRPr="00730E90" w:rsidRDefault="00730E90" w:rsidP="00730E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Оснащенность уроков:</w:t>
      </w:r>
    </w:p>
    <w:p w:rsidR="00730E90" w:rsidRPr="00730E90" w:rsidRDefault="00730E90" w:rsidP="00730E90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интерактивная доска;</w:t>
      </w:r>
    </w:p>
    <w:p w:rsidR="00730E90" w:rsidRPr="00730E90" w:rsidRDefault="00730E90" w:rsidP="00730E90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компьютер;</w:t>
      </w:r>
    </w:p>
    <w:p w:rsidR="00730E90" w:rsidRPr="00730E90" w:rsidRDefault="00730E90" w:rsidP="00730E90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презентации к урокам ОРКСЭ модуль ОПК;</w:t>
      </w:r>
    </w:p>
    <w:p w:rsidR="00730E90" w:rsidRPr="00730E90" w:rsidRDefault="00730E90" w:rsidP="00730E90">
      <w:pPr>
        <w:numPr>
          <w:ilvl w:val="0"/>
          <w:numId w:val="13"/>
        </w:num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видео- и ауди</w:t>
      </w:r>
      <w:proofErr w:type="gramStart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730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записи к урокам ОРКСЭ модуль  ОПК.</w:t>
      </w:r>
    </w:p>
    <w:tbl>
      <w:tblPr>
        <w:tblW w:w="1513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"/>
        <w:gridCol w:w="711"/>
        <w:gridCol w:w="1590"/>
        <w:gridCol w:w="3943"/>
        <w:gridCol w:w="1526"/>
        <w:gridCol w:w="992"/>
        <w:gridCol w:w="1843"/>
        <w:gridCol w:w="1134"/>
        <w:gridCol w:w="992"/>
        <w:gridCol w:w="1843"/>
      </w:tblGrid>
      <w:tr w:rsidR="00730E90" w:rsidRPr="00730E90" w:rsidTr="00730E90">
        <w:trPr>
          <w:trHeight w:val="260"/>
        </w:trPr>
        <w:tc>
          <w:tcPr>
            <w:tcW w:w="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в теме</w:t>
            </w:r>
          </w:p>
        </w:tc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646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Средства наглядности</w:t>
            </w: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Использование ИКТ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Дом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адание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</w:t>
            </w:r>
            <w:proofErr w:type="spellEnd"/>
          </w:p>
          <w:p w:rsidR="00730E90" w:rsidRPr="00730E90" w:rsidRDefault="00730E90" w:rsidP="00730E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ция</w:t>
            </w:r>
            <w:proofErr w:type="spellEnd"/>
          </w:p>
        </w:tc>
      </w:tr>
      <w:tr w:rsidR="00730E90" w:rsidRPr="00730E90" w:rsidTr="00730E90">
        <w:trPr>
          <w:trHeight w:val="320"/>
        </w:trPr>
        <w:tc>
          <w:tcPr>
            <w:tcW w:w="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5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46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</w:t>
            </w:r>
          </w:p>
          <w:p w:rsidR="00730E90" w:rsidRPr="00730E90" w:rsidRDefault="00730E90" w:rsidP="00730E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730E90" w:rsidRPr="00730E90" w:rsidTr="00730E90">
        <w:tc>
          <w:tcPr>
            <w:tcW w:w="1513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(12 часов)</w:t>
            </w:r>
          </w:p>
        </w:tc>
      </w:tr>
      <w:tr w:rsidR="00730E90" w:rsidRPr="00730E90" w:rsidTr="00730E90">
        <w:tc>
          <w:tcPr>
            <w:tcW w:w="1513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Блок 1. Введение. Духовные ценности и нравственные идеалы в жизни человека и общества (1час)</w:t>
            </w: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14"/>
              </w:num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Россия – наша Родина</w:t>
            </w:r>
          </w:p>
        </w:tc>
        <w:tc>
          <w:tcPr>
            <w:tcW w:w="64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Символы  России: флаг, герб, гимн РФ, карта, портреты государственных деятелей, героев России, презентации «Россия – наша Родина», - аудио запись Гимна РФ</w:t>
            </w:r>
            <w:proofErr w:type="gram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С.4-5,читать, синквейн «Родина»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02.09.15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1513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Блок 2. Основы православной культуры.  (27 часов)</w:t>
            </w: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 и религия</w:t>
            </w:r>
          </w:p>
        </w:tc>
        <w:tc>
          <w:tcPr>
            <w:tcW w:w="5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Фотографии и изображения православных храмов, репродукции картин: К. </w:t>
            </w:r>
            <w:proofErr w:type="spellStart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Юон</w:t>
            </w:r>
            <w:proofErr w:type="spellEnd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«Купола и ласточки», </w:t>
            </w:r>
            <w:proofErr w:type="spellStart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А.Рябушкин</w:t>
            </w:r>
            <w:proofErr w:type="spellEnd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«Семнадцатый век. Женщины в церкви»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С.6-7, читать, синквейн «Культура»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09.09.15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Человек и Бог в православии</w:t>
            </w:r>
          </w:p>
        </w:tc>
        <w:tc>
          <w:tcPr>
            <w:tcW w:w="5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Иллюстрации  икон (Троица, Спас и др.), классическая  музыка  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С.8-11,читать, словарь новых слов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16.09.15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Православная молитва</w:t>
            </w:r>
          </w:p>
        </w:tc>
        <w:tc>
          <w:tcPr>
            <w:tcW w:w="5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0D4A5C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hyperlink r:id="rId6" w:history="1">
              <w:r w:rsidR="00730E90"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Молитва «Отче наш</w:t>
              </w:r>
            </w:hyperlink>
            <w:r w:rsidR="00730E90"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аудио запись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С.12-15, читать, </w:t>
            </w:r>
            <w:proofErr w:type="spellStart"/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эсс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е«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Молитва</w:t>
            </w:r>
            <w:proofErr w:type="spellEnd"/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23.09.15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Библия и Евангелие</w:t>
            </w:r>
          </w:p>
        </w:tc>
        <w:tc>
          <w:tcPr>
            <w:tcW w:w="5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Иллюстративный материал-фотография книги Священного Писания, фотография Храма Христа Спасителя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С.16-19, читать, словарь новых слов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30.09.15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Проповедь Христа</w:t>
            </w:r>
          </w:p>
        </w:tc>
        <w:tc>
          <w:tcPr>
            <w:tcW w:w="5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Символы веры, фотографии святых мест, репродукции картин.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С.20-23, читать, синквейн «Доброта»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07.10.15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Христос и Его Крест</w:t>
            </w:r>
          </w:p>
        </w:tc>
        <w:tc>
          <w:tcPr>
            <w:tcW w:w="5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Изображение православного Креста, аудио записи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С.24-27, читать,  словарь новых слов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14.10.15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Пасха</w:t>
            </w:r>
          </w:p>
        </w:tc>
        <w:tc>
          <w:tcPr>
            <w:tcW w:w="5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Презентация «Пасха»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С.28-31, читать, синквейн  «Пасха»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21.10.15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Православное учение о человеке</w:t>
            </w:r>
          </w:p>
        </w:tc>
        <w:tc>
          <w:tcPr>
            <w:tcW w:w="5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Презентация «Православное учение о человеке»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С.32-35, читать, эссе «Моя Душа»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28.10.15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Совесть и раскаяние</w:t>
            </w:r>
          </w:p>
        </w:tc>
        <w:tc>
          <w:tcPr>
            <w:tcW w:w="5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Интерактивная доска слайды со словарными определениями слов</w:t>
            </w:r>
          </w:p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Презентация «Совесть и раскаяние»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С.36-39, читать, словарь новых слов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11.11.15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Заповеди</w:t>
            </w:r>
          </w:p>
        </w:tc>
        <w:tc>
          <w:tcPr>
            <w:tcW w:w="5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Презентация «Десять Заповедей»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С.40-41, читать, эссе «Заповеди»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18.11.15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Милосердие и сострадание</w:t>
            </w:r>
          </w:p>
        </w:tc>
        <w:tc>
          <w:tcPr>
            <w:tcW w:w="5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Иллюстрация «</w:t>
            </w:r>
            <w:hyperlink r:id="rId7" w:history="1"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 xml:space="preserve">Христос в образе нищего у ворот монастыря. Фрески церкви Успения </w:t>
              </w:r>
              <w:proofErr w:type="gramStart"/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на</w:t>
              </w:r>
              <w:proofErr w:type="gramEnd"/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gramStart"/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Волотовом</w:t>
              </w:r>
              <w:proofErr w:type="gramEnd"/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 xml:space="preserve"> поле. </w:t>
              </w:r>
              <w:proofErr w:type="spellStart"/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XIV</w:t>
              </w:r>
              <w:proofErr w:type="gramStart"/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в</w:t>
              </w:r>
              <w:proofErr w:type="spellEnd"/>
              <w:proofErr w:type="gramEnd"/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.</w:t>
              </w:r>
            </w:hyperlink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презентация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С.42-45, читать, сочинение «Милосердие»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25.11.15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1513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(11 часов)</w:t>
            </w: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Золотое правило этики</w:t>
            </w:r>
          </w:p>
        </w:tc>
        <w:tc>
          <w:tcPr>
            <w:tcW w:w="5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Репродукция картины ВД Поленова «Христос и грешница», презентация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С.46-47, читать, составить пять правил </w:t>
            </w:r>
            <w:proofErr w:type="spellStart"/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неосуждения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02.12.15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Храм</w:t>
            </w:r>
          </w:p>
        </w:tc>
        <w:tc>
          <w:tcPr>
            <w:tcW w:w="5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Презентация «Храмы», иллюстрации соборов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С.48-51, читать, сочинение «Храм моей Души»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09.12.15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Икона</w:t>
            </w:r>
          </w:p>
        </w:tc>
        <w:tc>
          <w:tcPr>
            <w:tcW w:w="5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0D4A5C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hyperlink r:id="rId8" w:history="1">
              <w:r w:rsidR="00730E90"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Образ Богоматери</w:t>
              </w:r>
            </w:hyperlink>
            <w:proofErr w:type="gramStart"/>
            <w:r w:rsidR="00730E90"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,</w:t>
            </w:r>
            <w:proofErr w:type="gramEnd"/>
            <w:r w:rsidR="00730E90" w:rsidRPr="00730E90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  <w:fldChar w:fldCharType="begin"/>
            </w:r>
            <w:r w:rsidR="00730E90" w:rsidRPr="00730E90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  <w:instrText xml:space="preserve"> HYPERLINK "https://www.google.com/url?q=http://experiment-opk.pravolimp.ru/assets/attaches/120/original/_.doc?1267630697&amp;sa=D&amp;ust=1475001844938000&amp;usg=AFQjCNEAxMyEbH_RykHBkXST99kwfoygQA" </w:instrText>
            </w:r>
            <w:r w:rsidR="00730E90" w:rsidRPr="00730E90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  <w:fldChar w:fldCharType="separate"/>
            </w:r>
            <w:r w:rsidR="00730E90" w:rsidRPr="00730E90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  <w:t>Символика иконы</w:t>
            </w:r>
            <w:r w:rsidR="00730E90" w:rsidRPr="00730E90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  <w:fldChar w:fldCharType="end"/>
            </w:r>
            <w:r w:rsidR="00730E90"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презентация «Икона»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С.52-55, читать, синквейн со словом «Икона»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16.12.15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Обобщающий урок</w:t>
            </w:r>
          </w:p>
        </w:tc>
        <w:tc>
          <w:tcPr>
            <w:tcW w:w="5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Интернет-ресурсы для подготовки творческих работ</w:t>
            </w:r>
          </w:p>
          <w:p w:rsidR="00730E90" w:rsidRPr="00730E90" w:rsidRDefault="000D4A5C" w:rsidP="00730E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hyperlink r:id="rId9" w:history="1">
              <w:r w:rsidR="00730E90"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http://lib.pstgu.ru/icons/</w:t>
              </w:r>
            </w:hyperlink>
            <w:r w:rsidR="00730E90"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 </w:t>
            </w:r>
            <w:hyperlink r:id="rId10" w:history="1">
              <w:r w:rsidR="00730E90"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http://pravolimp.ru</w:t>
              </w:r>
            </w:hyperlink>
            <w:r w:rsidR="00730E90"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730E90" w:rsidRPr="00730E90" w:rsidRDefault="000D4A5C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hyperlink r:id="rId11" w:history="1">
              <w:r w:rsidR="00730E90"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http://zakonbozhiy.ru</w:t>
              </w:r>
            </w:hyperlink>
            <w:r w:rsidR="00730E90"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hyperlink r:id="rId12" w:history="1">
              <w:r w:rsidR="00730E90"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http://azbyka.ru/tserkov/</w:t>
              </w:r>
            </w:hyperlink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С.38-39, читать, выбрать тему творческой работы, с.3, рисунок «Мой Ангел», (А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23.12.15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 христианство пришло на Русь</w:t>
            </w:r>
          </w:p>
        </w:tc>
        <w:tc>
          <w:tcPr>
            <w:tcW w:w="5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Географическая карта, презентация, Интерактивная доска, иллюстрации: храм Софии в Константинополе, памятник Владимиру в Киеве, икона Крещения Христа, картина Виктора Васнецова «Крещение Руси»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С.58-61, читать, сочинение «Новогодняя сказка»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13.01.16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Подвиг</w:t>
            </w:r>
          </w:p>
        </w:tc>
        <w:tc>
          <w:tcPr>
            <w:tcW w:w="5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Интерактивная доска, презентация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С.62-63, читать, синквейн «Подвиг»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20.01.16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Заповеди блаженства</w:t>
            </w:r>
          </w:p>
        </w:tc>
        <w:tc>
          <w:tcPr>
            <w:tcW w:w="5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Интерактивная доска, презентация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С.64-67, читать, сочинение «Моё счастье»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27.01.16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Зачем творить добро?</w:t>
            </w:r>
          </w:p>
        </w:tc>
        <w:tc>
          <w:tcPr>
            <w:tcW w:w="5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Интерактивная доска иллюстрации: «Мучения апостола Петра» «Мучения апостола Андрея», презентация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С.68-69, читать, эссе «Радость»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03.02.16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Чудо в жизни христианина</w:t>
            </w:r>
          </w:p>
        </w:tc>
        <w:tc>
          <w:tcPr>
            <w:tcW w:w="5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Иллюстрации </w:t>
            </w:r>
            <w:hyperlink r:id="rId13" w:history="1"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Владимирская Богоматерь</w:t>
              </w:r>
            </w:hyperlink>
            <w:r w:rsidRPr="00730E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, </w:t>
            </w: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презентация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С.70-71, читать,  словарь новых слов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10.02.16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Православие в Божием суде</w:t>
            </w:r>
          </w:p>
        </w:tc>
        <w:tc>
          <w:tcPr>
            <w:tcW w:w="5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особие, иллюстрации: «</w:t>
            </w:r>
            <w:hyperlink r:id="rId14" w:history="1"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Страшный суд. Византийская икона 12 в»</w:t>
              </w:r>
              <w:proofErr w:type="gramStart"/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.</w:t>
              </w:r>
              <w:proofErr w:type="gramEnd"/>
            </w:hyperlink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резентация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С.72-75, читать, эссе «Добрый человек»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17.02.16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Таинство Причастия</w:t>
            </w:r>
          </w:p>
        </w:tc>
        <w:tc>
          <w:tcPr>
            <w:tcW w:w="5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особие, </w:t>
            </w:r>
            <w:proofErr w:type="spellStart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иллюстрации:</w:t>
            </w:r>
            <w:hyperlink r:id="rId15" w:history="1"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Леонардо</w:t>
              </w:r>
              <w:proofErr w:type="spellEnd"/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 xml:space="preserve"> да Винчи. « Тайная вечеря, 1495-1497</w:t>
              </w:r>
            </w:hyperlink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презентация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С.76-79, читать, словарь новых слов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24.02.16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1513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триместр(12часов)</w:t>
            </w: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3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Монастырь</w:t>
            </w:r>
          </w:p>
        </w:tc>
        <w:tc>
          <w:tcPr>
            <w:tcW w:w="3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особие, иллюстрации «</w:t>
            </w:r>
            <w:hyperlink r:id="rId16" w:history="1"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 xml:space="preserve">Успенский </w:t>
              </w:r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lastRenderedPageBreak/>
                <w:t>собор</w:t>
              </w:r>
            </w:hyperlink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«</w:t>
            </w:r>
            <w:hyperlink r:id="rId17" w:history="1"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Колокольня</w:t>
              </w:r>
            </w:hyperlink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презентация «Монастыри»</w:t>
            </w:r>
          </w:p>
        </w:tc>
        <w:tc>
          <w:tcPr>
            <w:tcW w:w="43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С.80-83, читать, словарь новых слов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Отношение христианина к природе</w:t>
            </w:r>
          </w:p>
        </w:tc>
        <w:tc>
          <w:tcPr>
            <w:tcW w:w="3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особие, иллюстрации: «</w:t>
            </w:r>
            <w:hyperlink r:id="rId18" w:history="1"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Св. Герасим и лев. Русская икона. XVII-XVIII в.</w:t>
              </w:r>
            </w:hyperlink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«</w:t>
            </w:r>
            <w:hyperlink r:id="rId19" w:history="1"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Сотворение рыб, пресмыкающихся и птиц. Мозаика собора в Монреале. XII в.</w:t>
              </w:r>
            </w:hyperlink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презентация</w:t>
            </w:r>
          </w:p>
        </w:tc>
        <w:tc>
          <w:tcPr>
            <w:tcW w:w="43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С.84-85, читать синквейн  «Природа»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Христианская семья</w:t>
            </w:r>
          </w:p>
        </w:tc>
        <w:tc>
          <w:tcPr>
            <w:tcW w:w="3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особие, иллюстрации: «</w:t>
            </w:r>
            <w:hyperlink r:id="rId20" w:history="1"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Павел Федотов. Сватовство майора. Государственная Третьяковская Галерея</w:t>
              </w:r>
            </w:hyperlink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презентация</w:t>
            </w:r>
          </w:p>
        </w:tc>
        <w:tc>
          <w:tcPr>
            <w:tcW w:w="43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С.86-87, читать, эссе «Моя семья»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4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Отечества</w:t>
            </w:r>
          </w:p>
        </w:tc>
        <w:tc>
          <w:tcPr>
            <w:tcW w:w="3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особие, иллюстрации: «</w:t>
            </w:r>
            <w:hyperlink r:id="rId21" w:history="1"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Памятник Петру I. Санкт-Петербург</w:t>
              </w:r>
            </w:hyperlink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«</w:t>
            </w:r>
            <w:hyperlink r:id="rId22" w:history="1"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Памятник А. В. Суворову (1801 г.). Санкт-Петербург</w:t>
              </w:r>
            </w:hyperlink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презентация</w:t>
            </w:r>
          </w:p>
        </w:tc>
        <w:tc>
          <w:tcPr>
            <w:tcW w:w="43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С.88-91, читать, сочинение «Святые защитники Отечества»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4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Христианин в труде</w:t>
            </w:r>
          </w:p>
        </w:tc>
        <w:tc>
          <w:tcPr>
            <w:tcW w:w="3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особие, иллюстрация: «</w:t>
            </w:r>
            <w:hyperlink r:id="rId23" w:history="1"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 xml:space="preserve">Питер Брейгель Старший. Вавилонская башня. XVI </w:t>
              </w:r>
              <w:proofErr w:type="gramStart"/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в</w:t>
              </w:r>
              <w:proofErr w:type="gramEnd"/>
            </w:hyperlink>
            <w:hyperlink r:id="rId24" w:history="1">
              <w:r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.</w:t>
              </w:r>
            </w:hyperlink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презентация</w:t>
            </w:r>
          </w:p>
        </w:tc>
        <w:tc>
          <w:tcPr>
            <w:tcW w:w="43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С.92-93, читать, эссе «Мой труд»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730E90">
        <w:tc>
          <w:tcPr>
            <w:tcW w:w="1513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3D0F59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 Духовные традиции многонационального народа России (</w:t>
            </w:r>
            <w:r w:rsidR="003D0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73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часов)</w:t>
            </w:r>
          </w:p>
        </w:tc>
      </w:tr>
      <w:tr w:rsidR="00730E90" w:rsidRPr="00730E90" w:rsidTr="003D0F59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4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Любовь и уважение к Отечеству</w:t>
            </w:r>
          </w:p>
        </w:tc>
        <w:tc>
          <w:tcPr>
            <w:tcW w:w="3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особие, символика России, карта России, иллюстрация «Могила Неизвестного Солдата и Вечный Огонь», презентация</w:t>
            </w:r>
          </w:p>
        </w:tc>
        <w:tc>
          <w:tcPr>
            <w:tcW w:w="43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С.94-95, читать, синквейн  «Отечество»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3D0F59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Творческие работы учащихся</w:t>
            </w:r>
          </w:p>
        </w:tc>
        <w:tc>
          <w:tcPr>
            <w:tcW w:w="3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Интернет-ресурсы для подготовки творческих работ</w:t>
            </w:r>
          </w:p>
          <w:p w:rsidR="00730E90" w:rsidRPr="00730E90" w:rsidRDefault="000D4A5C" w:rsidP="00730E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hyperlink r:id="rId25" w:history="1">
              <w:r w:rsidR="00730E90"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http://lib.pstgu.ru/icons/</w:t>
              </w:r>
            </w:hyperlink>
            <w:r w:rsidR="00730E90"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 </w:t>
            </w:r>
            <w:hyperlink r:id="rId26" w:history="1">
              <w:r w:rsidR="00730E90"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http://pravolimp.ru</w:t>
              </w:r>
            </w:hyperlink>
            <w:r w:rsidR="00730E90"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730E90" w:rsidRPr="00730E90" w:rsidRDefault="000D4A5C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hyperlink r:id="rId27" w:history="1">
              <w:r w:rsidR="00730E90"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http://zakonbozhiy.ru</w:t>
              </w:r>
            </w:hyperlink>
            <w:r w:rsidR="00730E90"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hyperlink r:id="rId28" w:history="1">
              <w:r w:rsidR="00730E90"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http://azbyka.ru/tserkov/</w:t>
              </w:r>
            </w:hyperlink>
          </w:p>
        </w:tc>
        <w:tc>
          <w:tcPr>
            <w:tcW w:w="43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Подготовить творческую работу по выбранной теме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3D0F59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numPr>
                <w:ilvl w:val="0"/>
                <w:numId w:val="4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"/>
                <w:lang w:eastAsia="ru-RU"/>
              </w:rPr>
            </w:pP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Творческие работы учащихся</w:t>
            </w:r>
          </w:p>
        </w:tc>
        <w:tc>
          <w:tcPr>
            <w:tcW w:w="3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Интернет-ресурсы для подготовки творческих работ</w:t>
            </w:r>
          </w:p>
          <w:p w:rsidR="00730E90" w:rsidRPr="00730E90" w:rsidRDefault="000D4A5C" w:rsidP="00730E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hyperlink r:id="rId29" w:history="1">
              <w:r w:rsidR="00730E90"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http://lib.pstgu.ru/icons/</w:t>
              </w:r>
            </w:hyperlink>
            <w:r w:rsidR="00730E90"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 </w:t>
            </w:r>
            <w:hyperlink r:id="rId30" w:history="1">
              <w:r w:rsidR="00730E90"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http://pravolimp.ru</w:t>
              </w:r>
            </w:hyperlink>
            <w:r w:rsidR="00730E90"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730E90" w:rsidRPr="00730E90" w:rsidRDefault="000D4A5C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hyperlink r:id="rId31" w:history="1">
              <w:r w:rsidR="00730E90"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http://zakonbozhiy.ru</w:t>
              </w:r>
            </w:hyperlink>
            <w:r w:rsidR="00730E90"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hyperlink r:id="rId32" w:history="1">
              <w:r w:rsidR="00730E90" w:rsidRPr="00730E9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http://azbyka.ru/tserkov/</w:t>
              </w:r>
            </w:hyperlink>
          </w:p>
        </w:tc>
        <w:tc>
          <w:tcPr>
            <w:tcW w:w="43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Подготовить творческую работу по выбранной теме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E90" w:rsidRPr="00730E90" w:rsidRDefault="00730E90" w:rsidP="00730E9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30E90" w:rsidRPr="00730E90" w:rsidTr="003D0F59">
        <w:trPr>
          <w:trHeight w:val="40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40" w:lineRule="atLeast"/>
              <w:ind w:left="-56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4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4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Итоговая презентация творческих проектов учащихся</w:t>
            </w:r>
          </w:p>
        </w:tc>
        <w:tc>
          <w:tcPr>
            <w:tcW w:w="3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4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Творческие работы детей</w:t>
            </w:r>
          </w:p>
        </w:tc>
        <w:tc>
          <w:tcPr>
            <w:tcW w:w="43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4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Подготовить сообщение по выбранной теме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0E90" w:rsidRPr="00730E90" w:rsidRDefault="00730E90" w:rsidP="00730E90">
            <w:pPr>
              <w:spacing w:after="0" w:line="4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</w:tr>
      <w:tr w:rsidR="00730E90" w:rsidRPr="00730E90" w:rsidTr="003D0F59">
        <w:trPr>
          <w:trHeight w:val="40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40" w:lineRule="atLeast"/>
              <w:ind w:left="-56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4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3D0F59">
            <w:pPr>
              <w:spacing w:after="0" w:line="4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Итоговая презентация </w:t>
            </w:r>
          </w:p>
        </w:tc>
        <w:tc>
          <w:tcPr>
            <w:tcW w:w="3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4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Творческие работы детей</w:t>
            </w:r>
          </w:p>
        </w:tc>
        <w:tc>
          <w:tcPr>
            <w:tcW w:w="43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4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Подготовить сообщение по выбранной теме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4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</w:tr>
      <w:tr w:rsidR="00730E90" w:rsidRPr="00730E90" w:rsidTr="003D0F59">
        <w:trPr>
          <w:trHeight w:val="40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40" w:lineRule="atLeast"/>
              <w:ind w:left="-56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4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3D0F59">
            <w:pPr>
              <w:spacing w:after="0" w:line="4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Итоговая презентация творческих проектов </w:t>
            </w:r>
          </w:p>
        </w:tc>
        <w:tc>
          <w:tcPr>
            <w:tcW w:w="3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4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Творческие работы детей</w:t>
            </w:r>
          </w:p>
        </w:tc>
        <w:tc>
          <w:tcPr>
            <w:tcW w:w="43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4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30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Подготовить сообщение по выбранной теме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4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E90" w:rsidRPr="00730E90" w:rsidRDefault="00730E90" w:rsidP="00730E90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</w:tr>
    </w:tbl>
    <w:p w:rsidR="00730E90" w:rsidRPr="00730E90" w:rsidRDefault="00730E90" w:rsidP="00730E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МАТЕРИАЛЬНО-ТЕХНИЧЕСКОЕ ОБЕСПЕЧЕНИЕ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Реализация обозначенной цели курса ставит перед учителем задачи, решения которых можно добиться при соответствующем материально-техническом обеспечении. Для изучения курса «Основы религиозных культур и светской этики» должны быть в наличии следующие  объекты и средства материально-технического обеспечения: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730E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</w:t>
      </w: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ученические толы и стулья по количеству учащихся, учительский стол, шкафы для хранения учебных пособий, дидактических материалов, настенные доски для вывешивания иллюстративного материала;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730E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технические средства обучения</w:t>
      </w: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(предметы и устройства, которые выполняют информационную, управляющую, тренирующую, контролирующие функции в учебно-воспитательном процессе):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-классная доска с набором приспособлений для крепления таблиц, картинок;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-демонстрационное оборудование, предназначенное для одновременной демонстрации изучаемых объектов и явлений группе обучаемых и обладающее свойствами, которые позволяют видеть предмет или явление (компьютер, интерактивная доска);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-вспомогательное оборудование и устройства, предназначенные для обеспечения эксплуатации учебной техники, удобства применения наглядных средств обучения, эффективной организации проектной деятельности, в том числе принтер, сканер, фото и видеотехника (по возможности);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730E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экранно-звуковые пособия</w:t>
      </w: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передающие содержание образования через изображение, звук, анимацию и кинес</w:t>
      </w:r>
      <w:r w:rsidR="003D0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тику: электронное пособие к каждому модулю курса «Основы религиозных культур и светской этики»;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дополнительные мультимедийные (цифровые) образовательные ресурсы, Интернет-ресурсы, аудиозаписи, видеофильмы, слайды, мультимедийные презентации, тематически связанные с содержанием курса;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730E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библиотечный фонд</w:t>
      </w: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(книгопечатная продукция):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-учебно-методические комплекты, обеспечивающие преподавание учебного курса «Основы религиозных культур и светской этики»  (комплексная программа, учебные пособия для учащихся, методическая/справочная литература для учителя и нормативные документы, регламентирующие взаимоотношения государства и религиозных организаций, а также отражающие правовые основы изучения в учреждениях системы образования основ религиозных культур и светской этики);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-специальные дополнительные пособия для учителей и литература, предназначенная для оказания им информационной и методической помощи (учебники по религиоведению, культурологии, книги для учителя по истории, обществознанию, мировой художественной культуре, истории религий, окружающему миру, литера туре);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-научно-популярные книги, содержащие дополнительный познавательный материал развивающего характера  по различным темам курса;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-хрестоматийные материалы, включающие тексты художественных произведений, тематически связанные с содержанием курса;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-документальные источники (фрагменты текстов исторических письменных источников, в том числе и религиозных, дающих целостное представление об историческом развитии религий мира);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-энциклопедическая и справочная литература (философские и религиоведческие словари, справочники по теории и истории религий, биографии религиозных деятелей и значимых персоналий);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-религиозная литература (рассказы для детей о священных книгах);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-художественные альбомы, содержащие иллюстрации к основным разделам курса;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730E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печатные пособия</w:t>
      </w: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том числе картографические издания, иллюстративные материалы.</w:t>
      </w:r>
    </w:p>
    <w:p w:rsidR="00730E90" w:rsidRPr="00730E90" w:rsidRDefault="00730E90" w:rsidP="00730E90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Перечень учебно-методического обеспечения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1.Основы духовно-нравственной культуры народов России. Основы религиозных культур и светской этики. Программы общеобразовательных учреждений 4-5 классы./ Данилюк А.Я. – М. .: Просвещение, 2010.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2.Основы духовно-нравственной культуры народов России. Основы религиозных культур и светской этики. Основы православной культуры. 4-5 классы: учебник  для общеобразовательных учреждений/ </w:t>
      </w:r>
      <w:proofErr w:type="spellStart"/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А.В.Кураев</w:t>
      </w:r>
      <w:proofErr w:type="spellEnd"/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.- М.: Просвещение, 2012.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3.Основы духовно-нравственной культуры народов России. Основы религиозных культур и светской этики. Книга для учителя. 4-5 классы: справочные материалы для общеобразовательных учреждений /под редакцией В.А. Тишкова, Т.Д. Шапошниковой. /.- М.: Просвещение, 2010.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4.Электронное приложение к учебному пособию А.В.Кураева. Основы религиозных культур и светской этики. Основы православной культуры. 4-5.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литературы: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1.Основы духовно-нравственной культуры народов России. Основы религиозных культур и светской этики. Книга для учителя. 4-5 классы: справочные материалы для общеобразовательных учреждений /под редакцией В.А. Тишкова, </w:t>
      </w:r>
      <w:proofErr w:type="spellStart"/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Т.Д.Шапошниковой</w:t>
      </w:r>
      <w:proofErr w:type="spellEnd"/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/.- М.:  Просвещение, 2010.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2.Электронное приложение к учебному пособию А.В.Кураева. Основы религиозных культур и светской этики. Основы православной культуры. 4-5.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3.Дополнительные мультимедийные (цифровые) образовательные ресурсы, Интернет-ресурсы, аудиозаписи, видеофильмы, мультимедийные презентации, тематически связанные с содержанием курса.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4.Энциклопедическая и справочная литература.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5.Основы религиозных культур и светской этики. Книга для родителей/ Данилюк А.Я М.: Просвещение, 2010.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6.Концепции духовно-нравственного развития и воспитания личности гражданина России. [А.Я. Данилюк, А.М. Кондаков, В.А. Тишков] – М.Просвещение, 2010.</w:t>
      </w:r>
    </w:p>
    <w:p w:rsidR="00730E90" w:rsidRPr="00730E90" w:rsidRDefault="00730E90" w:rsidP="00730E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7.Ресурсы школьной библиотеки.</w:t>
      </w:r>
    </w:p>
    <w:p w:rsidR="00730E90" w:rsidRPr="00730E90" w:rsidRDefault="00730E90" w:rsidP="003D0F59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 w:rsidRPr="00730E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8.Интернет-ресурсы для подготовки творческих работ:</w:t>
      </w:r>
      <w:r w:rsidRPr="00730E9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hyperlink r:id="rId33" w:history="1">
        <w:r w:rsidRPr="00730E9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http://lib.pstgu.ru/icons/</w:t>
        </w:r>
      </w:hyperlink>
      <w:r w:rsidRPr="00730E90">
        <w:rPr>
          <w:rFonts w:ascii="Times New Roman" w:eastAsia="Times New Roman" w:hAnsi="Times New Roman" w:cs="Times New Roman"/>
          <w:color w:val="000000"/>
          <w:lang w:eastAsia="ru-RU"/>
        </w:rPr>
        <w:t>,  </w:t>
      </w:r>
      <w:hyperlink r:id="rId34" w:history="1">
        <w:r w:rsidRPr="00730E9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http://pravolimp.ru</w:t>
        </w:r>
      </w:hyperlink>
      <w:r w:rsidRPr="00730E90">
        <w:rPr>
          <w:rFonts w:ascii="Times New Roman" w:eastAsia="Times New Roman" w:hAnsi="Times New Roman" w:cs="Times New Roman"/>
          <w:color w:val="000000"/>
          <w:lang w:eastAsia="ru-RU"/>
        </w:rPr>
        <w:t>         </w:t>
      </w:r>
      <w:r w:rsidRPr="00730E90">
        <w:rPr>
          <w:rFonts w:ascii="Calibri" w:eastAsia="Times New Roman" w:hAnsi="Calibri" w:cs="Calibri"/>
          <w:color w:val="000000"/>
          <w:lang w:eastAsia="ru-RU"/>
        </w:rPr>
        <w:t>  </w:t>
      </w:r>
      <w:hyperlink r:id="rId35" w:history="1">
        <w:r w:rsidRPr="00730E90">
          <w:rPr>
            <w:rFonts w:ascii="Calibri" w:eastAsia="Times New Roman" w:hAnsi="Calibri" w:cs="Calibri"/>
            <w:color w:val="0000FF"/>
            <w:sz w:val="28"/>
            <w:szCs w:val="28"/>
            <w:u w:val="single"/>
            <w:lang w:eastAsia="ru-RU"/>
          </w:rPr>
          <w:t>http://zakonbozhiy.ru</w:t>
        </w:r>
      </w:hyperlink>
      <w:r w:rsidRPr="00730E90">
        <w:rPr>
          <w:rFonts w:ascii="Calibri" w:eastAsia="Times New Roman" w:hAnsi="Calibri" w:cs="Calibri"/>
          <w:color w:val="000000"/>
          <w:lang w:eastAsia="ru-RU"/>
        </w:rPr>
        <w:t>, </w:t>
      </w:r>
      <w:hyperlink r:id="rId36" w:history="1">
        <w:r w:rsidRPr="00730E90">
          <w:rPr>
            <w:rFonts w:ascii="Calibri" w:eastAsia="Times New Roman" w:hAnsi="Calibri" w:cs="Calibri"/>
            <w:color w:val="0000FF"/>
            <w:sz w:val="28"/>
            <w:szCs w:val="28"/>
            <w:u w:val="single"/>
            <w:lang w:eastAsia="ru-RU"/>
          </w:rPr>
          <w:t>http://azbyka.ru/tserkov/</w:t>
        </w:r>
      </w:hyperlink>
    </w:p>
    <w:p w:rsidR="00730E90" w:rsidRPr="00730E90" w:rsidRDefault="00730E90" w:rsidP="00730E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190E" w:rsidRDefault="0076190E"/>
    <w:sectPr w:rsidR="0076190E" w:rsidSect="00730E9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43697"/>
    <w:multiLevelType w:val="multilevel"/>
    <w:tmpl w:val="1A6C2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781667"/>
    <w:multiLevelType w:val="multilevel"/>
    <w:tmpl w:val="3EBAB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26690A"/>
    <w:multiLevelType w:val="multilevel"/>
    <w:tmpl w:val="C3AE5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2918BE"/>
    <w:multiLevelType w:val="multilevel"/>
    <w:tmpl w:val="ECD0A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BF6E25"/>
    <w:multiLevelType w:val="multilevel"/>
    <w:tmpl w:val="81147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FE5E6C"/>
    <w:multiLevelType w:val="multilevel"/>
    <w:tmpl w:val="659C7B6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706004"/>
    <w:multiLevelType w:val="multilevel"/>
    <w:tmpl w:val="9B9C3F0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735FC6"/>
    <w:multiLevelType w:val="multilevel"/>
    <w:tmpl w:val="0B94816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E25B05"/>
    <w:multiLevelType w:val="multilevel"/>
    <w:tmpl w:val="5636D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F926E7"/>
    <w:multiLevelType w:val="multilevel"/>
    <w:tmpl w:val="37981EB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8AD603A"/>
    <w:multiLevelType w:val="multilevel"/>
    <w:tmpl w:val="BDD429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F88577C"/>
    <w:multiLevelType w:val="multilevel"/>
    <w:tmpl w:val="DE68CCE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BE241A8"/>
    <w:multiLevelType w:val="multilevel"/>
    <w:tmpl w:val="F5C4F0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F3B1AC9"/>
    <w:multiLevelType w:val="multilevel"/>
    <w:tmpl w:val="AFBC585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FC41F10"/>
    <w:multiLevelType w:val="multilevel"/>
    <w:tmpl w:val="E45E7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611F1A"/>
    <w:multiLevelType w:val="multilevel"/>
    <w:tmpl w:val="C94AB66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A6613FB"/>
    <w:multiLevelType w:val="multilevel"/>
    <w:tmpl w:val="92FEAA74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613A04"/>
    <w:multiLevelType w:val="multilevel"/>
    <w:tmpl w:val="E9F26C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BC4062"/>
    <w:multiLevelType w:val="multilevel"/>
    <w:tmpl w:val="45B45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E045651"/>
    <w:multiLevelType w:val="multilevel"/>
    <w:tmpl w:val="3A369DB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2516C22"/>
    <w:multiLevelType w:val="multilevel"/>
    <w:tmpl w:val="23AABD4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A8762D"/>
    <w:multiLevelType w:val="multilevel"/>
    <w:tmpl w:val="E49AAB2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8FB1207"/>
    <w:multiLevelType w:val="multilevel"/>
    <w:tmpl w:val="AB289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1347980"/>
    <w:multiLevelType w:val="multilevel"/>
    <w:tmpl w:val="CFEE5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5222FB3"/>
    <w:multiLevelType w:val="multilevel"/>
    <w:tmpl w:val="3CD29A1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64E42CF"/>
    <w:multiLevelType w:val="multilevel"/>
    <w:tmpl w:val="9F72577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7510978"/>
    <w:multiLevelType w:val="multilevel"/>
    <w:tmpl w:val="05063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7CE3144"/>
    <w:multiLevelType w:val="multilevel"/>
    <w:tmpl w:val="95E87B2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8381D1F"/>
    <w:multiLevelType w:val="multilevel"/>
    <w:tmpl w:val="EC529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271EFF"/>
    <w:multiLevelType w:val="multilevel"/>
    <w:tmpl w:val="C3C636B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F836DB5"/>
    <w:multiLevelType w:val="multilevel"/>
    <w:tmpl w:val="3052030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FD07752"/>
    <w:multiLevelType w:val="multilevel"/>
    <w:tmpl w:val="8EBE9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1275586"/>
    <w:multiLevelType w:val="multilevel"/>
    <w:tmpl w:val="A14E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13A3E27"/>
    <w:multiLevelType w:val="multilevel"/>
    <w:tmpl w:val="4AF6560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17E6C0B"/>
    <w:multiLevelType w:val="multilevel"/>
    <w:tmpl w:val="50CE7C8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38C3269"/>
    <w:multiLevelType w:val="multilevel"/>
    <w:tmpl w:val="2984FA4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9896E10"/>
    <w:multiLevelType w:val="multilevel"/>
    <w:tmpl w:val="6AE68A04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B266BE6"/>
    <w:multiLevelType w:val="multilevel"/>
    <w:tmpl w:val="5F768E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C5E12E4"/>
    <w:multiLevelType w:val="multilevel"/>
    <w:tmpl w:val="C8AAA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E6B4B09"/>
    <w:multiLevelType w:val="multilevel"/>
    <w:tmpl w:val="C8B0AEA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16F0C71"/>
    <w:multiLevelType w:val="multilevel"/>
    <w:tmpl w:val="FE965DD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2F7303F"/>
    <w:multiLevelType w:val="multilevel"/>
    <w:tmpl w:val="4F3C23A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5465A10"/>
    <w:multiLevelType w:val="multilevel"/>
    <w:tmpl w:val="B2586716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68F0D76"/>
    <w:multiLevelType w:val="multilevel"/>
    <w:tmpl w:val="5238B0C4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FA004C0"/>
    <w:multiLevelType w:val="multilevel"/>
    <w:tmpl w:val="D826AD02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2"/>
  </w:num>
  <w:num w:numId="3">
    <w:abstractNumId w:val="23"/>
  </w:num>
  <w:num w:numId="4">
    <w:abstractNumId w:val="4"/>
  </w:num>
  <w:num w:numId="5">
    <w:abstractNumId w:val="28"/>
  </w:num>
  <w:num w:numId="6">
    <w:abstractNumId w:val="22"/>
  </w:num>
  <w:num w:numId="7">
    <w:abstractNumId w:val="26"/>
  </w:num>
  <w:num w:numId="8">
    <w:abstractNumId w:val="18"/>
  </w:num>
  <w:num w:numId="9">
    <w:abstractNumId w:val="8"/>
  </w:num>
  <w:num w:numId="10">
    <w:abstractNumId w:val="38"/>
  </w:num>
  <w:num w:numId="11">
    <w:abstractNumId w:val="1"/>
  </w:num>
  <w:num w:numId="12">
    <w:abstractNumId w:val="3"/>
  </w:num>
  <w:num w:numId="13">
    <w:abstractNumId w:val="2"/>
  </w:num>
  <w:num w:numId="14">
    <w:abstractNumId w:val="14"/>
  </w:num>
  <w:num w:numId="15">
    <w:abstractNumId w:val="37"/>
  </w:num>
  <w:num w:numId="16">
    <w:abstractNumId w:val="10"/>
  </w:num>
  <w:num w:numId="17">
    <w:abstractNumId w:val="12"/>
  </w:num>
  <w:num w:numId="18">
    <w:abstractNumId w:val="17"/>
  </w:num>
  <w:num w:numId="19">
    <w:abstractNumId w:val="34"/>
  </w:num>
  <w:num w:numId="20">
    <w:abstractNumId w:val="27"/>
  </w:num>
  <w:num w:numId="21">
    <w:abstractNumId w:val="33"/>
  </w:num>
  <w:num w:numId="22">
    <w:abstractNumId w:val="29"/>
  </w:num>
  <w:num w:numId="23">
    <w:abstractNumId w:val="21"/>
  </w:num>
  <w:num w:numId="24">
    <w:abstractNumId w:val="40"/>
  </w:num>
  <w:num w:numId="25">
    <w:abstractNumId w:val="20"/>
  </w:num>
  <w:num w:numId="26">
    <w:abstractNumId w:val="15"/>
  </w:num>
  <w:num w:numId="27">
    <w:abstractNumId w:val="13"/>
  </w:num>
  <w:num w:numId="28">
    <w:abstractNumId w:val="39"/>
  </w:num>
  <w:num w:numId="29">
    <w:abstractNumId w:val="41"/>
  </w:num>
  <w:num w:numId="30">
    <w:abstractNumId w:val="7"/>
  </w:num>
  <w:num w:numId="31">
    <w:abstractNumId w:val="25"/>
  </w:num>
  <w:num w:numId="32">
    <w:abstractNumId w:val="30"/>
  </w:num>
  <w:num w:numId="33">
    <w:abstractNumId w:val="11"/>
  </w:num>
  <w:num w:numId="34">
    <w:abstractNumId w:val="6"/>
  </w:num>
  <w:num w:numId="35">
    <w:abstractNumId w:val="42"/>
  </w:num>
  <w:num w:numId="36">
    <w:abstractNumId w:val="9"/>
  </w:num>
  <w:num w:numId="37">
    <w:abstractNumId w:val="16"/>
  </w:num>
  <w:num w:numId="38">
    <w:abstractNumId w:val="24"/>
  </w:num>
  <w:num w:numId="39">
    <w:abstractNumId w:val="36"/>
  </w:num>
  <w:num w:numId="40">
    <w:abstractNumId w:val="5"/>
  </w:num>
  <w:num w:numId="41">
    <w:abstractNumId w:val="19"/>
  </w:num>
  <w:num w:numId="42">
    <w:abstractNumId w:val="43"/>
  </w:num>
  <w:num w:numId="43">
    <w:abstractNumId w:val="44"/>
  </w:num>
  <w:num w:numId="44">
    <w:abstractNumId w:val="35"/>
  </w:num>
  <w:num w:numId="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C82"/>
    <w:rsid w:val="000D4A5C"/>
    <w:rsid w:val="003D0F59"/>
    <w:rsid w:val="00730E90"/>
    <w:rsid w:val="0076190E"/>
    <w:rsid w:val="00CB4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0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0F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0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0F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2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1115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1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62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84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274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20201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22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95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63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242369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24686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07796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961113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795414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14296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67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62930">
              <w:marLeft w:val="0"/>
              <w:marRight w:val="0"/>
              <w:marTop w:val="345"/>
              <w:marBottom w:val="8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03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98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697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66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88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1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26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experiment-opk.pravolimp.ru/assets/attaches/119/original/_.doc?1267630687&amp;sa=D&amp;ust=1475001844937000&amp;usg=AFQjCNG4XSMrEbW3657TqWWnCs6cI9CJyg" TargetMode="External"/><Relationship Id="rId13" Type="http://schemas.openxmlformats.org/officeDocument/2006/relationships/hyperlink" Target="https://www.google.com/url?q=http://experiment-opk.pravolimp.ru/assets/attaches/158/original/vladimirskaja.jpg?1269339355&amp;sa=D&amp;ust=1475001844998000&amp;usg=AFQjCNG7kxoNu2bOTcGeJ7nMAxsgyz9SgA" TargetMode="External"/><Relationship Id="rId18" Type="http://schemas.openxmlformats.org/officeDocument/2006/relationships/hyperlink" Target="https://www.google.com/url?q=http://experiment-opk.pravolimp.ru/assets/attaches/129/original/_._._._XVII-XVIII_..jpg?1267630960&amp;sa=D&amp;ust=1475001845050000&amp;usg=AFQjCNFDd1TIQOT1GYRoYRoKgYqvJ7pusQ" TargetMode="External"/><Relationship Id="rId26" Type="http://schemas.openxmlformats.org/officeDocument/2006/relationships/hyperlink" Target="https://www.google.com/url?q=http://pravolimp.ru&amp;sa=D&amp;ust=1475001845111000&amp;usg=AFQjCNE1eu-Jd7VTkL3IN11rzQAvHuPO9A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google.com/url?q=http://experiment-opk.pravolimp.ru/assets/attaches/218/original/SPb1_09.jpg?1267775169&amp;sa=D&amp;ust=1475001845071000&amp;usg=AFQjCNEySSvG1O30S6jt5mULLwyT_Ax_QA" TargetMode="External"/><Relationship Id="rId34" Type="http://schemas.openxmlformats.org/officeDocument/2006/relationships/hyperlink" Target="https://www.google.com/url?q=http://pravolimp.ru&amp;sa=D&amp;ust=1475001845177000&amp;usg=AFQjCNEIWDX4BeI_6SbgbDSzICg-1zkZAQ" TargetMode="External"/><Relationship Id="rId7" Type="http://schemas.openxmlformats.org/officeDocument/2006/relationships/hyperlink" Target="https://www.google.com/url?q=http://experiment-opk.pravolimp.ru/assets/attaches/108/original/_____XIV__.jpg?1269327451&amp;sa=D&amp;ust=1475001844899000&amp;usg=AFQjCNG4HboHWhGULV26-z7x699WsyGkmg" TargetMode="External"/><Relationship Id="rId12" Type="http://schemas.openxmlformats.org/officeDocument/2006/relationships/hyperlink" Target="https://www.google.com/url?q=http://azbyka.ru/tserkov/&amp;sa=D&amp;ust=1475001844950000&amp;usg=AFQjCNH2v-Tm-BrB7j6mg0dOHZ3T3BUTdQ" TargetMode="External"/><Relationship Id="rId17" Type="http://schemas.openxmlformats.org/officeDocument/2006/relationships/hyperlink" Target="https://www.google.com/url?q=http://experiment-opk.pravolimp.ru/assets/attaches/171/original/kolokolnja.jpg?1269511896&amp;sa=D&amp;ust=1475001845040000&amp;usg=AFQjCNGxRfrJfUoKIbjFfStvQj8dWbsdrg" TargetMode="External"/><Relationship Id="rId25" Type="http://schemas.openxmlformats.org/officeDocument/2006/relationships/hyperlink" Target="https://www.google.com/url?q=http://lib.pstgu.ru/icons/&amp;sa=D&amp;ust=1475001845110000&amp;usg=AFQjCNFiM2JJSCLJhj_mcPNgkwiO9dKY4g" TargetMode="External"/><Relationship Id="rId33" Type="http://schemas.openxmlformats.org/officeDocument/2006/relationships/hyperlink" Target="https://www.google.com/url?q=http://lib.pstgu.ru/icons/&amp;sa=D&amp;ust=1475001845177000&amp;usg=AFQjCNECH45lswUVg4nAtO7iaHMBgYs6pw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google.com/url?q=http://experiment-opk.pravolimp.ru/assets/attaches/173/original/uspenskij_sobor.jpg?1269512212&amp;sa=D&amp;ust=1475001845040000&amp;usg=AFQjCNFfX2JcKe6-0bs8g7mePRzcKQcNBw" TargetMode="External"/><Relationship Id="rId20" Type="http://schemas.openxmlformats.org/officeDocument/2006/relationships/hyperlink" Target="https://www.google.com/url?q=http://experiment-opk.pravolimp.ru/assets/attaches/138/original/p-fedorov_svatovstvo_majora.jpg?1269512905&amp;sa=D&amp;ust=1475001845061000&amp;usg=AFQjCNGifJOZX-_japVJN_2ToMZLFtc19Q" TargetMode="External"/><Relationship Id="rId29" Type="http://schemas.openxmlformats.org/officeDocument/2006/relationships/hyperlink" Target="https://www.google.com/url?q=http://lib.pstgu.ru/icons/&amp;sa=D&amp;ust=1475001845122000&amp;usg=AFQjCNG-237qri8THujkurZt5S-X5Zmt_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experiment-opk.pravolimp.ru/assets/attaches/233/original/_._._4.doc?1268137131&amp;sa=D&amp;ust=1475001844832000&amp;usg=AFQjCNGbGRFtF-5db-H6VGih1wyFEwYaHg" TargetMode="External"/><Relationship Id="rId11" Type="http://schemas.openxmlformats.org/officeDocument/2006/relationships/hyperlink" Target="https://www.google.com/url?q=http://zakonbozhiy.ru&amp;sa=D&amp;ust=1475001844950000&amp;usg=AFQjCNGWphEKH8h3P3Fbc3SIxmEFpd_uCw" TargetMode="External"/><Relationship Id="rId24" Type="http://schemas.openxmlformats.org/officeDocument/2006/relationships/hyperlink" Target="https://www.google.com/url?q=http://experiment-opk.pravolimp.ru/assets/attaches/145/original/piter-breigel-st_vavilonskaja_bashnja.jpg?1269513278&amp;sa=D&amp;ust=1475001845082000&amp;usg=AFQjCNEwrYj07njw79quWhDnybbusTEYIA" TargetMode="External"/><Relationship Id="rId32" Type="http://schemas.openxmlformats.org/officeDocument/2006/relationships/hyperlink" Target="https://www.google.com/url?q=http://azbyka.ru/tserkov/&amp;sa=D&amp;ust=1475001845124000&amp;usg=AFQjCNF38OrKpFqWE82tv3eThqb4-y3POg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/url?q=http://experiment-opk.pravolimp.ru/assets/attaches/360/original/Leonardo_da_Vinci_The_Last_Supper.jpg?1269340782&amp;sa=D&amp;ust=1475001845020000&amp;usg=AFQjCNEAxVk1ntmw3F0KJ2oDc-s4rfFuAQ" TargetMode="External"/><Relationship Id="rId23" Type="http://schemas.openxmlformats.org/officeDocument/2006/relationships/hyperlink" Target="https://www.google.com/url?q=http://experiment-opk.pravolimp.ru/assets/attaches/145/original/piter-breigel-st_vavilonskaja_bashnja.jpg?1269513278&amp;sa=D&amp;ust=1475001845081000&amp;usg=AFQjCNGfCNzjCGKszGIQoEoxSpUcS9liSQ" TargetMode="External"/><Relationship Id="rId28" Type="http://schemas.openxmlformats.org/officeDocument/2006/relationships/hyperlink" Target="https://www.google.com/url?q=http://azbyka.ru/tserkov/&amp;sa=D&amp;ust=1475001845112000&amp;usg=AFQjCNG2wm0L72P0tf2KaYQ_0Cr11UfjkQ" TargetMode="External"/><Relationship Id="rId36" Type="http://schemas.openxmlformats.org/officeDocument/2006/relationships/hyperlink" Target="https://www.google.com/url?q=http://azbyka.ru/tserkov/&amp;sa=D&amp;ust=1475001845179000&amp;usg=AFQjCNFNoDTPDwl8oMdRZb7F4Ot2JuMCPA" TargetMode="External"/><Relationship Id="rId10" Type="http://schemas.openxmlformats.org/officeDocument/2006/relationships/hyperlink" Target="https://www.google.com/url?q=http://pravolimp.ru&amp;sa=D&amp;ust=1475001844949000&amp;usg=AFQjCNEMhXJI5XNnQV2QHT4Z0zfdpJU7Hw" TargetMode="External"/><Relationship Id="rId19" Type="http://schemas.openxmlformats.org/officeDocument/2006/relationships/hyperlink" Target="https://www.google.com/url?q=http://experiment-opk.pravolimp.ru/assets/attaches/132/original/_._._XII_..jpg?1267631004&amp;sa=D&amp;ust=1475001845051000&amp;usg=AFQjCNGvHQ3za-kLWJPepYY8IGmxHt4ToA" TargetMode="External"/><Relationship Id="rId31" Type="http://schemas.openxmlformats.org/officeDocument/2006/relationships/hyperlink" Target="https://www.google.com/url?q=http://zakonbozhiy.ru&amp;sa=D&amp;ust=1475001845124000&amp;usg=AFQjCNGb1W1Y8tDQ0lEwdkeN-iSaLELkz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lib.pstgu.ru/icons/&amp;sa=D&amp;ust=1475001844948000&amp;usg=AFQjCNEck6QUew6y1Y4Cmm6U-RXL1Xn_WQ" TargetMode="External"/><Relationship Id="rId14" Type="http://schemas.openxmlformats.org/officeDocument/2006/relationships/hyperlink" Target="https://www.google.com/url?q=http://experiment-opk.pravolimp.ru/assets/attaches/165/original/strashnij_sud_icon_12.jpg?1269340339&amp;sa=D&amp;ust=1475001845010000&amp;usg=AFQjCNEkK9FXzJzwQTK1h2HtCcHjGSrsPg" TargetMode="External"/><Relationship Id="rId22" Type="http://schemas.openxmlformats.org/officeDocument/2006/relationships/hyperlink" Target="https://www.google.com/url?q=http://experiment-opk.pravolimp.ru/assets/attaches/219/original/SPb1_42.jpg?1267775304&amp;sa=D&amp;ust=1475001845072000&amp;usg=AFQjCNFyDrxFbn-XgEMHDth9mS4ZlostLQ" TargetMode="External"/><Relationship Id="rId27" Type="http://schemas.openxmlformats.org/officeDocument/2006/relationships/hyperlink" Target="https://www.google.com/url?q=http://zakonbozhiy.ru&amp;sa=D&amp;ust=1475001845112000&amp;usg=AFQjCNHIeOlyuMz8B5FapG2jEB0vEMaGSw" TargetMode="External"/><Relationship Id="rId30" Type="http://schemas.openxmlformats.org/officeDocument/2006/relationships/hyperlink" Target="https://www.google.com/url?q=http://pravolimp.ru&amp;sa=D&amp;ust=1475001845123000&amp;usg=AFQjCNFA1Yahqryq-EeJTNrsL_sh9yv9lA" TargetMode="External"/><Relationship Id="rId35" Type="http://schemas.openxmlformats.org/officeDocument/2006/relationships/hyperlink" Target="https://www.google.com/url?q=http://zakonbozhiy.ru&amp;sa=D&amp;ust=1475001845178000&amp;usg=AFQjCNEQtUh3mLfJawv4UPj7OXzpEenbK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4770</Words>
  <Characters>27189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начальных классов2</dc:creator>
  <cp:keywords/>
  <dc:description/>
  <cp:lastModifiedBy>Учитель начальных классов2</cp:lastModifiedBy>
  <cp:revision>4</cp:revision>
  <dcterms:created xsi:type="dcterms:W3CDTF">2017-11-18T10:28:00Z</dcterms:created>
  <dcterms:modified xsi:type="dcterms:W3CDTF">2017-11-18T10:55:00Z</dcterms:modified>
</cp:coreProperties>
</file>