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64C5C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Урок по литературе в 9 классе на тему «Сергей Есенин. Тема Родины в лирике поэта.»</w:t>
      </w:r>
    </w:p>
    <w:p w14:paraId="382C2137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Цель урока: познакомить учащихся с очерком жизни и творчества поэта;</w:t>
      </w:r>
    </w:p>
    <w:p w14:paraId="100312E0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                      показать своеобразие лирики Сергея Есенина;</w:t>
      </w:r>
    </w:p>
    <w:p w14:paraId="60F7D152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                      Родина в творчестве Сергея Есенина;</w:t>
      </w:r>
    </w:p>
    <w:p w14:paraId="1E262E9A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                     дать понятие имажинизм.</w:t>
      </w:r>
    </w:p>
    <w:p w14:paraId="39D68E6E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Словарная работа: лиризм, образность, исповедальность, имажинизм.</w:t>
      </w:r>
    </w:p>
    <w:p w14:paraId="7722EC8C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Оборудование: портрет поэта, подборка стихов Сергея Есенина, презентация.</w:t>
      </w:r>
    </w:p>
    <w:p w14:paraId="11D9A7DB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Ход урока:</w:t>
      </w:r>
    </w:p>
    <w:p w14:paraId="66092CBC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32"/>
          <w:szCs w:val="32"/>
        </w:rPr>
        <w:t>1. Активизация учащихся.</w:t>
      </w:r>
    </w:p>
    <w:p w14:paraId="090620A3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32"/>
          <w:szCs w:val="32"/>
        </w:rPr>
        <w:t>2. Беседа по повторению и на проверку восприятия прочитанных к уроку стихов Сергея Есенина.</w:t>
      </w:r>
    </w:p>
    <w:p w14:paraId="4B1EB5C0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Какие темы особенно часто звучат в стихотворениях Сергея Есенина?</w:t>
      </w:r>
    </w:p>
    <w:p w14:paraId="742F6ADA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 Какие интонации преобладают?</w:t>
      </w:r>
    </w:p>
    <w:p w14:paraId="5A2320CF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Какое стихотворение произвело на вас большее впечатление и почему?</w:t>
      </w:r>
    </w:p>
    <w:p w14:paraId="10AE8988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Что вас привлекает в поэзии Сергея Есенина? В чём причина столь широкой популярности поэта?</w:t>
      </w:r>
    </w:p>
    <w:p w14:paraId="12DEE234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32"/>
          <w:szCs w:val="32"/>
        </w:rPr>
        <w:t>3. Очень многое в жизни каждого человека зависит от того, где и как прошло его детство. Как вы думаете, почему?</w:t>
      </w:r>
    </w:p>
    <w:p w14:paraId="0B98966C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Блок рос в дружной семье деда по матери, известного учёного-ботаника Бекетова А.Н., профессора Петербургского университета. Блок с детства был глубоко погружён в культурную среду русской интеллигенции, все творческие начинания мальчика пользовались глубокой поддержкой.</w:t>
      </w:r>
    </w:p>
    <w:p w14:paraId="77CF632E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Ахматова детство своё провела в Царском  Селе, на лето уезжая с семьёй под Севастополь. Отец её был инженером-механиком флота, капитаном 2-го ранга. Он не одобрял её занятий поэзией. Мать была неизменно чуткой, внимательной к занятиям дочери. Семью можно было назвать состоятельной. Ахматову окружала поэтическая атмосфера Царского Села, директором гимназии в котором был выдающийся русский поэт Иннокентий Анненский.</w:t>
      </w:r>
    </w:p>
    <w:p w14:paraId="6A1CD385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 xml:space="preserve">Отец Цветаевой был выдающимся  человеком. Выходец из бедного сельского священства, он сумел стать профессором Московского университета, основателем и собирателем Музея изящных искусств </w:t>
      </w:r>
      <w:r>
        <w:rPr>
          <w:rStyle w:val="c3"/>
          <w:color w:val="000000"/>
          <w:sz w:val="32"/>
          <w:szCs w:val="32"/>
        </w:rPr>
        <w:lastRenderedPageBreak/>
        <w:t>(ныне – Музей изобразительных искусств имени А.С.Пушкина). Мать её была одарённой музыкантшей, любила стихи и сама их писала. Вся атмосфера дома была проникнута духом искусства, музыки, поэзии. Для  лечения матери приходилось подолгу жить за границей, и Марина ездила вместе с ней, подолгу жила в Италии, Франции, Германии. Немецкий язык знала как родной. Очень любила Тарусу – городок на Оке.</w:t>
      </w:r>
    </w:p>
    <w:p w14:paraId="6EEB803D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Маяковский детство провёл в Грузии, в селе Багдади. Отец его – лесничий – рано умер, семье пришлось переехать в Москву. За неуплату Маяковский был исключён из гимназии, за участие в деятельности партии большевиков 11 месяцев провёл в тюрьме.</w:t>
      </w:r>
    </w:p>
    <w:p w14:paraId="5BA385B7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Как факты жизни поэтов отразились в их творчестве?</w:t>
      </w:r>
    </w:p>
    <w:p w14:paraId="2B4DAA81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Можете ли вы сказать на основании известных вам стихотворений, каким было детство Сергея Есенина?</w:t>
      </w:r>
    </w:p>
    <w:p w14:paraId="5D92D55A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32"/>
          <w:szCs w:val="32"/>
        </w:rPr>
        <w:t>4.  Очерк жизни и творчества Сергея Есенина ( презентация)</w:t>
      </w:r>
    </w:p>
    <w:p w14:paraId="650FCA44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32"/>
          <w:szCs w:val="32"/>
        </w:rPr>
        <w:t>5. «Вот уж вечер. Роса…» Стихотворения о Родине «Гой ты, Русь моя родная…», «Край ты мой заброшенный….»</w:t>
      </w:r>
    </w:p>
    <w:p w14:paraId="29CF741D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Учитель: Все эти стихотворения из первых книг Сергея Есенина.</w:t>
      </w:r>
    </w:p>
    <w:p w14:paraId="16A6351C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Чтение стихотворения «Вот уж вечер. Роса…»</w:t>
      </w:r>
    </w:p>
    <w:p w14:paraId="01502BF9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Учитель: Это стихотворение – одно из самых ранних – очень просто и прозрачно. Написано на основе хорея, звучит почти как речитатив. Рифмуются только 2-ая и 4-ая строки. Эпитеты в стихотворении непритязательны, сравнения просты. Кажется, что стихотворение написал начинающий, совсем ещё неопытный поэт. И вместе с тем чувствуется в этих строках единство образного, художественного мироощущения Есенина.</w:t>
      </w:r>
    </w:p>
    <w:p w14:paraId="7BB396CB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32"/>
          <w:szCs w:val="32"/>
        </w:rPr>
        <w:t>6. «Гой ты, Русь моя родная…»</w:t>
      </w:r>
    </w:p>
    <w:p w14:paraId="33ACD173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Первое прочтение стихотворения.</w:t>
      </w:r>
    </w:p>
    <w:p w14:paraId="07EBF6C8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 </w:t>
      </w:r>
    </w:p>
    <w:p w14:paraId="02670D82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Ваши впечатления от услышанного?</w:t>
      </w:r>
    </w:p>
    <w:p w14:paraId="467DE634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Как вы думаете, усложняется ли поэтический мир поэта?</w:t>
      </w:r>
    </w:p>
    <w:p w14:paraId="66F538A6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 Словарная работа.</w:t>
      </w:r>
    </w:p>
    <w:p w14:paraId="688B2E64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Риза – 1. Облачение, одежда священника для богослужения; 2. Фигурная металлическая накладка на иконах, оставляющая открытыми только изображения лица и рук.</w:t>
      </w:r>
    </w:p>
    <w:p w14:paraId="3E7F965C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Образ – икона.</w:t>
      </w:r>
    </w:p>
    <w:p w14:paraId="3FB80DB4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Околица – изгородь вокруг селения или только при выезде из него.</w:t>
      </w:r>
    </w:p>
    <w:p w14:paraId="12F29AC5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Чахнуть – становиться чахлым, вянущим, слабым.</w:t>
      </w:r>
    </w:p>
    <w:p w14:paraId="00282C05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lastRenderedPageBreak/>
        <w:t>Спас – праздники Господни: Первый Спас – 1 августа – Спас медовый, начало Успенского поста; Второй Спас – 6 августа – Преображение Господне, Спас яблочный, освящают плоды и мёд; Третий Спас – 16 августа – нерукотворённого образа,Спас-на-полотне (даты по старому стилю).</w:t>
      </w:r>
    </w:p>
    <w:p w14:paraId="202D74FD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Корогод – 1. Хоровод; 2. Ряд чего-нибудь, например, ряд свай (обл.)</w:t>
      </w:r>
    </w:p>
    <w:p w14:paraId="0AEDD818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Стёжка – тропинка.</w:t>
      </w:r>
    </w:p>
    <w:p w14:paraId="6187CBD6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Лех – (обл.) гряда, ряд, полоса.</w:t>
      </w:r>
    </w:p>
    <w:p w14:paraId="31A3B6A5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Рать святая – христианские святые.</w:t>
      </w:r>
    </w:p>
    <w:p w14:paraId="70A2B2FA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Чтение стихотворения по строфам, комментируя метафоры, сравнения, эпитеты.</w:t>
      </w:r>
    </w:p>
    <w:p w14:paraId="2CB91543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Задание: Давайте проследим, какими звуками, запахами, цветом наполнено стихотворение.</w:t>
      </w:r>
    </w:p>
    <w:p w14:paraId="5371694E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Звуки: «Гой ты» - песенное восклицание; «звонко чахнут тополя»; «весёлый пляс», «гудит»; «прозвенит девичий смех»; «рать святая» крикнет.</w:t>
      </w:r>
    </w:p>
    <w:p w14:paraId="40E1B77E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Запахи: «Пахнет запахом и мёдом/ по церквам твой кроткий Спас…» - яблоки,мёд, запах ладана; «по мятой стёжке» - запах  примятой травы.</w:t>
      </w:r>
    </w:p>
    <w:p w14:paraId="2E4934AA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Цвет: «в ризах образа» - ризы серебряные, лики святых тёплого золотистого цвета; «синь сосёт глаза»; «по мятой стёжке/ На приволь зелёных лех» - зелень травы, луга, поля.</w:t>
      </w:r>
    </w:p>
    <w:p w14:paraId="49763A12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 С какой целью автор использует данные звуки, запахи, цвета в стихотворении? ( автор любуется крестьянской Русью. Таким образом передаётся глубокая любовь к родноё природе, деревенскому быту.)</w:t>
      </w:r>
    </w:p>
    <w:p w14:paraId="579E95FC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Отличается ли стихотворение «Гой ты, Русь…», от стихотворения «Вот уж вечер. Роса…»? ( Мы видим уже не ученическое стихотворение, но произведение мастера владеющего богатой палитрой красок, звуков, чувств.)</w:t>
      </w:r>
    </w:p>
    <w:p w14:paraId="79ECCF64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Какие ассоциации вызывает стихотворение? ( стихотворение похоже на плясовую, русскую народную песню, которая начинается нарочито замедленно и постепенно превращается во всеобщий танец)</w:t>
      </w:r>
    </w:p>
    <w:p w14:paraId="0CDD3048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32"/>
          <w:szCs w:val="32"/>
        </w:rPr>
        <w:t>7. «Край ты мой заброшенный…»</w:t>
      </w:r>
    </w:p>
    <w:p w14:paraId="1C9204DD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Первое прочтение стихотворения</w:t>
      </w:r>
    </w:p>
    <w:p w14:paraId="28D1496F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Ваше впечатление от услышанного?</w:t>
      </w:r>
    </w:p>
    <w:p w14:paraId="7FFAF52C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Чем оно вызвано?</w:t>
      </w:r>
    </w:p>
    <w:p w14:paraId="599C8E9F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lastRenderedPageBreak/>
        <w:t>- Почему в какой момент возникло?</w:t>
      </w:r>
    </w:p>
    <w:p w14:paraId="66184A7E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Анализ стихотворения по строфам.</w:t>
      </w:r>
    </w:p>
    <w:p w14:paraId="4CEEB0B8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1 строфа</w:t>
      </w:r>
    </w:p>
    <w:p w14:paraId="7BFE60BA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Какая картина предстаёт перед нами?</w:t>
      </w:r>
    </w:p>
    <w:p w14:paraId="68D1B043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Почему край заброшенный? Почему сено не скошено?</w:t>
      </w:r>
    </w:p>
    <w:p w14:paraId="4F63DB5F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Почему упоминание о монастыре вызывает ощущение опустошённости?  ( в начале 20 века монастыри делились на три разряда – по состоятельности. Были и заштатные монастыри – самые бедные, умирающие.</w:t>
      </w:r>
    </w:p>
    <w:p w14:paraId="44E3ADF8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Средства выразительности: аллитерация (р) и (с)</w:t>
      </w:r>
    </w:p>
    <w:p w14:paraId="6D95D07E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2 строфа.</w:t>
      </w:r>
    </w:p>
    <w:p w14:paraId="276C63F7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«Избы забоченились»- что это значит? ( У деревянных срубов подгнили нижние венцы, избы завалились на одну сторону, на бок. Аллитерация)</w:t>
      </w:r>
    </w:p>
    <w:p w14:paraId="0443CDAE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Учитель: Обратим внимание на строку «А их всех-то пять» - строка словно прогибается, заваливается: в трёхстопном хорее не хватает первого ударения.</w:t>
      </w:r>
    </w:p>
    <w:p w14:paraId="3836429C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«…Крыши их запенились/ В заревую гать» - сложная метафора.</w:t>
      </w:r>
    </w:p>
    <w:p w14:paraId="14A62F92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Гать – настил из брёвен или хвороста для проезда через топкое место.</w:t>
      </w:r>
    </w:p>
    <w:p w14:paraId="467B9FCC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Что такое «Заревая гать» у Есенина? Как это «крыши их запенились»? Крыши изб стали пеной, похожи на пену? Пену чего? Почему на пену?</w:t>
      </w:r>
    </w:p>
    <w:p w14:paraId="0FAE31F3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Учитель: Не день, не ночь, нечто неустойчивое, как топкое место. Если на заре вдоль горизонта лежат вытянутые плотные облака, создаётся ощущение, что зарю гатят, устилают для проезда. Существует устойчивое поэтическое выражение: «пена облаков». Крыши легкие, похожие на облака – как пена на заревой гати.</w:t>
      </w:r>
    </w:p>
    <w:p w14:paraId="28BEECC7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Какое время суток перед нами: утро или вечер?</w:t>
      </w:r>
    </w:p>
    <w:p w14:paraId="3F8E5C4B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3 строфа.</w:t>
      </w:r>
    </w:p>
    <w:p w14:paraId="53778675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Учитель: Солома на избе - как риза на иконе.</w:t>
      </w:r>
    </w:p>
    <w:p w14:paraId="2B6E0ED9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 Зачем Есенин изображает солому на избах? ( чтобы показать бедность деревни)</w:t>
      </w:r>
    </w:p>
    <w:p w14:paraId="383C543A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Стропило – опора для устройства кровли – два бруса, соединённые верхними концами под углом, и нижними упирающимися в стену здания.</w:t>
      </w:r>
    </w:p>
    <w:p w14:paraId="7D781427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Выструги – обструганные части бревна, бруса</w:t>
      </w:r>
    </w:p>
    <w:p w14:paraId="02AA0945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Риза избы – солома- так бедна, так редко постелена на крыши, что видны стропила.</w:t>
      </w:r>
    </w:p>
    <w:p w14:paraId="50323B29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lastRenderedPageBreak/>
        <w:t>«…Ветер плесень сизую/ Солнцем окропил» - метафора, олицетворение и эпитет. Солома старая, уже успела заплесневеть от дождей. Ветер на мгновение разогнал плотные облака, солнце брызнуло животворными  лучами, как будто капли святой воды  окропили бедное убранство избы.</w:t>
      </w:r>
    </w:p>
    <w:p w14:paraId="32147C59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По всей строфе -  яркая аллитерация.</w:t>
      </w:r>
    </w:p>
    <w:p w14:paraId="56F334C1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4 строфа.</w:t>
      </w:r>
    </w:p>
    <w:p w14:paraId="4B3BA276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Вороны – один из архетиптических образов русской культуры, как образы дороги и ветра. Ворон – вестник несчастья. В первых двух строках – подчёркнутое звучание ударного (о) – ощущение настойчивых сильных ударов.</w:t>
      </w:r>
    </w:p>
    <w:p w14:paraId="49D4543F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-Каким предстаёт перед нами любимый Есениным образ черёмухи? Какие чувства вызывает? ( Черёмуха здесь вызывает не чувства умиления и любования, а чувство запустения и холода «…Как метель черёмуха/ Машет рукавом».</w:t>
      </w:r>
    </w:p>
    <w:p w14:paraId="71B0C462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5 строфа.</w:t>
      </w:r>
    </w:p>
    <w:p w14:paraId="256AD917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Прутник – этого слова нет в словаре Даля. Есть прутняк – заросли ивняка, вербы (от прут). Возможно, это областное звучание. Ассоциация с вербным воскресением – одним из самых любимых христианами дней во время Великого поста.</w:t>
      </w:r>
    </w:p>
    <w:p w14:paraId="0F171A01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«Уж не сказ ли в прутнике/Жисть твоя и быль…» в этих строчках слышится  обращение к родному краю. Не является ли жизнь этого края всего лишь шорохом ветра в зарослях ивняка или вербы – быль, похожая на ту, о которой шепчет ковыль? Надо отметить, что образы прутника и ковыля имеют вневременной – с одной стороны, вечный, с другой стороны, подчёркнуто случайный характер.</w:t>
      </w:r>
    </w:p>
    <w:p w14:paraId="044D5941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32"/>
          <w:szCs w:val="32"/>
        </w:rPr>
        <w:t>Чтение стихотворения целиком.</w:t>
      </w:r>
    </w:p>
    <w:p w14:paraId="2665D1A1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32"/>
          <w:szCs w:val="32"/>
        </w:rPr>
        <w:t>8. Итог урока. Каким  предстаёт перед нами образ Родины в лирике Сергея Есенина?</w:t>
      </w:r>
    </w:p>
    <w:p w14:paraId="2B27DE1D" w14:textId="77777777" w:rsidR="00613947" w:rsidRDefault="00613947" w:rsidP="0061394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32"/>
          <w:szCs w:val="32"/>
        </w:rPr>
        <w:t> Домашнее задание. Выучить одно из стихотворений Есенина наизусть.</w:t>
      </w:r>
    </w:p>
    <w:p w14:paraId="22A4AB57" w14:textId="77777777" w:rsidR="00D22D9E" w:rsidRDefault="00D22D9E">
      <w:bookmarkStart w:id="0" w:name="_GoBack"/>
      <w:bookmarkEnd w:id="0"/>
    </w:p>
    <w:sectPr w:rsidR="00D22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3EE"/>
    <w:rsid w:val="000E60C9"/>
    <w:rsid w:val="00490CAA"/>
    <w:rsid w:val="004A1F92"/>
    <w:rsid w:val="004C2888"/>
    <w:rsid w:val="004D23EE"/>
    <w:rsid w:val="00602192"/>
    <w:rsid w:val="00613947"/>
    <w:rsid w:val="00D22D9E"/>
    <w:rsid w:val="00E63FEE"/>
    <w:rsid w:val="00EB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02405D-B91D-4F2A-9542-993A3703B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613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13947"/>
  </w:style>
  <w:style w:type="character" w:customStyle="1" w:styleId="c2">
    <w:name w:val="c2"/>
    <w:basedOn w:val="a0"/>
    <w:rsid w:val="00613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1302</Words>
  <Characters>7422</Characters>
  <Application>Microsoft Office Word</Application>
  <DocSecurity>0</DocSecurity>
  <Lines>61</Lines>
  <Paragraphs>17</Paragraphs>
  <ScaleCrop>false</ScaleCrop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2017-12-13T08:07:00Z</dcterms:created>
  <dcterms:modified xsi:type="dcterms:W3CDTF">2017-12-13T08:07:00Z</dcterms:modified>
</cp:coreProperties>
</file>