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7D5" w:rsidRP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  <w:lang w:eastAsia="ru-RU"/>
        </w:rPr>
      </w:pPr>
      <w:r w:rsidRPr="001377D5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ГОСУДАРСТВЕННОЕ БЮДЖЕТНОЕ УЧРЕЖДЕНИЕ ПСИХОЛОГО-МЕДИКО-ПЕДАГОГИЧЕСКАЯ КОМИССИЯ</w:t>
      </w: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ind w:right="-427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A3484" w:rsidRDefault="00AA3484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AA3484" w:rsidRDefault="00AA3484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Консультация для родителей на тему:</w:t>
      </w: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«Проблемы развития внимания младших школьников»</w:t>
      </w: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AA3484">
      <w:pPr>
        <w:shd w:val="clear" w:color="auto" w:fill="FFFFFF"/>
        <w:spacing w:after="0" w:line="345" w:lineRule="atLeast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Pr="00B7197B" w:rsidRDefault="00B7197B" w:rsidP="00B7197B">
      <w:pPr>
        <w:shd w:val="clear" w:color="auto" w:fill="FFFFFF"/>
        <w:tabs>
          <w:tab w:val="left" w:pos="7655"/>
        </w:tabs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                                                </w:t>
      </w:r>
      <w:r w:rsidR="001377D5" w:rsidRPr="00B7197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Составила</w:t>
      </w:r>
      <w:r w:rsidRPr="00B7197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: Федорова Л.В.</w:t>
      </w:r>
    </w:p>
    <w:p w:rsidR="00B7197B" w:rsidRPr="00B7197B" w:rsidRDefault="00B7197B" w:rsidP="00B7197B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  <w:r w:rsidRPr="00B7197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                                 педагог-психолог</w:t>
      </w:r>
    </w:p>
    <w:p w:rsidR="00B7197B" w:rsidRPr="00B7197B" w:rsidRDefault="00B7197B" w:rsidP="00B7197B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  <w:r w:rsidRPr="00B7197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                                            ГБУ </w:t>
      </w:r>
      <w:proofErr w:type="spellStart"/>
      <w:r w:rsidRPr="00B7197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Дуванская</w:t>
      </w:r>
      <w:proofErr w:type="spellEnd"/>
      <w:r w:rsidRPr="00B7197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ПМПК</w:t>
      </w: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377D5" w:rsidRDefault="001377D5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B7197B" w:rsidRDefault="00B7197B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B7197B" w:rsidRDefault="00B7197B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B7197B" w:rsidRDefault="00B7197B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B7197B" w:rsidRDefault="00B7197B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B7197B" w:rsidRDefault="00B7197B" w:rsidP="001377D5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3D5C8B" w:rsidRPr="00ED1594" w:rsidRDefault="00B7197B" w:rsidP="00AA3484">
      <w:pPr>
        <w:shd w:val="clear" w:color="auto" w:fill="FFFFFF"/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  <w:r w:rsidRPr="00B7197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Месягутово-2017</w:t>
      </w:r>
    </w:p>
    <w:p w:rsidR="00B7197B" w:rsidRDefault="00B7197B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 xml:space="preserve">     </w:t>
      </w:r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Многие проблемы неуспеваемости учащихся начальной школы связаны с физиолого-психологическими особенностями развития детей данного возраста. В частности внимание младших школьников характеризуется непроизвольным, неустойчивым, кратковременным характером. Первоклассники и отчасти второклассники ещё не умеют длительно сосредоточиваться на работе, особенно если она не интересна и однообразна, их внимание легко отвлекается. Возможности волевого регулирования внимания, управления им в начале младшего школьного возраста весьма ограниченные. Значительно лучше у детей данного возраста развито непроизвольное внимание. Всё новое, неожиданное, яркое, интересное само собой привлекает учеников, без всяких усилий с их стороны. </w:t>
      </w:r>
    </w:p>
    <w:p w:rsidR="00ED1594" w:rsidRPr="00ED1594" w:rsidRDefault="00B7197B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ED1594" w:rsidRPr="00ED159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Внимание – </w:t>
      </w:r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концентрация сознания на одном объекте при одновременном его отвлечении от других объектов.</w:t>
      </w:r>
    </w:p>
    <w:p w:rsidR="00ED1594" w:rsidRPr="00ED1594" w:rsidRDefault="002B2BBC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</w:t>
      </w:r>
      <w:r w:rsidR="00ED1594" w:rsidRPr="00ED159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Признаки невнимательности</w:t>
      </w:r>
    </w:p>
    <w:p w:rsidR="00ED1594" w:rsidRPr="00ED1594" w:rsidRDefault="002B2BBC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Дети, начинающие обучаться в школе, нередко страдают от рассеянности или неразвитости своего внимания. </w:t>
      </w:r>
    </w:p>
    <w:p w:rsidR="00ED1594" w:rsidRPr="00ED1594" w:rsidRDefault="00AA3484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Внимательно наблюдайте за своим ребенком. Возможно, причины школьной не успешности таятся в его невнимательности, которая проявляется в следующем:</w:t>
      </w:r>
    </w:p>
    <w:p w:rsidR="00ED1594" w:rsidRPr="00ED1594" w:rsidRDefault="00ED1594" w:rsidP="001377D5">
      <w:pPr>
        <w:numPr>
          <w:ilvl w:val="0"/>
          <w:numId w:val="1"/>
        </w:numPr>
        <w:shd w:val="clear" w:color="auto" w:fill="FFFFFF"/>
        <w:spacing w:after="0" w:line="240" w:lineRule="auto"/>
        <w:ind w:left="22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·неумение сосредоточиться на деталях, ошибки по невнимательности;</w:t>
      </w:r>
    </w:p>
    <w:p w:rsidR="00ED1594" w:rsidRPr="00ED1594" w:rsidRDefault="00ED1594" w:rsidP="001377D5">
      <w:pPr>
        <w:numPr>
          <w:ilvl w:val="0"/>
          <w:numId w:val="1"/>
        </w:numPr>
        <w:shd w:val="clear" w:color="auto" w:fill="FFFFFF"/>
        <w:spacing w:after="0" w:line="240" w:lineRule="auto"/>
        <w:ind w:left="22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·неспособность удерживать внимание и вслушиваться в обращенную к нему речь;</w:t>
      </w:r>
    </w:p>
    <w:p w:rsidR="00ED1594" w:rsidRPr="00ED1594" w:rsidRDefault="00ED1594" w:rsidP="001377D5">
      <w:pPr>
        <w:numPr>
          <w:ilvl w:val="0"/>
          <w:numId w:val="1"/>
        </w:numPr>
        <w:shd w:val="clear" w:color="auto" w:fill="FFFFFF"/>
        <w:spacing w:after="0" w:line="240" w:lineRule="auto"/>
        <w:ind w:left="22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·частое отвлечение на посторонние раздражители;</w:t>
      </w:r>
    </w:p>
    <w:p w:rsidR="00ED1594" w:rsidRPr="00ED1594" w:rsidRDefault="00ED1594" w:rsidP="001377D5">
      <w:pPr>
        <w:numPr>
          <w:ilvl w:val="0"/>
          <w:numId w:val="1"/>
        </w:numPr>
        <w:shd w:val="clear" w:color="auto" w:fill="FFFFFF"/>
        <w:spacing w:after="0" w:line="240" w:lineRule="auto"/>
        <w:ind w:left="22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·беспомощность в доведении задания до конца;</w:t>
      </w:r>
    </w:p>
    <w:p w:rsidR="00ED1594" w:rsidRPr="00ED1594" w:rsidRDefault="00ED1594" w:rsidP="001377D5">
      <w:pPr>
        <w:numPr>
          <w:ilvl w:val="0"/>
          <w:numId w:val="1"/>
        </w:numPr>
        <w:shd w:val="clear" w:color="auto" w:fill="FFFFFF"/>
        <w:spacing w:after="0" w:line="240" w:lineRule="auto"/>
        <w:ind w:left="22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·отрицательное отношение к заданиям, требующим напряжения, забывчивость (ребенок не способен сохранить в памяти инструкцию к заданию на протяжении его выполнения);</w:t>
      </w:r>
    </w:p>
    <w:p w:rsidR="00ED1594" w:rsidRPr="00ED1594" w:rsidRDefault="00ED1594" w:rsidP="001377D5">
      <w:pPr>
        <w:numPr>
          <w:ilvl w:val="0"/>
          <w:numId w:val="1"/>
        </w:numPr>
        <w:shd w:val="clear" w:color="auto" w:fill="FFFFFF"/>
        <w:spacing w:after="0" w:line="240" w:lineRule="auto"/>
        <w:ind w:left="22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·потеря предметов, необходимых для выполнения задания.</w:t>
      </w:r>
    </w:p>
    <w:p w:rsidR="00ED1594" w:rsidRPr="00ED1594" w:rsidRDefault="002B2BBC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ED1594" w:rsidRPr="00ED159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Причины </w:t>
      </w:r>
      <w:bookmarkStart w:id="0" w:name="_GoBack"/>
      <w:bookmarkEnd w:id="0"/>
      <w:r w:rsidR="00ED1594" w:rsidRPr="00ED159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невнимательности</w:t>
      </w:r>
    </w:p>
    <w:p w:rsidR="00ED1594" w:rsidRPr="00ED1594" w:rsidRDefault="002B2BBC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Среди нарушений внимания выделяют – </w:t>
      </w:r>
      <w:r w:rsidR="00ED1594" w:rsidRPr="00ED159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отвлекаемость, рассеянность, чрезмерную подвижность и инертность.</w:t>
      </w:r>
    </w:p>
    <w:p w:rsidR="00ED1594" w:rsidRPr="00ED1594" w:rsidRDefault="002B2BBC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   </w:t>
      </w:r>
      <w:r w:rsidR="00ED1594" w:rsidRPr="00ED159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Отвлекаемость (отвлечение внимания)</w:t>
      </w:r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– это непроизвольное перемещение внимания с одного объекта на другой.</w:t>
      </w:r>
    </w:p>
    <w:p w:rsidR="00ED1594" w:rsidRPr="00ED1594" w:rsidRDefault="002B2BBC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Отвлекаемость может быть внешней и внутренней. Внешняя отвлекаемость возникает под влиянием внешних раздражителей, при этом произвольное внимание становится непроизвольным. Внутренняя отвлекаемость возникает под влиянием переживаний, посторонних эмоций, из-за отсутствия интереса и </w:t>
      </w:r>
      <w:proofErr w:type="spellStart"/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гиперответственности</w:t>
      </w:r>
      <w:proofErr w:type="spellEnd"/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ED1594" w:rsidRPr="00ED1594" w:rsidRDefault="002B2BBC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6C0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ED1594" w:rsidRPr="00ED159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Рассеянность внимания</w:t>
      </w:r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– это неспособность сосредоточиться на чем-либо определенном в течение длительного времени. Рассеянность может проявляться:</w:t>
      </w:r>
    </w:p>
    <w:p w:rsidR="00ED1594" w:rsidRPr="00ED1594" w:rsidRDefault="00ED1594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а) в неспособности к сосредоточению;</w:t>
      </w:r>
    </w:p>
    <w:p w:rsidR="00ED1594" w:rsidRPr="00ED1594" w:rsidRDefault="00ED1594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б) в чрезмерной концентрации на одном объекте деятельности.</w:t>
      </w:r>
    </w:p>
    <w:p w:rsidR="00ED1594" w:rsidRPr="00ED1594" w:rsidRDefault="00AA3484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inherit" w:eastAsia="Times New Roman" w:hAnsi="inherit" w:cs="Arial"/>
          <w:sz w:val="30"/>
          <w:szCs w:val="30"/>
          <w:bdr w:val="none" w:sz="0" w:space="0" w:color="auto" w:frame="1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Нервные, </w:t>
      </w:r>
      <w:proofErr w:type="spellStart"/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гиперактивные</w:t>
      </w:r>
      <w:proofErr w:type="spellEnd"/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болезненные дети отвл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екаются в 1,5 – 2 раза чаще, че</w:t>
      </w:r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 спокойные и здоровые.</w:t>
      </w:r>
    </w:p>
    <w:p w:rsidR="00ED1594" w:rsidRPr="00ED1594" w:rsidRDefault="00ED1594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Наиболее распространенными причинами рассеянного внимания являются:</w:t>
      </w:r>
    </w:p>
    <w:p w:rsidR="00ED1594" w:rsidRPr="00ED1594" w:rsidRDefault="00ED1594" w:rsidP="001377D5">
      <w:pPr>
        <w:numPr>
          <w:ilvl w:val="0"/>
          <w:numId w:val="2"/>
        </w:numPr>
        <w:shd w:val="clear" w:color="auto" w:fill="FFFFFF"/>
        <w:spacing w:after="0" w:line="240" w:lineRule="auto"/>
        <w:ind w:left="22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·общее ослабление нервной системы (неврастения);</w:t>
      </w:r>
    </w:p>
    <w:p w:rsidR="00ED1594" w:rsidRPr="00ED1594" w:rsidRDefault="00ED1594" w:rsidP="001377D5">
      <w:pPr>
        <w:numPr>
          <w:ilvl w:val="0"/>
          <w:numId w:val="2"/>
        </w:numPr>
        <w:shd w:val="clear" w:color="auto" w:fill="FFFFFF"/>
        <w:spacing w:after="0" w:line="240" w:lineRule="auto"/>
        <w:ind w:left="22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·ухудшение состояния здоровья;</w:t>
      </w:r>
    </w:p>
    <w:p w:rsidR="00ED1594" w:rsidRPr="00ED1594" w:rsidRDefault="00ED1594" w:rsidP="001377D5">
      <w:pPr>
        <w:numPr>
          <w:ilvl w:val="0"/>
          <w:numId w:val="2"/>
        </w:numPr>
        <w:shd w:val="clear" w:color="auto" w:fill="FFFFFF"/>
        <w:spacing w:after="0" w:line="240" w:lineRule="auto"/>
        <w:ind w:left="22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·физическое и умственное переутомление;</w:t>
      </w:r>
    </w:p>
    <w:p w:rsidR="00ED1594" w:rsidRPr="00ED1594" w:rsidRDefault="00ED1594" w:rsidP="001377D5">
      <w:pPr>
        <w:numPr>
          <w:ilvl w:val="0"/>
          <w:numId w:val="2"/>
        </w:numPr>
        <w:shd w:val="clear" w:color="auto" w:fill="FFFFFF"/>
        <w:spacing w:after="0" w:line="240" w:lineRule="auto"/>
        <w:ind w:left="22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·наличие тяжелых переживаний, травм;</w:t>
      </w:r>
    </w:p>
    <w:p w:rsidR="00ED1594" w:rsidRPr="00ED1594" w:rsidRDefault="00ED1594" w:rsidP="001377D5">
      <w:pPr>
        <w:numPr>
          <w:ilvl w:val="0"/>
          <w:numId w:val="2"/>
        </w:numPr>
        <w:shd w:val="clear" w:color="auto" w:fill="FFFFFF"/>
        <w:spacing w:after="0" w:line="240" w:lineRule="auto"/>
        <w:ind w:left="22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·эмоциональная перегрузка вследствие большого количества впечатлений (положительных и отрицательных);</w:t>
      </w:r>
    </w:p>
    <w:p w:rsidR="00ED1594" w:rsidRPr="00ED1594" w:rsidRDefault="00ED1594" w:rsidP="001377D5">
      <w:pPr>
        <w:numPr>
          <w:ilvl w:val="0"/>
          <w:numId w:val="2"/>
        </w:numPr>
        <w:shd w:val="clear" w:color="auto" w:fill="FFFFFF"/>
        <w:spacing w:after="0" w:line="240" w:lineRule="auto"/>
        <w:ind w:left="22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·нарушения режима занятий и отдыха;</w:t>
      </w:r>
    </w:p>
    <w:p w:rsidR="00ED1594" w:rsidRPr="00ED1594" w:rsidRDefault="00ED1594" w:rsidP="001377D5">
      <w:pPr>
        <w:numPr>
          <w:ilvl w:val="0"/>
          <w:numId w:val="2"/>
        </w:numPr>
        <w:shd w:val="clear" w:color="auto" w:fill="FFFFFF"/>
        <w:spacing w:after="0" w:line="240" w:lineRule="auto"/>
        <w:ind w:left="22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·нарушения дыхания (хронические простуды, аденоиды вызывают нарушения дыхания; ребенок дышит ртом, поверхностно, неглубоко, его мозг не обогащается кислородом, что отрицательно влияет на работоспособность и концентрацию внимания);</w:t>
      </w:r>
    </w:p>
    <w:p w:rsidR="00ED1594" w:rsidRPr="00ED1594" w:rsidRDefault="00ED1594" w:rsidP="001377D5">
      <w:pPr>
        <w:numPr>
          <w:ilvl w:val="0"/>
          <w:numId w:val="2"/>
        </w:numPr>
        <w:shd w:val="clear" w:color="auto" w:fill="FFFFFF"/>
        <w:spacing w:after="0" w:line="240" w:lineRule="auto"/>
        <w:ind w:left="22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·чрезмерная подвижность.</w:t>
      </w:r>
    </w:p>
    <w:p w:rsidR="00ED1594" w:rsidRPr="00ED1594" w:rsidRDefault="00AA3484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   </w:t>
      </w:r>
      <w:r w:rsidR="00ED1594" w:rsidRPr="00ED159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Чрезмерная подвижность внимания</w:t>
      </w:r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– постоянный переход от одного объекта к другому, от одной деятельности к другой при низкой эффективности.</w:t>
      </w:r>
    </w:p>
    <w:p w:rsidR="00ED1594" w:rsidRPr="00ED1594" w:rsidRDefault="00AA3484" w:rsidP="001377D5">
      <w:pPr>
        <w:shd w:val="clear" w:color="auto" w:fill="FFFFFF"/>
        <w:spacing w:after="0" w:line="34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   </w:t>
      </w:r>
      <w:r w:rsidR="00ED1594" w:rsidRPr="00ED159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Инертность внимания</w:t>
      </w:r>
      <w:r w:rsidR="00ED1594" w:rsidRPr="00ED159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– малая подвижность внимания, патологическая ее фиксация на ограниченном круге представлений и мыслей.</w:t>
      </w:r>
    </w:p>
    <w:p w:rsidR="001C39CB" w:rsidRPr="00B7197B" w:rsidRDefault="00AA3484" w:rsidP="00AA34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Рекомендации </w:t>
      </w:r>
      <w:r w:rsidR="001377D5" w:rsidRPr="00B719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родителям.</w:t>
      </w:r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377D5" w:rsidRPr="00B719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1) </w:t>
      </w:r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Приучайте ребенка к самостоятельности с раннего возраста. Пусть он помогает Вам по хозяйству, постепенно у него появится домашняя обязанность, за которую отвечает только он </w:t>
      </w:r>
      <w:proofErr w:type="gramStart"/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 </w:t>
      </w:r>
      <w:proofErr w:type="gramEnd"/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поливать цветы, накрывать на стол, выносить мусор, ходить за хлебом - выберите то, что наиболее соответствует Вашему укладу жизни). </w:t>
      </w:r>
      <w:r w:rsidR="001377D5" w:rsidRPr="00B719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2) </w:t>
      </w:r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Предоставьте ребенку возможность самому себя обслуживать: убирать за собой игрушки, одеваться, собирать портфель в школу. Предъявляемые к ребенку требования должны быть адекватны его возрасту и последовательны. Не стоит делать за ребенка то, что он может сделать сам </w:t>
      </w:r>
      <w:proofErr w:type="gramStart"/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 </w:t>
      </w:r>
      <w:proofErr w:type="gramEnd"/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кроме исключительных случаев, например, если он плохо себя чувствует). Иначе он привыкнет к тому, что после нескольких напоминаний Вы все равно все сделаете за него, и просто не будет реагировать на Ваши слова. </w:t>
      </w:r>
      <w:r w:rsidR="001377D5" w:rsidRPr="00B719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3) </w:t>
      </w:r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Как можно чаще привлекайте ребенка к обсуждению совместных планов, выслушивайте его и принимайте во внимание его мнение. То же касается и конфликтных ситуаций: ищите выход вместе, обговаривая все плюсы и минусы предложенных решений, старайтесь приходить к компромиссам. </w:t>
      </w:r>
      <w:r w:rsidR="001377D5" w:rsidRPr="00B719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4) </w:t>
      </w:r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Не « стойте над душой» у ребенка. Ребенок, привыкший к тому, что каждое его действие контролируют </w:t>
      </w:r>
      <w:hyperlink r:id="rId6" w:tgtFrame="_blank" w:history="1">
        <w:r w:rsidR="001377D5" w:rsidRPr="00B7197B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взрослые</w:t>
        </w:r>
      </w:hyperlink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, никогда не научится самостоятельно работать. Когда он начал работу, займитесь своими делами, подходите к ребенку лишь время от времени и смотрите, как у него продвигаются дела. Если заметили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 он отвлекся,- спокойным и </w:t>
      </w:r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доброжелательным тоном поинтересуйтесь его успехами. </w:t>
      </w:r>
      <w:r w:rsidR="001377D5" w:rsidRPr="00B719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5) </w:t>
      </w:r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Поощряйте вопросы с его </w:t>
      </w:r>
      <w:proofErr w:type="gramStart"/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стороны</w:t>
      </w:r>
      <w:proofErr w:type="gramEnd"/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 не « разжевывайте» ему задания – он должен сам научиться их понимать. Пойдите на хитрость, пусть ребенок объяснит Вам, как они делали подобное задание в классе,- Вы были первоклашкой так давно, что плохо помните школьные требования. Непонятное, спорное слово, нужный синоним поищите вместе с ребенком в словаре - это, с одной стороны, послужит сменой деятельности, а с друго</w:t>
      </w:r>
      <w:proofErr w:type="gramStart"/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й-</w:t>
      </w:r>
      <w:proofErr w:type="gramEnd"/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приучит ребенка пользоваться справочной литературой. </w:t>
      </w:r>
      <w:r w:rsidR="001377D5" w:rsidRPr="00B719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  6) </w:t>
      </w:r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6-7-летний ребенок редко умеет самостоятельно организовывать свою деятельность: помочь ему могут график работы и список предстоящих дел, письменные и устные напоминания. </w:t>
      </w:r>
      <w:proofErr w:type="gramStart"/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Преодолеть отвлекаемость поможет составление расписаний и развитие у ребенка чувства времени. </w:t>
      </w:r>
      <w:r w:rsidR="001377D5" w:rsidRPr="00B719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7) </w:t>
      </w:r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Легко утомляемому ребенку рекомендуется работать, разделив одно задание на два-три по 10-15 минут каждое, и делать небольшие перерывы между ними, во время которых он сможет подвигаться. </w:t>
      </w:r>
      <w:r w:rsidR="001377D5" w:rsidRPr="00B719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8) </w:t>
      </w:r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Если у ребенка не получается быстро включаться в работу, начинайте с более легких и интересных заданий, а сложное оставляйте на «потом</w:t>
      </w:r>
      <w:proofErr w:type="gramEnd"/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». </w:t>
      </w:r>
      <w:r w:rsidR="001377D5" w:rsidRPr="00B719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9) </w:t>
      </w:r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Настроиться на успешное и быстрое выполнение домашней работы ребенку поможет тот вид деятельности, который ему более интересен и лучше у него получается. </w:t>
      </w:r>
      <w:r w:rsidR="001377D5" w:rsidRPr="00B719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10) </w:t>
      </w:r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Развивайте у ребенка чувство времени, предлагая ему оценить, сколько времени займет то или иное действие (например, сколько времени говорится определенная фраза, сколько времени поезд идет от станции до станции и т. д.). </w:t>
      </w:r>
      <w:r w:rsidR="001377D5" w:rsidRPr="00B719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11) </w:t>
      </w:r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на дом</w:t>
      </w:r>
      <w:proofErr w:type="gramEnd"/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задано выучить стихи, начинайте делать уроки с этого задания. Пусть ребенок прочтет стихотворение два раза вслух, выразительно. Обсудите, о чем это стихотворение, затем пусть он попытается 2-3 раза прочесть стихотворение по памяти, при необходимости заглядывая в книгу. </w:t>
      </w:r>
      <w:proofErr w:type="gramStart"/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 этого сделайте все остальные задания, а к стихотворению вернитесь в конце. </w:t>
      </w:r>
      <w:r w:rsidR="001377D5" w:rsidRPr="00B719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12)</w:t>
      </w:r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Обустройте ребенку постоянное рабочее место, где ему удобно и приятно заниматься.</w:t>
      </w:r>
      <w:proofErr w:type="gramEnd"/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Ни в коем случае не позволяйте ему садиться за уроки при включенном телевизоре, радио, компьютере, по возможности создайте на время подготовки домашних заданий спокойную и тихую обстановку. </w:t>
      </w:r>
      <w:r w:rsidR="001377D5" w:rsidRPr="00B719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13) </w:t>
      </w:r>
      <w:r w:rsidR="001377D5" w:rsidRPr="00B7197B">
        <w:rPr>
          <w:rFonts w:ascii="Times New Roman" w:hAnsi="Times New Roman" w:cs="Times New Roman"/>
          <w:sz w:val="28"/>
          <w:szCs w:val="28"/>
          <w:shd w:val="clear" w:color="auto" w:fill="FFFFFF"/>
        </w:rPr>
        <w:t>Собирать портфель первоклассник должен сам, ничего не забыть ему поможет список предметов, которые надо взять с собой в тот или иной день.</w:t>
      </w:r>
      <w:proofErr w:type="gramEnd"/>
    </w:p>
    <w:sectPr w:rsidR="001C39CB" w:rsidRPr="00B7197B" w:rsidSect="001377D5">
      <w:pgSz w:w="11906" w:h="16838"/>
      <w:pgMar w:top="113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C422B"/>
    <w:multiLevelType w:val="multilevel"/>
    <w:tmpl w:val="4552CA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3F6E1E"/>
    <w:multiLevelType w:val="multilevel"/>
    <w:tmpl w:val="95849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594"/>
    <w:rsid w:val="001377D5"/>
    <w:rsid w:val="001C39CB"/>
    <w:rsid w:val="001F1519"/>
    <w:rsid w:val="002B2BBC"/>
    <w:rsid w:val="002C7423"/>
    <w:rsid w:val="003D5C8B"/>
    <w:rsid w:val="00551F8A"/>
    <w:rsid w:val="00563658"/>
    <w:rsid w:val="005D38A2"/>
    <w:rsid w:val="006D16C0"/>
    <w:rsid w:val="007C262F"/>
    <w:rsid w:val="008F783C"/>
    <w:rsid w:val="00903E5C"/>
    <w:rsid w:val="00962E9C"/>
    <w:rsid w:val="0098101E"/>
    <w:rsid w:val="00AA3484"/>
    <w:rsid w:val="00AB619B"/>
    <w:rsid w:val="00B7197B"/>
    <w:rsid w:val="00BC55EE"/>
    <w:rsid w:val="00BC7E43"/>
    <w:rsid w:val="00ED1594"/>
    <w:rsid w:val="00F5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1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15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1377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1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15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1377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2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nrise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1161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2017-09-06T09:18:00Z</dcterms:created>
  <dcterms:modified xsi:type="dcterms:W3CDTF">2017-09-06T10:41:00Z</dcterms:modified>
</cp:coreProperties>
</file>