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94C" w:rsidRPr="00EF794C" w:rsidRDefault="00EF794C" w:rsidP="00EF794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EF794C">
        <w:rPr>
          <w:rFonts w:ascii="Arial" w:eastAsia="Times New Roman" w:hAnsi="Arial" w:cs="Arial"/>
          <w:i/>
          <w:iCs/>
          <w:color w:val="666666"/>
          <w:sz w:val="28"/>
          <w:lang w:eastAsia="ru-RU"/>
        </w:rPr>
        <w:t>Консультация для родителей</w:t>
      </w:r>
    </w:p>
    <w:p w:rsidR="00EF794C" w:rsidRPr="00EF794C" w:rsidRDefault="00EF794C" w:rsidP="00EF794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EF794C">
        <w:rPr>
          <w:rFonts w:ascii="Arial" w:eastAsia="Times New Roman" w:hAnsi="Arial" w:cs="Arial"/>
          <w:i/>
          <w:iCs/>
          <w:color w:val="666666"/>
          <w:sz w:val="32"/>
          <w:lang w:eastAsia="ru-RU"/>
        </w:rPr>
        <w:t>«Не болеем мы зимой»</w:t>
      </w:r>
    </w:p>
    <w:p w:rsidR="00EF794C" w:rsidRPr="00EF794C" w:rsidRDefault="00EF794C" w:rsidP="00EF794C">
      <w:pPr>
        <w:shd w:val="clear" w:color="auto" w:fill="FFFFFF"/>
        <w:spacing w:after="0" w:line="240" w:lineRule="auto"/>
        <w:ind w:firstLine="706"/>
        <w:jc w:val="both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Зимой дети чаще, чем в теплое время года болеют различными простудными заболеваниями. Для того</w:t>
      </w:r>
      <w:proofErr w:type="gramStart"/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,</w:t>
      </w:r>
      <w:proofErr w:type="gramEnd"/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чтоб количество заболеваний было минимальным, проводятся специальные профилактические мероприятия.</w:t>
      </w:r>
    </w:p>
    <w:p w:rsidR="00EF794C" w:rsidRPr="00EF794C" w:rsidRDefault="00EF794C" w:rsidP="00EF794C">
      <w:pPr>
        <w:shd w:val="clear" w:color="auto" w:fill="FFFFFF"/>
        <w:spacing w:after="0" w:line="240" w:lineRule="auto"/>
        <w:ind w:firstLine="706"/>
        <w:jc w:val="both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proofErr w:type="gramStart"/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Профилактика детских простудных заболеваний включает в себя иммунизацию детей, (по поводу которой, кстати, ведутся многочисленные споры и, нет однозначного ответа, нужна она или нет); прием витаминных, гомеопати</w:t>
      </w: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ческих и др. препаратов, спосо</w:t>
      </w:r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бствующих повышению иммунитета детей; систематическое проветривание помещений; облучение помещений ртутно-кварцевой лампой; влажная уборка помещений; закаливание детей; регулярные физические упражнения и прогулки на свежем воздухе.</w:t>
      </w:r>
      <w:proofErr w:type="gramEnd"/>
    </w:p>
    <w:p w:rsidR="00EF794C" w:rsidRPr="00EF794C" w:rsidRDefault="00EF794C" w:rsidP="00EF794C">
      <w:pPr>
        <w:shd w:val="clear" w:color="auto" w:fill="FFFFFF"/>
        <w:spacing w:after="0" w:line="240" w:lineRule="auto"/>
        <w:ind w:firstLine="706"/>
        <w:jc w:val="both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Значительное влияние на здоровье ребенка оказывает воздушная среда помещений. Потребность детей в чистом и свежем воздухе очень велика, так  как большая частота и малый объем дыхательных движений сочета</w:t>
      </w: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ется у них с высокой потребностью</w:t>
      </w:r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в кислороде. Поэтому необходимо, чтобы химический, физический и биологический состав воздуха в помещении, т.е. микроклимат, отвечал гигиеническим нормам.</w:t>
      </w:r>
    </w:p>
    <w:p w:rsidR="00EF794C" w:rsidRPr="00EF794C" w:rsidRDefault="00EF794C" w:rsidP="00EF794C">
      <w:pPr>
        <w:shd w:val="clear" w:color="auto" w:fill="FFFFFF"/>
        <w:spacing w:after="0" w:line="240" w:lineRule="auto"/>
        <w:ind w:firstLine="706"/>
        <w:jc w:val="both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Состав воздуха в помещениях в результате длительного пребывания в нем детей и взрослых постепенно ухудшается: нарастает количество углекислого газа, водяных паров, тяжелых ионов, повышаются температура, запыленность, бактериальная загрязненность, в нем появляются органические примеси, аммиак, сероводород и другие вещества, ухудшающие самочувствие ребенка, что указывает на необходимость регулярного проветривания помещений.</w:t>
      </w:r>
    </w:p>
    <w:p w:rsidR="00EF794C" w:rsidRPr="00EF794C" w:rsidRDefault="00EF794C" w:rsidP="00EF794C">
      <w:pPr>
        <w:shd w:val="clear" w:color="auto" w:fill="FFFFFF"/>
        <w:spacing w:after="0" w:line="240" w:lineRule="auto"/>
        <w:ind w:firstLine="706"/>
        <w:jc w:val="both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Для профилактики простудных заболеваний полезны некоторые элементы точечного массажа и самомассажа, дыхательной гимнастики, которые обязательно должны соответствовать научно обоснованным оздоровительным системам.</w:t>
      </w:r>
    </w:p>
    <w:p w:rsidR="00EF794C" w:rsidRPr="00EF794C" w:rsidRDefault="00EF794C" w:rsidP="00EF794C">
      <w:pPr>
        <w:shd w:val="clear" w:color="auto" w:fill="FFFFFF"/>
        <w:spacing w:after="0" w:line="240" w:lineRule="auto"/>
        <w:ind w:firstLine="706"/>
        <w:jc w:val="both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При проведении самомассажа рекомендуется обучать детей не надавливать с силой на указанные точки, а массировать их мягкими движениями пальцев, слегка надавливая.</w:t>
      </w:r>
    </w:p>
    <w:p w:rsidR="00EF794C" w:rsidRPr="00EF794C" w:rsidRDefault="00EF794C" w:rsidP="00EF794C">
      <w:pPr>
        <w:shd w:val="clear" w:color="auto" w:fill="FFFFFF"/>
        <w:spacing w:after="0" w:line="240" w:lineRule="auto"/>
        <w:ind w:firstLine="706"/>
        <w:jc w:val="both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Точки для массажа при профилактике простудных заболеваний.</w:t>
      </w:r>
    </w:p>
    <w:p w:rsidR="00EF794C" w:rsidRPr="00EF794C" w:rsidRDefault="00EF794C" w:rsidP="00EF794C">
      <w:pPr>
        <w:shd w:val="clear" w:color="auto" w:fill="FFFFFF"/>
        <w:spacing w:after="0" w:line="240" w:lineRule="auto"/>
        <w:ind w:firstLine="706"/>
        <w:jc w:val="both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Большую роль в предупреждении заболеваний органов дыхания и голосового аппарата играет правильное дыхание - через нос. При носовом дыхании воздух, прежде чем попасть в гортань, бронхи и легкие, проходит через узкие, извилистые носовые пути, где очищается от пыли, микробов и других вредных примесей, увлажняется и согревается. Этого не происходит при дыхании через рот. Часто болеющим детям особенно рекомендуется дыхательная гимнастика по методике Б.С.Толкачева. В каждодневной практике желательно использовать упражнения с озвученным выдохом: «</w:t>
      </w:r>
      <w:proofErr w:type="spellStart"/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р-р</w:t>
      </w:r>
      <w:proofErr w:type="spellEnd"/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gramStart"/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-</w:t>
      </w:r>
      <w:proofErr w:type="spellStart"/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р</w:t>
      </w:r>
      <w:proofErr w:type="spellEnd"/>
      <w:proofErr w:type="gramEnd"/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», «</w:t>
      </w:r>
      <w:proofErr w:type="spellStart"/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п-ф-ф</w:t>
      </w:r>
      <w:proofErr w:type="spellEnd"/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», «тик-так» и т.д.</w:t>
      </w:r>
    </w:p>
    <w:p w:rsidR="00EF794C" w:rsidRPr="00EF794C" w:rsidRDefault="00EF794C" w:rsidP="00EF794C">
      <w:pPr>
        <w:shd w:val="clear" w:color="auto" w:fill="FFFFFF"/>
        <w:spacing w:after="0" w:line="240" w:lineRule="auto"/>
        <w:ind w:firstLine="706"/>
        <w:jc w:val="both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Для предохранения детей от простудных заболеваний большое значение имеет отсутствие резких колебаний температуры воздуха. Не следует выводить детей из сильно нагретых помещений на холод, </w:t>
      </w:r>
      <w:proofErr w:type="spellStart"/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разрешатъ</w:t>
      </w:r>
      <w:proofErr w:type="spellEnd"/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пить холодные напитки в разгоряченном состоянии. Необходимо также следить за тем, чтоб дети продолжительное время долго не разговаривали, н</w:t>
      </w: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е кричали, не плакали на прогул</w:t>
      </w:r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ках в сырую и холодную погоду.</w:t>
      </w:r>
    </w:p>
    <w:p w:rsidR="00EF794C" w:rsidRPr="00EF794C" w:rsidRDefault="00EF794C" w:rsidP="00EF794C">
      <w:pPr>
        <w:shd w:val="clear" w:color="auto" w:fill="FFFFFF"/>
        <w:spacing w:after="0" w:line="240" w:lineRule="auto"/>
        <w:ind w:firstLine="706"/>
        <w:jc w:val="both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Большое влияние на укрепление детского организма оказывают </w:t>
      </w:r>
      <w:proofErr w:type="spellStart"/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регулярны</w:t>
      </w:r>
      <w:proofErr w:type="gramStart"/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e</w:t>
      </w:r>
      <w:proofErr w:type="spellEnd"/>
      <w:proofErr w:type="gramEnd"/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прогулки на свежем воздухе, отсутствие которых ведет к недостатку кислорода в детском организме и снижению иммунитета. В холодное время года длительность пребывания детей на воздухе зависит от погоды, но в среднем, включая сон, для детей от 6 месяцев до 7 лет - 5-6 часов (с 2-3 перерывами).</w:t>
      </w:r>
    </w:p>
    <w:p w:rsidR="00EF794C" w:rsidRPr="00EF794C" w:rsidRDefault="00EF794C" w:rsidP="00EF794C">
      <w:pPr>
        <w:shd w:val="clear" w:color="auto" w:fill="FFFFFF"/>
        <w:spacing w:after="0" w:line="240" w:lineRule="auto"/>
        <w:ind w:firstLine="706"/>
        <w:jc w:val="both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 детьми от года до полутора лет можно совершать прогулки при температуре воздуха не ниже - 16 С. А детей 3 - 7 лет не стоит лишать прогулки (до 30 минут) даже при температуре воздуха 20-25 С.</w:t>
      </w:r>
    </w:p>
    <w:p w:rsidR="00EF794C" w:rsidRPr="00EF794C" w:rsidRDefault="00EF794C" w:rsidP="00EF794C">
      <w:pPr>
        <w:shd w:val="clear" w:color="auto" w:fill="FFFFFF"/>
        <w:spacing w:after="0" w:line="240" w:lineRule="auto"/>
        <w:ind w:firstLine="706"/>
        <w:jc w:val="both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Мощным фактором профилактики детских простудных заболеваний является закаливание. Средствами закаливания являются солнце, воздух и вода. Каждый вид </w:t>
      </w:r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lastRenderedPageBreak/>
        <w:t>закаливания должен проходить под строгим наблюдением врача. Существуют общие правила для всех видов закаливания.</w:t>
      </w:r>
    </w:p>
    <w:p w:rsidR="00EF794C" w:rsidRPr="00EF794C" w:rsidRDefault="00EF794C" w:rsidP="00EF794C">
      <w:pPr>
        <w:numPr>
          <w:ilvl w:val="0"/>
          <w:numId w:val="1"/>
        </w:num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Закаливание осуществляется только полностью здоровыми людьми.</w:t>
      </w:r>
    </w:p>
    <w:p w:rsidR="00EF794C" w:rsidRPr="00EF794C" w:rsidRDefault="00EF794C" w:rsidP="00EF794C">
      <w:pPr>
        <w:numPr>
          <w:ilvl w:val="0"/>
          <w:numId w:val="1"/>
        </w:num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Дозы закаливающих воздействий следует увеличивать постепенно. Резкие не</w:t>
      </w: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</w:t>
      </w:r>
      <w:proofErr w:type="spellStart"/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привычны</w:t>
      </w:r>
      <w:proofErr w:type="gramStart"/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e</w:t>
      </w:r>
      <w:proofErr w:type="spellEnd"/>
      <w:proofErr w:type="gramEnd"/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охлаждения могут стать причиной заболевания.</w:t>
      </w:r>
    </w:p>
    <w:p w:rsidR="00EF794C" w:rsidRPr="00EF794C" w:rsidRDefault="00EF794C" w:rsidP="00EF794C">
      <w:pPr>
        <w:numPr>
          <w:ilvl w:val="0"/>
          <w:numId w:val="1"/>
        </w:num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Необходимо учитывать индивидуальные особенности организма. При нарушениях деятельности сердца, лег</w:t>
      </w:r>
      <w:r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ких, почек, заболевании носоглот</w:t>
      </w:r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ки перед закаливанием необходимо проконсультироваться с врачом.</w:t>
      </w:r>
    </w:p>
    <w:p w:rsidR="00EF794C" w:rsidRPr="00EF794C" w:rsidRDefault="00EF794C" w:rsidP="00EF794C">
      <w:pPr>
        <w:numPr>
          <w:ilvl w:val="0"/>
          <w:numId w:val="1"/>
        </w:num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Закаливающие процедуры проводят систематично и последовательно. Закаливаться надо на протяжении всей жизни. Даже двухнедельный перерыв может свести на нет эффект от закаливающих процедур, проводимых в течение длительного  времени.</w:t>
      </w:r>
    </w:p>
    <w:p w:rsidR="00EF794C" w:rsidRPr="00EF794C" w:rsidRDefault="00EF794C" w:rsidP="00EF794C">
      <w:pPr>
        <w:numPr>
          <w:ilvl w:val="0"/>
          <w:numId w:val="1"/>
        </w:num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Недопустимо проводить отрицательных эмоциональных </w:t>
      </w:r>
      <w:proofErr w:type="gramStart"/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реакциях</w:t>
      </w:r>
      <w:proofErr w:type="gramEnd"/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 на него самого малыша.</w:t>
      </w:r>
    </w:p>
    <w:p w:rsidR="00EF794C" w:rsidRPr="00EF794C" w:rsidRDefault="00EF794C" w:rsidP="00EF794C">
      <w:pPr>
        <w:numPr>
          <w:ilvl w:val="0"/>
          <w:numId w:val="1"/>
        </w:num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Необходимо приучать организм к самым различным видам охлаждения: сильным, средним, слабым, быстрым.</w:t>
      </w:r>
    </w:p>
    <w:p w:rsidR="00EF794C" w:rsidRPr="00EF794C" w:rsidRDefault="00EF794C" w:rsidP="00EF794C">
      <w:pPr>
        <w:numPr>
          <w:ilvl w:val="0"/>
          <w:numId w:val="1"/>
        </w:num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Проводить воздушные и солнечные ванны следует во время бега, ходьбы, выполнения общеразвивающих упражнений, подвижных игр. Это повышает эффективность закаливания.</w:t>
      </w:r>
    </w:p>
    <w:p w:rsidR="00EF794C" w:rsidRPr="00EF794C" w:rsidRDefault="00EF794C" w:rsidP="00EF794C">
      <w:pPr>
        <w:numPr>
          <w:ilvl w:val="0"/>
          <w:numId w:val="1"/>
        </w:num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Рекомендуется чередовать местные закаливающие процедуры </w:t>
      </w:r>
      <w:proofErr w:type="gramStart"/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 xml:space="preserve">( </w:t>
      </w:r>
      <w:proofErr w:type="gramEnd"/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ходьбу босиком, полоскание горла прохладной водой и т.п.) с общими, так как закаливание отдельных участков тела не повышает общей устойчивости организма.</w:t>
      </w:r>
    </w:p>
    <w:p w:rsidR="00EF794C" w:rsidRPr="00EF794C" w:rsidRDefault="00EF794C" w:rsidP="00EF794C">
      <w:pPr>
        <w:numPr>
          <w:ilvl w:val="0"/>
          <w:numId w:val="1"/>
        </w:num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Следует помнить: какими бы совершенными методами ни проводилось закаливание в дошкольном образовательном учреждении, оно не достигнет желаемого результата, если не найдет поддержки в семье.</w:t>
      </w:r>
    </w:p>
    <w:p w:rsidR="00EF794C" w:rsidRPr="00EF794C" w:rsidRDefault="00EF794C" w:rsidP="00EF794C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EF794C">
        <w:rPr>
          <w:rFonts w:ascii="Times New Roman" w:eastAsia="Times New Roman" w:hAnsi="Times New Roman" w:cs="Times New Roman"/>
          <w:color w:val="666666"/>
          <w:sz w:val="24"/>
          <w:szCs w:val="24"/>
          <w:lang w:eastAsia="ru-RU"/>
        </w:rPr>
        <w:t>В заключении уместно вспомнить, какими факторами определяется здоровье не только детей, но и взрослых. Оказывается, что на 20% здоровье зависит от генотипа, на 20% - от экологии, на 50% (!) от образа жизни и лишь на 10% - от медицинского обслуживания. Поэтому  наше здоровье и здоровье наших  детей в наших руках.</w:t>
      </w:r>
    </w:p>
    <w:p w:rsidR="0054487B" w:rsidRDefault="0054487B"/>
    <w:sectPr w:rsidR="0054487B" w:rsidSect="005448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80E5D"/>
    <w:multiLevelType w:val="multilevel"/>
    <w:tmpl w:val="2E304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F794C"/>
    <w:rsid w:val="0054487B"/>
    <w:rsid w:val="00EF7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8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EF7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EF794C"/>
  </w:style>
  <w:style w:type="character" w:customStyle="1" w:styleId="c2">
    <w:name w:val="c2"/>
    <w:basedOn w:val="a0"/>
    <w:rsid w:val="00EF794C"/>
  </w:style>
  <w:style w:type="paragraph" w:customStyle="1" w:styleId="c0">
    <w:name w:val="c0"/>
    <w:basedOn w:val="a"/>
    <w:rsid w:val="00EF7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F794C"/>
  </w:style>
  <w:style w:type="paragraph" w:customStyle="1" w:styleId="c8">
    <w:name w:val="c8"/>
    <w:basedOn w:val="a"/>
    <w:rsid w:val="00EF7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6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811</Words>
  <Characters>4626</Characters>
  <Application>Microsoft Office Word</Application>
  <DocSecurity>0</DocSecurity>
  <Lines>38</Lines>
  <Paragraphs>10</Paragraphs>
  <ScaleCrop>false</ScaleCrop>
  <Company/>
  <LinksUpToDate>false</LinksUpToDate>
  <CharactersWithSpaces>5427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Алёна</cp:lastModifiedBy>
  <cp:revision>2</cp:revision>
  <dcterms:created xsi:type="dcterms:W3CDTF">2018-01-09T09:04:00Z</dcterms:created>
  <dcterms:modified xsi:type="dcterms:W3CDTF">2018-01-09T09:06:00Z</dcterms:modified>
</cp:coreProperties>
</file>