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EC3" w:rsidRDefault="00F20EC3" w:rsidP="00F20EC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111111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eastAsia="ru-RU"/>
        </w:rPr>
        <w:t>Мастер-класс «</w:t>
      </w:r>
      <w:proofErr w:type="spellStart"/>
      <w:r w:rsidRPr="00F20EC3"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eastAsia="ru-RU"/>
        </w:rPr>
        <w:t>Дудлинг</w:t>
      </w:r>
      <w:proofErr w:type="spellEnd"/>
      <w:r w:rsidRPr="00F20EC3"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eastAsia="ru-RU"/>
        </w:rPr>
        <w:t>, как нестандартный подход в организации изобразительной деятельности</w:t>
      </w:r>
      <w:proofErr w:type="gramStart"/>
      <w:r w:rsidRPr="00F20EC3"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eastAsia="ru-RU"/>
        </w:rPr>
        <w:t>»</w:t>
      </w:r>
      <w:r>
        <w:rPr>
          <w:rFonts w:ascii="Times New Roman" w:eastAsia="Times New Roman" w:hAnsi="Times New Roman" w:cs="Times New Roman"/>
          <w:b/>
          <w:color w:val="111111"/>
          <w:sz w:val="36"/>
          <w:szCs w:val="36"/>
          <w:lang w:eastAsia="ru-RU"/>
        </w:rPr>
        <w:t xml:space="preserve">                                              </w:t>
      </w:r>
      <w:proofErr w:type="gramEnd"/>
    </w:p>
    <w:p w:rsidR="00F20EC3" w:rsidRDefault="00F20EC3" w:rsidP="00F20EC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111111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36"/>
          <w:szCs w:val="36"/>
          <w:lang w:eastAsia="ru-RU"/>
        </w:rPr>
        <w:t xml:space="preserve">                                                        Жданова Е.И.</w:t>
      </w:r>
    </w:p>
    <w:p w:rsidR="00F20EC3" w:rsidRPr="00F20EC3" w:rsidRDefault="00871414" w:rsidP="00F20EC3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bookmarkStart w:id="0" w:name="_GoBack"/>
      <w:bookmarkEnd w:id="0"/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(слайд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r w:rsidR="00F20EC3"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proofErr w:type="gramEnd"/>
      <w:r w:rsidR="00F20EC3"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овременному педагогу необходимо использовать в образовании и воспитании дошкольника такие средства, которые могли бы помочь реализовать весь его положительный потенциал как творческой личности, развить все имеющиеся у него способности, почувствовать ситуацию успеха и желание создавать красивые изделия интересными, </w:t>
      </w:r>
      <w:r w:rsidR="00F20EC3" w:rsidRPr="00F20EC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нестандартными</w:t>
      </w:r>
      <w:r w:rsidR="00F20EC3"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нетрадиционными способами</w:t>
      </w:r>
    </w:p>
    <w:p w:rsidR="00F20EC3" w:rsidRPr="00F20EC3" w:rsidRDefault="00871414" w:rsidP="00F20EC3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(слайд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r w:rsidR="00F20EC3"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proofErr w:type="gramEnd"/>
      <w:r w:rsidR="00F20EC3"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 мы знаем, что рисование одно из самых больших удовольствий для ребенка, рисование раскрывает его внутренний мир. Ведь рисуя, ребенок отражает не только то, что видит вокруг, но и проявляет собственную фантазию. Ребенок, не умея еще читать и писать, с помощью рисунка может выразить свое настроение, мечты. В процессе рисования совершенствуются наблюдательность, эстетическое восприятие, художественный вкус, творческие особенности ребенка. Однако само по себе рисование не является чем-то, само себе разумеющимся и не возникает чисто механически. Специальные исследования показали, что есть своеобразный критический момент, когда простое чирканье карандашом и бессмысленные каракули начинают обозначать что-то. В рисовании дети совершенствуют графические умения, координацию движений руки в выполнении штриха по контуру, а затем самостоятельно тренируют глазомер, развивают концентрацию и устойчивость внимания, точное зрительно-пространственное восприятие в составлении образов знакомых предметов на бумаге с помощью обводки трафаретов, линеек.</w:t>
      </w:r>
    </w:p>
    <w:p w:rsidR="00F20EC3" w:rsidRPr="00F20EC3" w:rsidRDefault="00871414" w:rsidP="00F20EC3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(Слайд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r w:rsidR="00F20EC3"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proofErr w:type="gramEnd"/>
      <w:r w:rsidR="00F20EC3"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деле мы нередко сталкиваемся с ситуацией, когда наши малыши не рисуют. Или рисовали увлеченно и вдруг - перестали. Для того чтобы рисование и другие виды </w:t>
      </w:r>
      <w:r w:rsidR="00F20EC3" w:rsidRPr="00F20EC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изобразительного</w:t>
      </w:r>
      <w:r w:rsidR="00F20EC3"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искусства были для детей любимым и желанным занятием, он должен чувствовать себя в таком творчестве счастливым и успешным. Так уж устроены дети, что любят заниматься тем, что у них получается. И если ребенок на какое – то время перестал рисовать – это не повод для огорчения.</w:t>
      </w:r>
    </w:p>
    <w:p w:rsidR="00F20EC3" w:rsidRPr="00F20EC3" w:rsidRDefault="00DE4883" w:rsidP="00DE4883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Слайд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F20EC3"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</w:t>
      </w:r>
      <w:proofErr w:type="gramEnd"/>
      <w:r w:rsidR="00F20EC3"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оворя о желании рисовать, нельзя не сказать о том, что может привычный стиль рисования ему уже не интересен ребенку - однообразие утомляет и надоедает. К счастью, сейчас можно найти практически любые материалы для творчества, и их </w:t>
      </w:r>
      <w:r w:rsidR="00F20EC3"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ассортимент настолько разнообразен, что скучать малышу не придется. </w:t>
      </w:r>
      <w:proofErr w:type="gramStart"/>
      <w:r w:rsidR="00F20EC3"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Значит</w:t>
      </w:r>
      <w:proofErr w:type="gramEnd"/>
      <w:r w:rsidR="00F20EC3"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пришло время пересмотреть свое отношение к творчеству и </w:t>
      </w:r>
      <w:r w:rsidR="00F20EC3" w:rsidRPr="00F20EC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внести свежую струю</w:t>
      </w:r>
      <w:r w:rsidR="00F20EC3"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20EC3" w:rsidRPr="00F20EC3" w:rsidRDefault="00F20EC3" w:rsidP="00F20EC3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задумалась над тем, как можно раскрепостить детей, вселить в них уверенность в своем умении, поверить в то, что они могут стать маленькими художниками и творить чудеса на бумаге. Решением этой проблемы я вижу в новом творческом </w:t>
      </w:r>
      <w:r w:rsidRPr="00F20EC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подходе в изобразительной деятельности</w:t>
      </w:r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 частности использование нетрадиционных техник рисования. </w:t>
      </w:r>
      <w:r w:rsidRPr="00F20EC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Нестандартные подходы к организации изобразительной деятельности</w:t>
      </w:r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удивляют и восхищают детей, вызывая стремление творить и фантазировать, способны неожиданно обрадовать, удивить, оживить детей, пробудить в них энтузиазм, заставить их глаза блестеть от </w:t>
      </w:r>
      <w:r w:rsidRPr="00F20EC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восторга</w:t>
      </w:r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 душе ребенка могут раскрыться новые творческие возможности, о которых родители раньше и не подозревали. Необходимо, чтобы у них формировалось естественная потребность в применении техники по мере того как, развивается творческая фантазия и ребёнок овладевает арсеналом творческих возможностей. Такие занятия помогают детям воспитать уверенность в своих силах и способностях. Но нельзя забывать, что традиционные приемы рисования, которые являются основой </w:t>
      </w:r>
      <w:r w:rsidRPr="00F20EC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изобразительного искусства</w:t>
      </w:r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должны иметь приоритетное значение. Частое применение нетрадиционных техник лишает рисунок </w:t>
      </w:r>
      <w:r w:rsidRPr="00F20EC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«индивидуальности»</w:t>
      </w:r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20EC3" w:rsidRPr="00F20EC3" w:rsidRDefault="00F20EC3" w:rsidP="00F20EC3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Совсем недавно открыла для себя и для своих ребят необычную технику рисования </w:t>
      </w:r>
      <w:r w:rsidRPr="00F20EC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F20EC3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Дудлинг</w:t>
      </w:r>
      <w:proofErr w:type="spellEnd"/>
      <w:r w:rsidRPr="00F20EC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F20EC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ДУДЛИНГ </w:t>
      </w:r>
      <w:r w:rsidRPr="00F20EC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(от английского </w:t>
      </w:r>
      <w:proofErr w:type="spellStart"/>
      <w:r w:rsidRPr="00F20EC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doodle</w:t>
      </w:r>
      <w:proofErr w:type="spellEnd"/>
      <w:r w:rsidRPr="00F20EC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— бессознательный рисунок)</w:t>
      </w:r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— это рисование с помощью простых элементов </w:t>
      </w:r>
      <w:r w:rsidRPr="00F20EC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(кружочков, закорючек, ромбиков, точечек, палочек и пр.)</w:t>
      </w:r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В этом и состоит лёгкость. Однако из этих простых элементов могут складываться сложнейшие композиции, поражающие воображение. Но в основном это бессознательный рисунок, который открывает дорогу чистому творчеству, не скованному правилами. О том, что получится в итоге, мы не знаем и не задумываемся, рука рисует сама по себе. Будут ли это разнообразные растения, несуществующие миры или просто геометрические фигуры — не важно. Главное — получить удовольствие от процесса рисования. </w:t>
      </w:r>
      <w:proofErr w:type="gramStart"/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Самый простой вариант </w:t>
      </w:r>
      <w:proofErr w:type="spellStart"/>
      <w:r w:rsidRPr="00F20EC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дудлинга</w:t>
      </w:r>
      <w:proofErr w:type="spellEnd"/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— воспользоваться раскраской или контуром животного, цветка, птички (чего угодно, нарисованного по трафарету, и предложить ребёнку заполнить его простыми элементами, а потом их раскрасить.</w:t>
      </w:r>
      <w:proofErr w:type="gramEnd"/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Можно усложнить задачу — разбить рисунок на части и заполнить получившиеся сегменты разными узорами. Еще вариант — </w:t>
      </w:r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предложить ребенку по-разному заполнить одинаковые </w:t>
      </w:r>
      <w:r w:rsidRPr="00F20EC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изображения животных</w:t>
      </w:r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предметов и др. </w:t>
      </w:r>
      <w:proofErr w:type="spellStart"/>
      <w:r w:rsidRPr="00F20EC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Дудлинг</w:t>
      </w:r>
      <w:proofErr w:type="spellEnd"/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обладает своим особым шармом и очарованием. Такое рисование важный этап в развитии ребё</w:t>
      </w:r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нка</w:t>
      </w:r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развивается детская фантазия, мелкая моторика руки, а рисовальный опыт ребёнка используется в методике обучения первоначальному письму. И самое </w:t>
      </w:r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важное</w:t>
      </w:r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современные графические техники рисовани</w:t>
      </w:r>
      <w:proofErr w:type="gramStart"/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я-</w:t>
      </w:r>
      <w:proofErr w:type="gramEnd"/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как,</w:t>
      </w:r>
      <w:r w:rsidRPr="00F20EC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дудлинг</w:t>
      </w:r>
      <w:proofErr w:type="spellEnd"/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позволяют поддерживать интерес ребёнка к рисованию вообще.</w:t>
      </w:r>
    </w:p>
    <w:p w:rsidR="00F20EC3" w:rsidRPr="00F20EC3" w:rsidRDefault="00F20EC3" w:rsidP="00F20EC3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 </w:t>
      </w:r>
      <w:proofErr w:type="spellStart"/>
      <w:r w:rsidRPr="00F20EC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дудлинге</w:t>
      </w:r>
      <w:proofErr w:type="spellEnd"/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фантазия безгранична, нет никаких строгих правил и есть огромный простор для творчества!</w:t>
      </w:r>
    </w:p>
    <w:p w:rsidR="00F20EC3" w:rsidRPr="00F20EC3" w:rsidRDefault="00F20EC3" w:rsidP="00F20EC3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Список литературы</w:t>
      </w:r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F20EC3" w:rsidRPr="00F20EC3" w:rsidRDefault="00F20EC3" w:rsidP="00F20EC3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Комарова Т. С. </w:t>
      </w:r>
      <w:r w:rsidRPr="00F20EC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Изобразительная деятельность в детском саду</w:t>
      </w:r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обучение и творчество. – М., 1990. – с. 124</w:t>
      </w:r>
    </w:p>
    <w:p w:rsidR="00F20EC3" w:rsidRPr="00F20EC3" w:rsidRDefault="00F20EC3" w:rsidP="00F20EC3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Комарова Т. С. “Формирование графических навыков у дошкольников”. – М., 1970. – с. 206</w:t>
      </w:r>
    </w:p>
    <w:p w:rsidR="00F20EC3" w:rsidRPr="00F20EC3" w:rsidRDefault="00F20EC3" w:rsidP="00F20EC3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3. Маркова А. К., </w:t>
      </w:r>
      <w:proofErr w:type="spellStart"/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Лидерс</w:t>
      </w:r>
      <w:proofErr w:type="spellEnd"/>
      <w:r w:rsidRPr="00F20E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А. Г., Яковлева Е. Л. Диагностика и коррекция умственного развития в школьном и дошкольном возрасте. – Петрозаводск, 1992.- с. 165</w:t>
      </w:r>
    </w:p>
    <w:p w:rsidR="00C16A58" w:rsidRPr="00F20EC3" w:rsidRDefault="00C16A58" w:rsidP="00F20EC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6A58" w:rsidRPr="00F20EC3" w:rsidSect="00F20E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781"/>
    <w:rsid w:val="00094E52"/>
    <w:rsid w:val="00373781"/>
    <w:rsid w:val="007E2ECA"/>
    <w:rsid w:val="00871414"/>
    <w:rsid w:val="00C16A58"/>
    <w:rsid w:val="00DE4883"/>
    <w:rsid w:val="00F2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0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E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0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E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9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8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2018-01-10T16:01:00Z</cp:lastPrinted>
  <dcterms:created xsi:type="dcterms:W3CDTF">2018-01-10T15:52:00Z</dcterms:created>
  <dcterms:modified xsi:type="dcterms:W3CDTF">2018-01-17T08:49:00Z</dcterms:modified>
</cp:coreProperties>
</file>