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000" w:rsidRDefault="00BF5000" w:rsidP="00A45E23">
      <w:pPr>
        <w:spacing w:after="0" w:line="240" w:lineRule="auto"/>
        <w:ind w:right="-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5E23" w:rsidRDefault="00A45E23" w:rsidP="00A45E23">
      <w:pPr>
        <w:spacing w:after="0" w:line="240" w:lineRule="auto"/>
        <w:ind w:right="-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E23">
        <w:rPr>
          <w:rFonts w:ascii="Times New Roman" w:hAnsi="Times New Roman" w:cs="Times New Roman"/>
          <w:b/>
          <w:sz w:val="28"/>
          <w:szCs w:val="28"/>
        </w:rPr>
        <w:t>Коррекция агрессивного поведения подростков</w:t>
      </w:r>
    </w:p>
    <w:p w:rsidR="00A45E23" w:rsidRDefault="00A45E23" w:rsidP="00A45E23">
      <w:pPr>
        <w:spacing w:after="0" w:line="240" w:lineRule="auto"/>
        <w:ind w:left="4961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45E23" w:rsidRDefault="00A45E23" w:rsidP="00A45E23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A45E23">
        <w:rPr>
          <w:rFonts w:ascii="Times New Roman" w:hAnsi="Times New Roman" w:cs="Times New Roman"/>
          <w:i/>
          <w:sz w:val="24"/>
          <w:szCs w:val="24"/>
        </w:rPr>
        <w:t>Выступление на методическом объединении специалистов служб сопровождения</w:t>
      </w:r>
      <w:r w:rsidRPr="00A45E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7E58" w:rsidRDefault="002C7E58" w:rsidP="00A45E23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Конина Н.И., педагог-психолог</w:t>
      </w:r>
    </w:p>
    <w:p w:rsidR="00A45E23" w:rsidRPr="00A45E23" w:rsidRDefault="00A45E23" w:rsidP="00A45E23">
      <w:pPr>
        <w:tabs>
          <w:tab w:val="left" w:pos="5670"/>
        </w:tabs>
        <w:spacing w:after="0" w:line="240" w:lineRule="auto"/>
        <w:ind w:right="-3" w:firstLine="567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A45E23" w:rsidRPr="003B2D30" w:rsidRDefault="00A45E23" w:rsidP="00A45E23">
      <w:pPr>
        <w:spacing w:after="0" w:line="240" w:lineRule="auto"/>
        <w:ind w:right="-3"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2D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Взаимодействие с агрессивными детьми</w:t>
      </w:r>
    </w:p>
    <w:p w:rsidR="00A45E23" w:rsidRPr="003B2D30" w:rsidRDefault="00A45E23" w:rsidP="00A45E23">
      <w:pPr>
        <w:spacing w:after="0" w:line="240" w:lineRule="auto"/>
        <w:ind w:right="-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D30">
        <w:rPr>
          <w:rFonts w:ascii="Times New Roman" w:hAnsi="Times New Roman" w:cs="Times New Roman"/>
          <w:sz w:val="24"/>
          <w:szCs w:val="24"/>
        </w:rPr>
        <w:t>Агрессивность в подростковом возрасте можно рассматривать как подражание негативным «взрослым» образцам поведения.</w:t>
      </w:r>
    </w:p>
    <w:p w:rsidR="00A45E23" w:rsidRPr="003B2D30" w:rsidRDefault="00A45E23" w:rsidP="00A45E23">
      <w:pPr>
        <w:spacing w:after="0" w:line="240" w:lineRule="auto"/>
        <w:ind w:right="-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D30">
        <w:rPr>
          <w:rFonts w:ascii="Times New Roman" w:hAnsi="Times New Roman" w:cs="Times New Roman"/>
          <w:sz w:val="24"/>
          <w:szCs w:val="24"/>
        </w:rPr>
        <w:t>Каждому возрасту соответствуют свои специфические потребности и способы их удовлетворения, порождающие то или иное поведение. Очень часто подростковые потребности превышают реальные возможности их удовлетворения. Возникает конфликт между стремлением удовлетворить завышенные потребности и крайне  ограниченными средствами, способностями и возможностями для их реализации. Такой конфликт приводит к эмоциональному напряжению, накоплению негативных и агрессивных чувств.</w:t>
      </w:r>
    </w:p>
    <w:p w:rsidR="00A45E23" w:rsidRPr="003B2D30" w:rsidRDefault="00A45E23" w:rsidP="00A45E23">
      <w:pPr>
        <w:tabs>
          <w:tab w:val="left" w:pos="-180"/>
        </w:tabs>
        <w:spacing w:after="0" w:line="240" w:lineRule="auto"/>
        <w:ind w:right="-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D30">
        <w:rPr>
          <w:rFonts w:ascii="Times New Roman" w:hAnsi="Times New Roman" w:cs="Times New Roman"/>
          <w:sz w:val="24"/>
          <w:szCs w:val="24"/>
        </w:rPr>
        <w:t>Причины проявления агрессии могут быть самыми разными: некоторые соматические заболевания или заболевания головного мозга, сцены насилия, демонстрируемые в кино или на телевизионных экранах, игнорирование личности ребенка воспитателем или педагогом, стиль воспитания в семье. Отмечают, что если ребенка строго наказывать за любое проявление агрессивности, то он учится скрывать свой гнев в присутствии родителей, но это не гарантирует подавления агрессии в любой другой ситуации.</w:t>
      </w:r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right="20" w:firstLine="567"/>
        <w:rPr>
          <w:sz w:val="24"/>
          <w:szCs w:val="24"/>
        </w:rPr>
      </w:pPr>
      <w:r w:rsidRPr="003B2D30">
        <w:rPr>
          <w:sz w:val="24"/>
          <w:szCs w:val="24"/>
        </w:rPr>
        <w:t>Пренебрежительное, попустительское отношение взрослых к агрессивным вспышкам ребенка также приводит к формированию у него агрессивных черт личности. Коррекционную работу с агрессивными детьми целесообразно проводить в четырех направлениях:</w:t>
      </w:r>
    </w:p>
    <w:p w:rsidR="00A45E23" w:rsidRPr="003B2D30" w:rsidRDefault="00A45E23" w:rsidP="00A45E23">
      <w:pPr>
        <w:pStyle w:val="1"/>
        <w:numPr>
          <w:ilvl w:val="1"/>
          <w:numId w:val="1"/>
        </w:numPr>
        <w:shd w:val="clear" w:color="auto" w:fill="auto"/>
        <w:tabs>
          <w:tab w:val="clear" w:pos="1211"/>
          <w:tab w:val="left" w:pos="567"/>
          <w:tab w:val="num" w:pos="851"/>
          <w:tab w:val="num" w:pos="1843"/>
        </w:tabs>
        <w:spacing w:before="0" w:line="240" w:lineRule="auto"/>
        <w:ind w:left="1276" w:hanging="283"/>
        <w:rPr>
          <w:sz w:val="24"/>
          <w:szCs w:val="24"/>
        </w:rPr>
      </w:pPr>
      <w:r w:rsidRPr="003B2D30">
        <w:rPr>
          <w:sz w:val="24"/>
          <w:szCs w:val="24"/>
        </w:rPr>
        <w:t>Обучение агрессивных детей способам выражения гнева в приемлемой форме.</w:t>
      </w:r>
    </w:p>
    <w:p w:rsidR="00A45E23" w:rsidRPr="003B2D30" w:rsidRDefault="00A45E23" w:rsidP="00A45E23">
      <w:pPr>
        <w:pStyle w:val="1"/>
        <w:numPr>
          <w:ilvl w:val="1"/>
          <w:numId w:val="1"/>
        </w:numPr>
        <w:shd w:val="clear" w:color="auto" w:fill="auto"/>
        <w:tabs>
          <w:tab w:val="clear" w:pos="1211"/>
          <w:tab w:val="left" w:pos="567"/>
          <w:tab w:val="num" w:pos="851"/>
          <w:tab w:val="num" w:pos="1843"/>
        </w:tabs>
        <w:spacing w:before="0" w:line="240" w:lineRule="auto"/>
        <w:ind w:left="1276" w:hanging="283"/>
        <w:rPr>
          <w:sz w:val="24"/>
          <w:szCs w:val="24"/>
        </w:rPr>
      </w:pPr>
      <w:r w:rsidRPr="003B2D30">
        <w:rPr>
          <w:sz w:val="24"/>
          <w:szCs w:val="24"/>
        </w:rPr>
        <w:t xml:space="preserve">Обучение детей приемам </w:t>
      </w:r>
      <w:proofErr w:type="spellStart"/>
      <w:r w:rsidRPr="003B2D30">
        <w:rPr>
          <w:sz w:val="24"/>
          <w:szCs w:val="24"/>
        </w:rPr>
        <w:t>саморегуляции</w:t>
      </w:r>
      <w:proofErr w:type="spellEnd"/>
      <w:r w:rsidRPr="003B2D30">
        <w:rPr>
          <w:sz w:val="24"/>
          <w:szCs w:val="24"/>
        </w:rPr>
        <w:t>, умению владеть собой в различных ситуациях.</w:t>
      </w:r>
    </w:p>
    <w:p w:rsidR="00A45E23" w:rsidRPr="003B2D30" w:rsidRDefault="00A45E23" w:rsidP="00A45E23">
      <w:pPr>
        <w:pStyle w:val="1"/>
        <w:numPr>
          <w:ilvl w:val="1"/>
          <w:numId w:val="1"/>
        </w:numPr>
        <w:shd w:val="clear" w:color="auto" w:fill="auto"/>
        <w:tabs>
          <w:tab w:val="clear" w:pos="1211"/>
          <w:tab w:val="left" w:pos="567"/>
          <w:tab w:val="num" w:pos="851"/>
          <w:tab w:val="num" w:pos="1843"/>
        </w:tabs>
        <w:spacing w:before="0" w:line="240" w:lineRule="auto"/>
        <w:ind w:left="1276" w:hanging="283"/>
        <w:rPr>
          <w:sz w:val="24"/>
          <w:szCs w:val="24"/>
        </w:rPr>
      </w:pPr>
      <w:r w:rsidRPr="003B2D30">
        <w:rPr>
          <w:sz w:val="24"/>
          <w:szCs w:val="24"/>
        </w:rPr>
        <w:t>Отработка навыков общения в возможных конфликтных ситуациях.</w:t>
      </w:r>
    </w:p>
    <w:p w:rsidR="00A45E23" w:rsidRPr="003B2D30" w:rsidRDefault="00A45E23" w:rsidP="00A45E23">
      <w:pPr>
        <w:pStyle w:val="1"/>
        <w:numPr>
          <w:ilvl w:val="1"/>
          <w:numId w:val="1"/>
        </w:numPr>
        <w:shd w:val="clear" w:color="auto" w:fill="auto"/>
        <w:tabs>
          <w:tab w:val="clear" w:pos="1211"/>
          <w:tab w:val="left" w:pos="567"/>
          <w:tab w:val="num" w:pos="851"/>
          <w:tab w:val="num" w:pos="1843"/>
        </w:tabs>
        <w:spacing w:before="0" w:line="240" w:lineRule="auto"/>
        <w:ind w:left="1276" w:hanging="283"/>
        <w:rPr>
          <w:sz w:val="24"/>
          <w:szCs w:val="24"/>
        </w:rPr>
      </w:pPr>
      <w:r w:rsidRPr="003B2D30">
        <w:rPr>
          <w:sz w:val="24"/>
          <w:szCs w:val="24"/>
        </w:rPr>
        <w:t xml:space="preserve">Формирование таких качеств, как </w:t>
      </w:r>
      <w:proofErr w:type="spellStart"/>
      <w:r w:rsidRPr="003B2D30">
        <w:rPr>
          <w:sz w:val="24"/>
          <w:szCs w:val="24"/>
        </w:rPr>
        <w:t>эмпатия</w:t>
      </w:r>
      <w:proofErr w:type="spellEnd"/>
      <w:r w:rsidRPr="003B2D30">
        <w:rPr>
          <w:sz w:val="24"/>
          <w:szCs w:val="24"/>
        </w:rPr>
        <w:t>, доверие к людям и т. д.</w:t>
      </w:r>
    </w:p>
    <w:p w:rsidR="00A45E23" w:rsidRPr="003B2D30" w:rsidRDefault="00A45E23" w:rsidP="00A45E23">
      <w:pPr>
        <w:pStyle w:val="1"/>
        <w:shd w:val="clear" w:color="auto" w:fill="auto"/>
        <w:tabs>
          <w:tab w:val="left" w:pos="567"/>
        </w:tabs>
        <w:spacing w:before="0" w:line="240" w:lineRule="auto"/>
        <w:ind w:right="20" w:firstLine="567"/>
        <w:rPr>
          <w:sz w:val="24"/>
          <w:szCs w:val="24"/>
        </w:rPr>
      </w:pPr>
      <w:r w:rsidRPr="003B2D30">
        <w:rPr>
          <w:sz w:val="24"/>
          <w:szCs w:val="24"/>
        </w:rPr>
        <w:t>Рассмотрим подробно первое и третье направления.</w:t>
      </w:r>
      <w:bookmarkStart w:id="0" w:name="bookmark1"/>
    </w:p>
    <w:p w:rsidR="00A45E23" w:rsidRPr="003B2D30" w:rsidRDefault="00A45E23" w:rsidP="00A45E23">
      <w:pPr>
        <w:pStyle w:val="2"/>
        <w:keepNext/>
        <w:keepLines/>
        <w:shd w:val="clear" w:color="auto" w:fill="auto"/>
        <w:tabs>
          <w:tab w:val="left" w:pos="567"/>
        </w:tabs>
        <w:spacing w:after="0" w:line="240" w:lineRule="auto"/>
        <w:ind w:firstLine="567"/>
        <w:rPr>
          <w:i/>
          <w:sz w:val="24"/>
          <w:szCs w:val="24"/>
        </w:rPr>
      </w:pPr>
      <w:r w:rsidRPr="003B2D30">
        <w:rPr>
          <w:i/>
          <w:sz w:val="24"/>
          <w:szCs w:val="24"/>
        </w:rPr>
        <w:t>Обучение агрессивных детей способам выражения гнева в приемлемой форме.</w:t>
      </w:r>
      <w:bookmarkEnd w:id="0"/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right="20" w:firstLine="567"/>
        <w:rPr>
          <w:sz w:val="24"/>
          <w:szCs w:val="24"/>
        </w:rPr>
      </w:pPr>
      <w:r w:rsidRPr="003B2D30">
        <w:rPr>
          <w:sz w:val="24"/>
          <w:szCs w:val="24"/>
        </w:rPr>
        <w:t>Поскольку поведение агрессивных детей часто является деструктивным и связанным с непредсказуемыми эмоциональными вспышками, проблема обучения ребенка приемлемым способам выражения гнева — одна из самых острых и важных проблем, стоящих перед взрослыми.</w:t>
      </w:r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right="20" w:firstLine="567"/>
        <w:rPr>
          <w:sz w:val="24"/>
          <w:szCs w:val="24"/>
        </w:rPr>
      </w:pPr>
      <w:r w:rsidRPr="003B2D30">
        <w:rPr>
          <w:sz w:val="24"/>
          <w:szCs w:val="24"/>
        </w:rPr>
        <w:t xml:space="preserve">Что такое гнев? Это чувство сильного негодования, которое сопровождается потерей контроля над собой. </w:t>
      </w:r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right="20" w:firstLine="567"/>
        <w:rPr>
          <w:sz w:val="24"/>
          <w:szCs w:val="24"/>
        </w:rPr>
      </w:pPr>
      <w:r w:rsidRPr="003B2D30">
        <w:rPr>
          <w:sz w:val="24"/>
          <w:szCs w:val="24"/>
        </w:rPr>
        <w:t xml:space="preserve">По мнению </w:t>
      </w:r>
      <w:proofErr w:type="spellStart"/>
      <w:r w:rsidRPr="003B2D30">
        <w:rPr>
          <w:sz w:val="24"/>
          <w:szCs w:val="24"/>
        </w:rPr>
        <w:t>Вирджинии</w:t>
      </w:r>
      <w:proofErr w:type="spellEnd"/>
      <w:r w:rsidRPr="003B2D30">
        <w:rPr>
          <w:sz w:val="24"/>
          <w:szCs w:val="24"/>
        </w:rPr>
        <w:t xml:space="preserve"> Н. </w:t>
      </w:r>
      <w:proofErr w:type="spellStart"/>
      <w:r w:rsidRPr="003B2D30">
        <w:rPr>
          <w:sz w:val="24"/>
          <w:szCs w:val="24"/>
        </w:rPr>
        <w:t>Квинн</w:t>
      </w:r>
      <w:proofErr w:type="spellEnd"/>
      <w:r w:rsidRPr="003B2D30">
        <w:rPr>
          <w:sz w:val="24"/>
          <w:szCs w:val="24"/>
        </w:rPr>
        <w:t xml:space="preserve"> существует четыре основных способа выражения гнева:</w:t>
      </w:r>
    </w:p>
    <w:p w:rsidR="00A45E23" w:rsidRPr="003B2D30" w:rsidRDefault="00A45E23" w:rsidP="00A45E23">
      <w:pPr>
        <w:pStyle w:val="1"/>
        <w:numPr>
          <w:ilvl w:val="1"/>
          <w:numId w:val="4"/>
        </w:numPr>
        <w:shd w:val="clear" w:color="auto" w:fill="auto"/>
        <w:tabs>
          <w:tab w:val="clear" w:pos="1211"/>
          <w:tab w:val="left" w:pos="567"/>
          <w:tab w:val="num" w:pos="1276"/>
        </w:tabs>
        <w:spacing w:before="0" w:line="240" w:lineRule="auto"/>
        <w:ind w:left="1276" w:hanging="283"/>
        <w:rPr>
          <w:sz w:val="24"/>
          <w:szCs w:val="24"/>
        </w:rPr>
      </w:pPr>
      <w:r w:rsidRPr="003B2D30">
        <w:rPr>
          <w:sz w:val="24"/>
          <w:szCs w:val="24"/>
        </w:rPr>
        <w:t xml:space="preserve">Прямо (вербально или </w:t>
      </w:r>
      <w:proofErr w:type="spellStart"/>
      <w:r w:rsidRPr="003B2D30">
        <w:rPr>
          <w:sz w:val="24"/>
          <w:szCs w:val="24"/>
        </w:rPr>
        <w:t>невербально</w:t>
      </w:r>
      <w:proofErr w:type="spellEnd"/>
      <w:r w:rsidRPr="003B2D30">
        <w:rPr>
          <w:sz w:val="24"/>
          <w:szCs w:val="24"/>
        </w:rPr>
        <w:t>) заявить о своих чувствах, при этом давая выход отрицательным эмоциям.</w:t>
      </w:r>
    </w:p>
    <w:p w:rsidR="00A45E23" w:rsidRPr="003B2D30" w:rsidRDefault="00A45E23" w:rsidP="00A45E23">
      <w:pPr>
        <w:pStyle w:val="1"/>
        <w:numPr>
          <w:ilvl w:val="1"/>
          <w:numId w:val="4"/>
        </w:numPr>
        <w:shd w:val="clear" w:color="auto" w:fill="auto"/>
        <w:tabs>
          <w:tab w:val="clear" w:pos="1211"/>
          <w:tab w:val="left" w:pos="567"/>
          <w:tab w:val="num" w:pos="1843"/>
        </w:tabs>
        <w:spacing w:before="0" w:line="240" w:lineRule="auto"/>
        <w:ind w:left="1276" w:hanging="283"/>
        <w:rPr>
          <w:sz w:val="24"/>
          <w:szCs w:val="24"/>
        </w:rPr>
      </w:pPr>
      <w:r w:rsidRPr="003B2D30">
        <w:rPr>
          <w:sz w:val="24"/>
          <w:szCs w:val="24"/>
        </w:rPr>
        <w:t xml:space="preserve">Выразить гнев в косвенной форме, вымещая его на человеке или предмете, который представляется </w:t>
      </w:r>
      <w:proofErr w:type="gramStart"/>
      <w:r w:rsidRPr="003B2D30">
        <w:rPr>
          <w:sz w:val="24"/>
          <w:szCs w:val="24"/>
        </w:rPr>
        <w:t>разгневанному</w:t>
      </w:r>
      <w:proofErr w:type="gramEnd"/>
      <w:r w:rsidRPr="003B2D30">
        <w:rPr>
          <w:sz w:val="24"/>
          <w:szCs w:val="24"/>
        </w:rPr>
        <w:t xml:space="preserve"> неопасным. Не отреагировав сразу, человек рано или поздно может почувствовать необходимость выплеснуть гнев из себя. Но не на того, кто вызвал это чувство, а на того, кто «подвернется» под руку, кто слабее и не сможет дать отпор. Такое выражение гнева получило название переноса.</w:t>
      </w:r>
    </w:p>
    <w:p w:rsidR="00A45E23" w:rsidRPr="003B2D30" w:rsidRDefault="00A45E23" w:rsidP="00A45E23">
      <w:pPr>
        <w:pStyle w:val="1"/>
        <w:numPr>
          <w:ilvl w:val="1"/>
          <w:numId w:val="4"/>
        </w:numPr>
        <w:shd w:val="clear" w:color="auto" w:fill="auto"/>
        <w:tabs>
          <w:tab w:val="clear" w:pos="1211"/>
          <w:tab w:val="left" w:pos="567"/>
          <w:tab w:val="num" w:pos="1843"/>
        </w:tabs>
        <w:spacing w:before="0" w:line="240" w:lineRule="auto"/>
        <w:ind w:left="1276" w:hanging="283"/>
        <w:rPr>
          <w:sz w:val="24"/>
          <w:szCs w:val="24"/>
        </w:rPr>
      </w:pPr>
      <w:r w:rsidRPr="003B2D30">
        <w:rPr>
          <w:sz w:val="24"/>
          <w:szCs w:val="24"/>
        </w:rPr>
        <w:t xml:space="preserve">Сдерживать свой гнев, «загоняя» его внутрь. В этом случае постепенно накапливающиеся отрицательные чувства будут способствовать возникновению стресса. </w:t>
      </w:r>
    </w:p>
    <w:p w:rsidR="00A45E23" w:rsidRPr="003B2D30" w:rsidRDefault="00A45E23" w:rsidP="00A45E23">
      <w:pPr>
        <w:pStyle w:val="1"/>
        <w:numPr>
          <w:ilvl w:val="1"/>
          <w:numId w:val="4"/>
        </w:numPr>
        <w:shd w:val="clear" w:color="auto" w:fill="auto"/>
        <w:tabs>
          <w:tab w:val="clear" w:pos="1211"/>
          <w:tab w:val="left" w:pos="567"/>
          <w:tab w:val="num" w:pos="1843"/>
        </w:tabs>
        <w:spacing w:before="0" w:line="240" w:lineRule="auto"/>
        <w:ind w:left="1276" w:hanging="283"/>
        <w:rPr>
          <w:sz w:val="24"/>
          <w:szCs w:val="24"/>
        </w:rPr>
      </w:pPr>
      <w:r w:rsidRPr="003B2D30">
        <w:rPr>
          <w:sz w:val="24"/>
          <w:szCs w:val="24"/>
        </w:rPr>
        <w:t>Задерживать негативную эмоцию до момента ее наступления, не давая ей возможности развиться, при этом человек пытается выяснить причину гнева и устранить ее в кратчайший срок.</w:t>
      </w:r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right="20" w:firstLine="567"/>
        <w:rPr>
          <w:sz w:val="24"/>
          <w:szCs w:val="24"/>
        </w:rPr>
      </w:pPr>
      <w:r w:rsidRPr="003B2D30">
        <w:rPr>
          <w:sz w:val="24"/>
          <w:szCs w:val="24"/>
        </w:rPr>
        <w:t xml:space="preserve">В нашей практике при обучении агрессивных детей конструктивным способам выражения гнева мы используем два направления, описанных В. </w:t>
      </w:r>
      <w:proofErr w:type="spellStart"/>
      <w:r w:rsidRPr="003B2D30">
        <w:rPr>
          <w:sz w:val="24"/>
          <w:szCs w:val="24"/>
        </w:rPr>
        <w:t>Квинн</w:t>
      </w:r>
      <w:proofErr w:type="spellEnd"/>
      <w:r w:rsidRPr="003B2D30">
        <w:rPr>
          <w:sz w:val="24"/>
          <w:szCs w:val="24"/>
        </w:rPr>
        <w:t xml:space="preserve">: учим детей прямо заявлять о своих </w:t>
      </w:r>
      <w:r w:rsidRPr="003B2D30">
        <w:rPr>
          <w:sz w:val="24"/>
          <w:szCs w:val="24"/>
        </w:rPr>
        <w:lastRenderedPageBreak/>
        <w:t>чувствах и выражать гнев в косвенной форме, с помощью игровых приемов.</w:t>
      </w:r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right="20" w:firstLine="567"/>
        <w:rPr>
          <w:bCs/>
          <w:i/>
          <w:sz w:val="24"/>
          <w:szCs w:val="24"/>
        </w:rPr>
      </w:pPr>
      <w:r w:rsidRPr="003B2D30">
        <w:rPr>
          <w:bCs/>
          <w:i/>
          <w:sz w:val="24"/>
          <w:szCs w:val="24"/>
        </w:rPr>
        <w:t>Отработка навыков общения</w:t>
      </w:r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right="20" w:firstLine="567"/>
        <w:rPr>
          <w:sz w:val="24"/>
          <w:szCs w:val="24"/>
        </w:rPr>
      </w:pPr>
      <w:r w:rsidRPr="003B2D30">
        <w:rPr>
          <w:sz w:val="24"/>
          <w:szCs w:val="24"/>
        </w:rPr>
        <w:t xml:space="preserve">Агрессивные дети иногда проявляют агрессию лишь потому, что не знают других способов выражения своих чувств. Задача взрослого — научить их выходить из конфликтных ситуаций приемлемыми способами. С этой целью можно в группе (или в кругу) обсудить с </w:t>
      </w:r>
      <w:proofErr w:type="gramStart"/>
      <w:r w:rsidRPr="003B2D30">
        <w:rPr>
          <w:sz w:val="24"/>
          <w:szCs w:val="24"/>
        </w:rPr>
        <w:t>детьми</w:t>
      </w:r>
      <w:proofErr w:type="gramEnd"/>
      <w:r w:rsidRPr="003B2D30">
        <w:rPr>
          <w:sz w:val="24"/>
          <w:szCs w:val="24"/>
        </w:rPr>
        <w:t xml:space="preserve"> наиболее часто встречающиеся конфликтные ситуации. Например, как поступить, если ребенку нужна игрушка, в которую кто- то уже играет. Такие беседы помогут ребенку расширить поведенческий репертуар — набор способов реагирования на определенные события. Иногда дети поступают так или иначе не потому, что им это нравится, а из-за того, что не знают, как можно сделать по-другому.</w:t>
      </w:r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right="20" w:firstLine="567"/>
        <w:rPr>
          <w:sz w:val="24"/>
          <w:szCs w:val="24"/>
        </w:rPr>
      </w:pPr>
      <w:r w:rsidRPr="003B2D30">
        <w:rPr>
          <w:sz w:val="24"/>
          <w:szCs w:val="24"/>
        </w:rPr>
        <w:t>Одним из приемов работы с агрессивными детьми может стать ролевая игра. Например, в группе (или в кругу) можно разыграть ситуацию: на глазах у детей поссорились два мальчика, потому что один из них хотел сесть за парту,  которую уже занял его товарищ. Попросить ребят, которые наблюдали эту сцену, помирить мальчиков.</w:t>
      </w:r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right="20" w:firstLine="567"/>
        <w:rPr>
          <w:sz w:val="24"/>
          <w:szCs w:val="24"/>
        </w:rPr>
      </w:pPr>
      <w:r w:rsidRPr="003B2D30">
        <w:rPr>
          <w:sz w:val="24"/>
          <w:szCs w:val="24"/>
        </w:rPr>
        <w:t>Каждый желающий ребенок (или по кругу) предлагает свое решение. Затем несколько из предложенных вариантов разыгрывается парами детей, которые выступают в роли упрямых мальчиков. По окончании игры дети обсуждают, насколько удачным был тот или иной способ примирения и разрешения конфликта.</w:t>
      </w:r>
    </w:p>
    <w:p w:rsidR="00A45E23" w:rsidRPr="003B2D30" w:rsidRDefault="00A45E23" w:rsidP="00A45E23">
      <w:pPr>
        <w:pStyle w:val="1"/>
        <w:shd w:val="clear" w:color="auto" w:fill="auto"/>
        <w:tabs>
          <w:tab w:val="left" w:pos="871"/>
          <w:tab w:val="left" w:pos="1090"/>
          <w:tab w:val="left" w:pos="1438"/>
          <w:tab w:val="left" w:pos="1721"/>
        </w:tabs>
        <w:spacing w:before="0" w:line="240" w:lineRule="auto"/>
        <w:ind w:right="20" w:firstLine="567"/>
        <w:rPr>
          <w:sz w:val="24"/>
          <w:szCs w:val="24"/>
        </w:rPr>
      </w:pPr>
      <w:r w:rsidRPr="003B2D30">
        <w:rPr>
          <w:sz w:val="24"/>
          <w:szCs w:val="24"/>
        </w:rPr>
        <w:t>Иногда, и довольно часто, дети предлагают агрессивные способы выхода из создавшейся ситуации, например: закричать на друга, ударить, отобрать, припугнуть и т. д. В этом случае взрослый не должен критиковать и давать оценку предложению ребенка. Напротив, он должен предложить детям этот вариант для ролевой игры. В процессе его обсуждения они, как правило, сами убеждаются в неэффективности такого подхода к проблеме.</w:t>
      </w:r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firstLine="567"/>
        <w:rPr>
          <w:b/>
          <w:bCs/>
          <w:sz w:val="24"/>
          <w:szCs w:val="24"/>
        </w:rPr>
      </w:pPr>
      <w:r w:rsidRPr="003B2D30">
        <w:rPr>
          <w:b/>
          <w:bCs/>
          <w:sz w:val="24"/>
          <w:szCs w:val="24"/>
        </w:rPr>
        <w:t>Работа с родителями агрессивного ребенка</w:t>
      </w:r>
    </w:p>
    <w:p w:rsidR="00A45E23" w:rsidRPr="003B2D30" w:rsidRDefault="00A45E23" w:rsidP="00A45E23">
      <w:pPr>
        <w:pStyle w:val="1"/>
        <w:shd w:val="clear" w:color="auto" w:fill="auto"/>
        <w:tabs>
          <w:tab w:val="left" w:pos="851"/>
          <w:tab w:val="left" w:pos="1070"/>
          <w:tab w:val="left" w:pos="1418"/>
          <w:tab w:val="left" w:pos="1701"/>
        </w:tabs>
        <w:spacing w:before="0" w:line="240" w:lineRule="auto"/>
        <w:ind w:right="20" w:firstLine="567"/>
        <w:rPr>
          <w:sz w:val="24"/>
          <w:szCs w:val="24"/>
        </w:rPr>
      </w:pPr>
      <w:r w:rsidRPr="003B2D30">
        <w:rPr>
          <w:sz w:val="24"/>
          <w:szCs w:val="24"/>
        </w:rPr>
        <w:tab/>
        <w:t xml:space="preserve">Известно, что любая коррекционная работа с детьми не будет успешной без поддержки родителей, которых необходимо учить понимать ребенка. </w:t>
      </w:r>
    </w:p>
    <w:p w:rsidR="00A45E23" w:rsidRPr="003B2D30" w:rsidRDefault="00A45E23" w:rsidP="00A45E23">
      <w:pPr>
        <w:pStyle w:val="1"/>
        <w:shd w:val="clear" w:color="auto" w:fill="auto"/>
        <w:tabs>
          <w:tab w:val="left" w:pos="851"/>
          <w:tab w:val="left" w:pos="1070"/>
          <w:tab w:val="left" w:pos="1418"/>
          <w:tab w:val="left" w:pos="1701"/>
        </w:tabs>
        <w:spacing w:before="0" w:line="240" w:lineRule="auto"/>
        <w:ind w:right="20" w:firstLine="567"/>
        <w:rPr>
          <w:sz w:val="24"/>
          <w:szCs w:val="24"/>
        </w:rPr>
      </w:pPr>
      <w:r w:rsidRPr="003B2D30">
        <w:rPr>
          <w:sz w:val="24"/>
          <w:szCs w:val="24"/>
        </w:rPr>
        <w:t>Когда мать или отец осознают необходимость коррекционной работы с сыном или дочерью, можно будет начать их обучение эффективным способам взаимодействия с ребенком.</w:t>
      </w:r>
    </w:p>
    <w:p w:rsidR="00A45E23" w:rsidRPr="003B2D30" w:rsidRDefault="00A45E23" w:rsidP="00A45E23">
      <w:pPr>
        <w:pStyle w:val="1"/>
        <w:shd w:val="clear" w:color="auto" w:fill="auto"/>
        <w:tabs>
          <w:tab w:val="left" w:pos="851"/>
          <w:tab w:val="left" w:pos="1070"/>
          <w:tab w:val="left" w:pos="1418"/>
          <w:tab w:val="left" w:pos="1701"/>
        </w:tabs>
        <w:spacing w:before="0" w:line="240" w:lineRule="auto"/>
        <w:ind w:right="20" w:firstLine="567"/>
        <w:rPr>
          <w:sz w:val="24"/>
          <w:szCs w:val="24"/>
        </w:rPr>
      </w:pPr>
      <w:r w:rsidRPr="003B2D30">
        <w:rPr>
          <w:sz w:val="24"/>
          <w:szCs w:val="24"/>
        </w:rPr>
        <w:t>В арсенале взрослых есть следующие основные способы контроля поведения ребенка;</w:t>
      </w:r>
    </w:p>
    <w:p w:rsidR="00A45E23" w:rsidRPr="003B2D30" w:rsidRDefault="00A45E23" w:rsidP="00A45E23">
      <w:pPr>
        <w:pStyle w:val="1"/>
        <w:numPr>
          <w:ilvl w:val="0"/>
          <w:numId w:val="2"/>
        </w:numPr>
        <w:shd w:val="clear" w:color="auto" w:fill="auto"/>
        <w:tabs>
          <w:tab w:val="clear" w:pos="1120"/>
          <w:tab w:val="left" w:pos="426"/>
        </w:tabs>
        <w:spacing w:before="0" w:line="240" w:lineRule="auto"/>
        <w:ind w:left="0" w:firstLine="567"/>
        <w:rPr>
          <w:sz w:val="24"/>
          <w:szCs w:val="24"/>
        </w:rPr>
      </w:pPr>
      <w:r w:rsidRPr="003B2D30">
        <w:rPr>
          <w:rStyle w:val="WW-1"/>
          <w:sz w:val="24"/>
          <w:szCs w:val="24"/>
        </w:rPr>
        <w:t>негативные способы</w:t>
      </w:r>
      <w:r w:rsidRPr="003B2D30">
        <w:rPr>
          <w:sz w:val="24"/>
          <w:szCs w:val="24"/>
        </w:rPr>
        <w:t>: наказания, приказы;</w:t>
      </w:r>
    </w:p>
    <w:p w:rsidR="00A45E23" w:rsidRPr="003B2D30" w:rsidRDefault="00A45E23" w:rsidP="00A45E23">
      <w:pPr>
        <w:pStyle w:val="1"/>
        <w:numPr>
          <w:ilvl w:val="0"/>
          <w:numId w:val="2"/>
        </w:numPr>
        <w:shd w:val="clear" w:color="auto" w:fill="auto"/>
        <w:tabs>
          <w:tab w:val="clear" w:pos="1120"/>
          <w:tab w:val="left" w:pos="426"/>
        </w:tabs>
        <w:spacing w:before="0" w:line="240" w:lineRule="auto"/>
        <w:ind w:left="0" w:firstLine="567"/>
        <w:rPr>
          <w:sz w:val="24"/>
          <w:szCs w:val="24"/>
        </w:rPr>
      </w:pPr>
      <w:r w:rsidRPr="003B2D30">
        <w:rPr>
          <w:rStyle w:val="WW-1"/>
          <w:sz w:val="24"/>
          <w:szCs w:val="24"/>
        </w:rPr>
        <w:t>нейтральные способы</w:t>
      </w:r>
      <w:r w:rsidRPr="003B2D30">
        <w:rPr>
          <w:sz w:val="24"/>
          <w:szCs w:val="24"/>
        </w:rPr>
        <w:t>: модификация поведения;</w:t>
      </w:r>
    </w:p>
    <w:p w:rsidR="00A45E23" w:rsidRPr="003B2D30" w:rsidRDefault="00A45E23" w:rsidP="00A45E23">
      <w:pPr>
        <w:pStyle w:val="1"/>
        <w:numPr>
          <w:ilvl w:val="0"/>
          <w:numId w:val="2"/>
        </w:numPr>
        <w:shd w:val="clear" w:color="auto" w:fill="auto"/>
        <w:tabs>
          <w:tab w:val="clear" w:pos="1120"/>
          <w:tab w:val="left" w:pos="0"/>
          <w:tab w:val="left" w:pos="426"/>
        </w:tabs>
        <w:spacing w:before="0" w:line="240" w:lineRule="auto"/>
        <w:ind w:left="0" w:firstLine="567"/>
        <w:rPr>
          <w:sz w:val="24"/>
          <w:szCs w:val="24"/>
        </w:rPr>
      </w:pPr>
      <w:r w:rsidRPr="003B2D30">
        <w:rPr>
          <w:rStyle w:val="WW-1"/>
          <w:sz w:val="24"/>
          <w:szCs w:val="24"/>
        </w:rPr>
        <w:t>позитивные способы:</w:t>
      </w:r>
      <w:r w:rsidRPr="003B2D30">
        <w:rPr>
          <w:sz w:val="24"/>
          <w:szCs w:val="24"/>
        </w:rPr>
        <w:t xml:space="preserve"> просьбы, мягкое физическое манипулирование.</w:t>
      </w:r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right="40" w:firstLine="567"/>
        <w:rPr>
          <w:sz w:val="24"/>
          <w:szCs w:val="24"/>
        </w:rPr>
      </w:pPr>
      <w:r w:rsidRPr="003B2D30">
        <w:rPr>
          <w:sz w:val="24"/>
          <w:szCs w:val="24"/>
        </w:rPr>
        <w:t xml:space="preserve">Приказы и наказания могут вызывать либо гнев ребенка, либо постоянное подавление этого гнева. Поэтому родители должны наказывать ребенка только в крайних случаях. Если гнев ребенка будет постоянно подавляться (поскольку ребенок не всегда посмеет противостоять сильному взрослому), то он может перерасти в пассивно-агрессивные формы поведения. Ребенок может начать действовать исподтишка, специально делать что либо «назло», например, подчеркнуто медленно </w:t>
      </w:r>
      <w:proofErr w:type="gramStart"/>
      <w:r w:rsidRPr="003B2D30">
        <w:rPr>
          <w:sz w:val="24"/>
          <w:szCs w:val="24"/>
        </w:rPr>
        <w:t>выполнять</w:t>
      </w:r>
      <w:proofErr w:type="gramEnd"/>
      <w:r w:rsidRPr="003B2D30">
        <w:rPr>
          <w:sz w:val="24"/>
          <w:szCs w:val="24"/>
        </w:rPr>
        <w:t xml:space="preserve"> указания родителей, даже если вся семья опаздывает в это время на концерт, в гости и т. д.</w:t>
      </w:r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right="40" w:firstLine="567"/>
        <w:rPr>
          <w:sz w:val="24"/>
          <w:szCs w:val="24"/>
        </w:rPr>
      </w:pPr>
      <w:r w:rsidRPr="003B2D30">
        <w:rPr>
          <w:sz w:val="24"/>
          <w:szCs w:val="24"/>
        </w:rPr>
        <w:t xml:space="preserve">Лучшим гарантом хорошего самообладания и адекватного поведения у детей является умение родителей владеть собой. К </w:t>
      </w:r>
      <w:proofErr w:type="gramStart"/>
      <w:r w:rsidRPr="003B2D30">
        <w:rPr>
          <w:sz w:val="24"/>
          <w:szCs w:val="24"/>
        </w:rPr>
        <w:t>сожалению</w:t>
      </w:r>
      <w:proofErr w:type="gramEnd"/>
      <w:r w:rsidRPr="003B2D30">
        <w:rPr>
          <w:sz w:val="24"/>
          <w:szCs w:val="24"/>
        </w:rPr>
        <w:t xml:space="preserve"> многие родители пока еще и сами не умеют управлять собственным гневом. Следствием этого будет то, что их дети вряд ли когда- либо в процессе воспитания усвоят навыки адекватного выражения гнева.</w:t>
      </w:r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right="40" w:firstLine="567"/>
        <w:rPr>
          <w:sz w:val="24"/>
          <w:szCs w:val="24"/>
        </w:rPr>
      </w:pPr>
      <w:r w:rsidRPr="003B2D30">
        <w:rPr>
          <w:sz w:val="24"/>
          <w:szCs w:val="24"/>
        </w:rPr>
        <w:t xml:space="preserve">В таблице приведены общие рецепты избавления от гнева, которые будут полезны родителям. </w:t>
      </w:r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right="40" w:firstLine="851"/>
        <w:jc w:val="center"/>
        <w:rPr>
          <w:b/>
          <w:bCs/>
          <w:sz w:val="24"/>
          <w:szCs w:val="24"/>
        </w:rPr>
      </w:pPr>
      <w:r w:rsidRPr="003B2D30">
        <w:rPr>
          <w:b/>
          <w:bCs/>
          <w:sz w:val="24"/>
          <w:szCs w:val="24"/>
        </w:rPr>
        <w:t>Шесть рецептов избавления от гнева</w:t>
      </w:r>
    </w:p>
    <w:p w:rsidR="00A45E23" w:rsidRPr="003B2D30" w:rsidRDefault="00A45E23" w:rsidP="00A45E23">
      <w:pPr>
        <w:pStyle w:val="1"/>
        <w:shd w:val="clear" w:color="auto" w:fill="auto"/>
        <w:spacing w:before="0" w:line="240" w:lineRule="auto"/>
        <w:ind w:right="40" w:firstLine="851"/>
        <w:jc w:val="center"/>
        <w:rPr>
          <w:b/>
          <w:bCs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701"/>
        <w:gridCol w:w="3544"/>
        <w:gridCol w:w="4961"/>
      </w:tblGrid>
      <w:tr w:rsidR="00A45E23" w:rsidRPr="003B2D30" w:rsidTr="00644545"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a4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D30">
              <w:rPr>
                <w:rFonts w:ascii="Times New Roman" w:hAnsi="Times New Roman" w:cs="Times New Roman"/>
                <w:sz w:val="20"/>
                <w:szCs w:val="20"/>
              </w:rPr>
              <w:t>Рецепт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a4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D30">
              <w:rPr>
                <w:rFonts w:ascii="Times New Roman" w:hAnsi="Times New Roman" w:cs="Times New Roman"/>
                <w:sz w:val="20"/>
                <w:szCs w:val="20"/>
              </w:rPr>
              <w:t>Содержание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a4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D30">
              <w:rPr>
                <w:rFonts w:ascii="Times New Roman" w:hAnsi="Times New Roman" w:cs="Times New Roman"/>
                <w:sz w:val="20"/>
                <w:szCs w:val="20"/>
              </w:rPr>
              <w:t>Пути выполнения</w:t>
            </w:r>
          </w:p>
        </w:tc>
      </w:tr>
      <w:tr w:rsidR="00A45E23" w:rsidRPr="003B2D30" w:rsidTr="00644545">
        <w:trPr>
          <w:trHeight w:val="919"/>
        </w:trPr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a4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D30">
              <w:rPr>
                <w:rFonts w:ascii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1"/>
              <w:shd w:val="clear" w:color="auto" w:fill="auto"/>
              <w:snapToGrid w:val="0"/>
              <w:spacing w:before="0" w:line="240" w:lineRule="auto"/>
              <w:ind w:right="20" w:firstLine="0"/>
              <w:jc w:val="center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Наладьте взаимоотношения со своим ребенком, чтобы он чувствовал себя с вами спокойно и уверенно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</w:tabs>
              <w:snapToGrid w:val="0"/>
              <w:spacing w:before="0" w:line="240" w:lineRule="auto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Слушайте своего ребенка.</w:t>
            </w:r>
          </w:p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</w:tabs>
              <w:spacing w:before="0" w:line="240" w:lineRule="auto"/>
              <w:ind w:right="20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Проводите вместе с ним как можно больше времени.</w:t>
            </w:r>
          </w:p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</w:tabs>
              <w:spacing w:before="0" w:line="240" w:lineRule="auto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Делитесь с ним своим опытом.</w:t>
            </w:r>
          </w:p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</w:tabs>
              <w:spacing w:before="0" w:line="240" w:lineRule="auto"/>
              <w:ind w:right="20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Рассказывайте ему о своем детстве, детских поступках, победах и неудачах.</w:t>
            </w:r>
          </w:p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</w:tabs>
              <w:spacing w:before="0" w:line="240" w:lineRule="auto"/>
              <w:ind w:right="20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 xml:space="preserve">Если в семье несколько детей, постарайтесь </w:t>
            </w:r>
            <w:r w:rsidRPr="003B2D30">
              <w:rPr>
                <w:sz w:val="20"/>
                <w:szCs w:val="20"/>
              </w:rPr>
              <w:lastRenderedPageBreak/>
              <w:t>общаться не только со всеми вместе. Но и уделяйте свое «безраздельное» внимание каждому из них в отдельности.</w:t>
            </w:r>
          </w:p>
        </w:tc>
      </w:tr>
      <w:tr w:rsidR="00A45E23" w:rsidRPr="003B2D30" w:rsidTr="00644545"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a4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D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 2</w:t>
            </w:r>
          </w:p>
        </w:tc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1"/>
              <w:shd w:val="clear" w:color="auto" w:fill="auto"/>
              <w:snapToGrid w:val="0"/>
              <w:spacing w:before="0" w:line="240" w:lineRule="auto"/>
              <w:ind w:right="20" w:firstLine="0"/>
              <w:jc w:val="center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Следите за собой, особенно в те минуты, когда вы находитесь под действием стресса и вас легко вывести из равновесия.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</w:tabs>
              <w:snapToGrid w:val="0"/>
              <w:spacing w:before="0" w:line="240" w:lineRule="auto"/>
              <w:ind w:right="20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Отложите или отмените вовсе совместные дела с ребенком (если это, конечно, возможно).</w:t>
            </w:r>
          </w:p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</w:tabs>
              <w:spacing w:before="0" w:line="240" w:lineRule="auto"/>
              <w:ind w:right="20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Старайтесь не прикасаться к ребенку в минуты раздражения.</w:t>
            </w:r>
          </w:p>
        </w:tc>
      </w:tr>
      <w:tr w:rsidR="00A45E23" w:rsidRPr="003B2D30" w:rsidTr="00644545"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a4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D30">
              <w:rPr>
                <w:rFonts w:ascii="Times New Roman" w:hAnsi="Times New Roman" w:cs="Times New Roman"/>
                <w:sz w:val="20"/>
                <w:szCs w:val="20"/>
              </w:rPr>
              <w:t>№ 3</w:t>
            </w:r>
          </w:p>
        </w:tc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1"/>
              <w:shd w:val="clear" w:color="auto" w:fill="auto"/>
              <w:snapToGrid w:val="0"/>
              <w:spacing w:before="0" w:line="240" w:lineRule="auto"/>
              <w:ind w:right="20" w:firstLine="0"/>
              <w:jc w:val="center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Если вы расстроены, то дети должны знать о вашем состоянии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</w:tabs>
              <w:snapToGrid w:val="0"/>
              <w:spacing w:before="0" w:line="240" w:lineRule="auto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Говорите детям прямо о своих чувствах, желаниях и потребностях:</w:t>
            </w:r>
          </w:p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</w:tabs>
              <w:spacing w:before="0" w:line="240" w:lineRule="auto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«Я очень расстроена, хочу побыть одна. Поиграй, пожалуйста, в соседней комнате», или:</w:t>
            </w:r>
          </w:p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</w:tabs>
              <w:spacing w:before="0" w:line="240" w:lineRule="auto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«Дела на работе вывели меня из себя. Через несколько минут я успокоюсь, а сейчас, пожалуйста, не трогай меня»</w:t>
            </w:r>
            <w:proofErr w:type="gramStart"/>
            <w:r w:rsidRPr="003B2D30">
              <w:rPr>
                <w:sz w:val="20"/>
                <w:szCs w:val="20"/>
              </w:rPr>
              <w:t xml:space="preserve"> .</w:t>
            </w:r>
            <w:proofErr w:type="gramEnd"/>
          </w:p>
        </w:tc>
      </w:tr>
      <w:tr w:rsidR="00A45E23" w:rsidRPr="003B2D30" w:rsidTr="00644545"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a4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D30">
              <w:rPr>
                <w:rFonts w:ascii="Times New Roman" w:hAnsi="Times New Roman" w:cs="Times New Roman"/>
                <w:sz w:val="20"/>
                <w:szCs w:val="20"/>
              </w:rPr>
              <w:t>№ 4</w:t>
            </w:r>
          </w:p>
        </w:tc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1"/>
              <w:shd w:val="clear" w:color="auto" w:fill="auto"/>
              <w:snapToGrid w:val="0"/>
              <w:spacing w:before="0" w:line="240" w:lineRule="auto"/>
              <w:ind w:right="20" w:firstLine="0"/>
              <w:jc w:val="center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В те минуты, когда вы расстроены или разгневаны, сделайте для себя что-нибудь приятное, что могло бы вас успокоить.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  <w:tab w:val="left" w:pos="554"/>
              </w:tabs>
              <w:snapToGrid w:val="0"/>
              <w:spacing w:before="0" w:line="240" w:lineRule="auto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Примите теплую ванну, душ.</w:t>
            </w:r>
          </w:p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  <w:tab w:val="left" w:pos="549"/>
              </w:tabs>
              <w:spacing w:before="0" w:line="240" w:lineRule="auto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Выпейте чаю.</w:t>
            </w:r>
          </w:p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  <w:tab w:val="left" w:pos="549"/>
              </w:tabs>
              <w:spacing w:before="0" w:line="240" w:lineRule="auto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Позвоните друзьям.</w:t>
            </w:r>
          </w:p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  <w:tab w:val="left" w:pos="549"/>
              </w:tabs>
              <w:spacing w:before="0" w:line="240" w:lineRule="auto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Сделайте «успокаивающую» маску для лица.</w:t>
            </w:r>
          </w:p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  <w:tab w:val="left" w:pos="549"/>
              </w:tabs>
              <w:spacing w:before="0" w:line="240" w:lineRule="auto"/>
              <w:ind w:right="40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Просто расслабьтесь, лежа на диване.</w:t>
            </w:r>
          </w:p>
          <w:p w:rsidR="00A45E23" w:rsidRPr="003B2D30" w:rsidRDefault="00A45E23" w:rsidP="00A45E23">
            <w:pPr>
              <w:pStyle w:val="1"/>
              <w:numPr>
                <w:ilvl w:val="0"/>
                <w:numId w:val="3"/>
              </w:numPr>
              <w:shd w:val="clear" w:color="auto" w:fill="auto"/>
              <w:tabs>
                <w:tab w:val="left" w:pos="374"/>
                <w:tab w:val="left" w:pos="549"/>
              </w:tabs>
              <w:spacing w:before="0" w:line="240" w:lineRule="auto"/>
              <w:jc w:val="left"/>
              <w:rPr>
                <w:sz w:val="20"/>
                <w:szCs w:val="20"/>
              </w:rPr>
            </w:pPr>
            <w:r w:rsidRPr="003B2D30">
              <w:rPr>
                <w:sz w:val="20"/>
                <w:szCs w:val="20"/>
              </w:rPr>
              <w:t>Послушайте любимую музыку.</w:t>
            </w:r>
          </w:p>
        </w:tc>
      </w:tr>
      <w:tr w:rsidR="00A45E23" w:rsidRPr="003B2D30" w:rsidTr="00644545"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a4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D30">
              <w:rPr>
                <w:rFonts w:ascii="Times New Roman" w:hAnsi="Times New Roman" w:cs="Times New Roman"/>
                <w:sz w:val="20"/>
                <w:szCs w:val="20"/>
              </w:rPr>
              <w:t>№ 5</w:t>
            </w:r>
          </w:p>
        </w:tc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4"/>
              <w:shd w:val="clear" w:color="auto" w:fill="auto"/>
              <w:snapToGrid w:val="0"/>
              <w:spacing w:line="240" w:lineRule="auto"/>
              <w:ind w:right="20" w:firstLine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3B2D30">
              <w:rPr>
                <w:b w:val="0"/>
                <w:bCs w:val="0"/>
                <w:sz w:val="20"/>
                <w:szCs w:val="20"/>
              </w:rPr>
              <w:t>Старайтесь предвидеть и предотвратить возможные неприятности, которые могут вызвать ваш гнев.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A45E23">
            <w:pPr>
              <w:pStyle w:val="4"/>
              <w:numPr>
                <w:ilvl w:val="0"/>
                <w:numId w:val="3"/>
              </w:numPr>
              <w:shd w:val="clear" w:color="auto" w:fill="auto"/>
              <w:tabs>
                <w:tab w:val="left" w:pos="374"/>
                <w:tab w:val="left" w:pos="569"/>
              </w:tabs>
              <w:snapToGrid w:val="0"/>
              <w:spacing w:line="240" w:lineRule="auto"/>
              <w:ind w:right="60"/>
              <w:rPr>
                <w:b w:val="0"/>
                <w:bCs w:val="0"/>
                <w:sz w:val="20"/>
                <w:szCs w:val="20"/>
              </w:rPr>
            </w:pPr>
            <w:r w:rsidRPr="003B2D30">
              <w:rPr>
                <w:b w:val="0"/>
                <w:bCs w:val="0"/>
                <w:sz w:val="20"/>
                <w:szCs w:val="20"/>
              </w:rPr>
              <w:t>Не давайте ребенку играть с теми вещами и предметами, которыми вы очень дорожите.</w:t>
            </w:r>
          </w:p>
          <w:p w:rsidR="00A45E23" w:rsidRPr="003B2D30" w:rsidRDefault="00A45E23" w:rsidP="00A45E23">
            <w:pPr>
              <w:pStyle w:val="4"/>
              <w:numPr>
                <w:ilvl w:val="0"/>
                <w:numId w:val="3"/>
              </w:numPr>
              <w:shd w:val="clear" w:color="auto" w:fill="auto"/>
              <w:tabs>
                <w:tab w:val="left" w:pos="374"/>
                <w:tab w:val="left" w:pos="564"/>
              </w:tabs>
              <w:spacing w:line="240" w:lineRule="auto"/>
              <w:ind w:right="60"/>
              <w:rPr>
                <w:b w:val="0"/>
                <w:bCs w:val="0"/>
                <w:sz w:val="20"/>
                <w:szCs w:val="20"/>
              </w:rPr>
            </w:pPr>
            <w:r w:rsidRPr="003B2D30">
              <w:rPr>
                <w:b w:val="0"/>
                <w:bCs w:val="0"/>
                <w:sz w:val="20"/>
                <w:szCs w:val="20"/>
              </w:rPr>
              <w:t>Не позволяйте выводить себя из равновесия. Умейте предчувствовать поступление собственного эмоционального срыва и не допускайте этого, управляя собой (подумать о чем- то приятном) и ситуацией.</w:t>
            </w:r>
          </w:p>
        </w:tc>
      </w:tr>
      <w:tr w:rsidR="00A45E23" w:rsidRPr="003B2D30" w:rsidTr="00644545">
        <w:trPr>
          <w:trHeight w:val="2035"/>
        </w:trPr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a4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D30">
              <w:rPr>
                <w:rFonts w:ascii="Times New Roman" w:hAnsi="Times New Roman" w:cs="Times New Roman"/>
                <w:sz w:val="20"/>
                <w:szCs w:val="20"/>
              </w:rPr>
              <w:t>№ 6</w:t>
            </w:r>
          </w:p>
        </w:tc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644545">
            <w:pPr>
              <w:pStyle w:val="4"/>
              <w:shd w:val="clear" w:color="auto" w:fill="auto"/>
              <w:snapToGrid w:val="0"/>
              <w:spacing w:line="240" w:lineRule="auto"/>
              <w:ind w:right="20" w:firstLine="0"/>
              <w:jc w:val="center"/>
              <w:rPr>
                <w:b w:val="0"/>
                <w:bCs w:val="0"/>
                <w:sz w:val="20"/>
                <w:szCs w:val="20"/>
              </w:rPr>
            </w:pPr>
            <w:r w:rsidRPr="003B2D30">
              <w:rPr>
                <w:b w:val="0"/>
                <w:bCs w:val="0"/>
                <w:sz w:val="20"/>
                <w:szCs w:val="20"/>
              </w:rPr>
              <w:t>К некоторым особо важным событиям следует готовиться заранее. Постарайтесь предусмотреть всевозможные нюансы и подготовить ребенка к предстоящим событиям.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45E23" w:rsidRPr="003B2D30" w:rsidRDefault="00A45E23" w:rsidP="00A45E23">
            <w:pPr>
              <w:pStyle w:val="4"/>
              <w:numPr>
                <w:ilvl w:val="0"/>
                <w:numId w:val="3"/>
              </w:numPr>
              <w:shd w:val="clear" w:color="auto" w:fill="auto"/>
              <w:tabs>
                <w:tab w:val="left" w:pos="374"/>
                <w:tab w:val="left" w:pos="569"/>
              </w:tabs>
              <w:snapToGrid w:val="0"/>
              <w:spacing w:line="240" w:lineRule="auto"/>
              <w:ind w:right="60"/>
              <w:rPr>
                <w:b w:val="0"/>
                <w:bCs w:val="0"/>
                <w:sz w:val="20"/>
                <w:szCs w:val="20"/>
              </w:rPr>
            </w:pPr>
            <w:r w:rsidRPr="003B2D30">
              <w:rPr>
                <w:b w:val="0"/>
                <w:bCs w:val="0"/>
                <w:sz w:val="20"/>
                <w:szCs w:val="20"/>
              </w:rPr>
              <w:t>Изучайте силы и возможности вашего ребенка.</w:t>
            </w:r>
          </w:p>
          <w:p w:rsidR="00A45E23" w:rsidRPr="003B2D30" w:rsidRDefault="00A45E23" w:rsidP="00A45E23">
            <w:pPr>
              <w:pStyle w:val="4"/>
              <w:numPr>
                <w:ilvl w:val="0"/>
                <w:numId w:val="3"/>
              </w:numPr>
              <w:shd w:val="clear" w:color="auto" w:fill="auto"/>
              <w:tabs>
                <w:tab w:val="left" w:pos="374"/>
                <w:tab w:val="left" w:pos="574"/>
              </w:tabs>
              <w:spacing w:line="240" w:lineRule="auto"/>
              <w:ind w:right="60"/>
              <w:rPr>
                <w:b w:val="0"/>
                <w:bCs w:val="0"/>
                <w:sz w:val="20"/>
                <w:szCs w:val="20"/>
              </w:rPr>
            </w:pPr>
            <w:r w:rsidRPr="003B2D30">
              <w:rPr>
                <w:b w:val="0"/>
                <w:bCs w:val="0"/>
                <w:sz w:val="20"/>
                <w:szCs w:val="20"/>
              </w:rPr>
              <w:t>Если вам предстоит сделать первый визит (к врачу, в школу и т. д.), отрепетируй те все загодя.</w:t>
            </w:r>
          </w:p>
          <w:p w:rsidR="00A45E23" w:rsidRPr="003B2D30" w:rsidRDefault="00A45E23" w:rsidP="00A45E23">
            <w:pPr>
              <w:pStyle w:val="4"/>
              <w:numPr>
                <w:ilvl w:val="0"/>
                <w:numId w:val="3"/>
              </w:numPr>
              <w:shd w:val="clear" w:color="auto" w:fill="auto"/>
              <w:tabs>
                <w:tab w:val="left" w:pos="374"/>
                <w:tab w:val="left" w:pos="569"/>
              </w:tabs>
              <w:spacing w:line="240" w:lineRule="auto"/>
              <w:ind w:right="60"/>
              <w:rPr>
                <w:b w:val="0"/>
                <w:bCs w:val="0"/>
                <w:sz w:val="20"/>
                <w:szCs w:val="20"/>
              </w:rPr>
            </w:pPr>
            <w:r w:rsidRPr="003B2D30">
              <w:rPr>
                <w:b w:val="0"/>
                <w:bCs w:val="0"/>
                <w:sz w:val="20"/>
                <w:szCs w:val="20"/>
              </w:rPr>
              <w:t xml:space="preserve">Если ребенок капризничает тот момент, когда он </w:t>
            </w:r>
            <w:proofErr w:type="gramStart"/>
            <w:r w:rsidRPr="003B2D30">
              <w:rPr>
                <w:b w:val="0"/>
                <w:bCs w:val="0"/>
                <w:sz w:val="20"/>
                <w:szCs w:val="20"/>
              </w:rPr>
              <w:t>голоден</w:t>
            </w:r>
            <w:proofErr w:type="gramEnd"/>
            <w:r w:rsidRPr="003B2D30">
              <w:rPr>
                <w:b w:val="0"/>
                <w:bCs w:val="0"/>
                <w:sz w:val="20"/>
                <w:szCs w:val="20"/>
              </w:rPr>
              <w:t xml:space="preserve"> продумайте, как накормит его во время длительной поездки и т. д.</w:t>
            </w:r>
          </w:p>
        </w:tc>
      </w:tr>
    </w:tbl>
    <w:p w:rsidR="0008578E" w:rsidRDefault="0008578E"/>
    <w:sectPr w:rsidR="0008578E" w:rsidSect="00A45E2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MS Mincho"/>
    <w:charset w:val="80"/>
    <w:family w:val="roman"/>
    <w:pitch w:val="variable"/>
    <w:sig w:usb0="00000000" w:usb1="00000000" w:usb2="00000000" w:usb3="00000000" w:csb0="00000000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6"/>
    <w:lvl w:ilvl="0">
      <w:start w:val="1"/>
      <w:numFmt w:val="bullet"/>
      <w:lvlText w:val=""/>
      <w:lvlJc w:val="left"/>
      <w:pPr>
        <w:tabs>
          <w:tab w:val="num" w:pos="1120"/>
        </w:tabs>
        <w:ind w:left="11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40"/>
        </w:tabs>
        <w:ind w:left="18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00"/>
        </w:tabs>
        <w:ind w:left="22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20"/>
        </w:tabs>
        <w:ind w:left="29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00"/>
        </w:tabs>
        <w:ind w:left="4000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name w:val="WW8Num7"/>
    <w:lvl w:ilvl="0">
      <w:start w:val="1"/>
      <w:numFmt w:val="bullet"/>
      <w:lvlText w:val="♦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>
    <w:nsid w:val="18B9233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5E23"/>
    <w:rsid w:val="0008578E"/>
    <w:rsid w:val="001E5D79"/>
    <w:rsid w:val="001F4297"/>
    <w:rsid w:val="002C7E58"/>
    <w:rsid w:val="009641E2"/>
    <w:rsid w:val="00A45E23"/>
    <w:rsid w:val="00BF5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E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1">
    <w:name w:val="WW-Основной текст + Курсив1"/>
    <w:basedOn w:val="a0"/>
    <w:rsid w:val="00A45E23"/>
    <w:rPr>
      <w:rFonts w:ascii="Times New Roman" w:eastAsia="Times New Roman" w:hAnsi="Times New Roman" w:cs="Times New Roman"/>
      <w:i/>
      <w:iCs/>
      <w:spacing w:val="0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3"/>
    <w:rsid w:val="00A45E23"/>
    <w:pPr>
      <w:widowControl w:val="0"/>
      <w:shd w:val="clear" w:color="auto" w:fill="FFFFFF"/>
      <w:suppressAutoHyphens/>
      <w:spacing w:before="1680" w:after="0" w:line="221" w:lineRule="exact"/>
      <w:ind w:hanging="1100"/>
      <w:jc w:val="both"/>
    </w:pPr>
    <w:rPr>
      <w:rFonts w:ascii="Times New Roman" w:eastAsia="Times New Roman" w:hAnsi="Times New Roman" w:cs="Times New Roman"/>
      <w:kern w:val="1"/>
      <w:sz w:val="21"/>
      <w:szCs w:val="21"/>
      <w:lang w:eastAsia="hi-IN" w:bidi="hi-IN"/>
    </w:rPr>
  </w:style>
  <w:style w:type="paragraph" w:customStyle="1" w:styleId="2">
    <w:name w:val="Заголовок №2"/>
    <w:basedOn w:val="a"/>
    <w:rsid w:val="00A45E23"/>
    <w:pPr>
      <w:widowControl w:val="0"/>
      <w:shd w:val="clear" w:color="auto" w:fill="FFFFFF"/>
      <w:suppressAutoHyphens/>
      <w:spacing w:after="120" w:line="235" w:lineRule="exact"/>
    </w:pPr>
    <w:rPr>
      <w:rFonts w:ascii="Times New Roman" w:eastAsia="Times New Roman" w:hAnsi="Times New Roman" w:cs="Times New Roman"/>
      <w:kern w:val="1"/>
      <w:sz w:val="21"/>
      <w:szCs w:val="21"/>
      <w:lang w:eastAsia="hi-IN" w:bidi="hi-IN"/>
    </w:rPr>
  </w:style>
  <w:style w:type="paragraph" w:customStyle="1" w:styleId="a4">
    <w:name w:val="Содержимое таблицы"/>
    <w:basedOn w:val="a"/>
    <w:rsid w:val="00A45E23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customStyle="1" w:styleId="4">
    <w:name w:val="Основной текст (4)"/>
    <w:basedOn w:val="a"/>
    <w:link w:val="40"/>
    <w:rsid w:val="00A45E23"/>
    <w:pPr>
      <w:widowControl w:val="0"/>
      <w:shd w:val="clear" w:color="auto" w:fill="FFFFFF"/>
      <w:suppressAutoHyphens/>
      <w:spacing w:after="0" w:line="0" w:lineRule="atLeast"/>
      <w:ind w:hanging="840"/>
    </w:pPr>
    <w:rPr>
      <w:rFonts w:ascii="Times New Roman" w:eastAsia="Times New Roman" w:hAnsi="Times New Roman" w:cs="Times New Roman"/>
      <w:b/>
      <w:bCs/>
      <w:kern w:val="1"/>
      <w:sz w:val="21"/>
      <w:szCs w:val="21"/>
      <w:lang w:eastAsia="hi-IN" w:bidi="hi-IN"/>
    </w:rPr>
  </w:style>
  <w:style w:type="character" w:customStyle="1" w:styleId="a3">
    <w:name w:val="Основной текст_"/>
    <w:basedOn w:val="a0"/>
    <w:link w:val="1"/>
    <w:rsid w:val="00A45E23"/>
    <w:rPr>
      <w:rFonts w:ascii="Times New Roman" w:eastAsia="Times New Roman" w:hAnsi="Times New Roman" w:cs="Times New Roman"/>
      <w:kern w:val="1"/>
      <w:sz w:val="21"/>
      <w:szCs w:val="21"/>
      <w:shd w:val="clear" w:color="auto" w:fill="FFFFFF"/>
      <w:lang w:eastAsia="hi-IN" w:bidi="hi-IN"/>
    </w:rPr>
  </w:style>
  <w:style w:type="character" w:customStyle="1" w:styleId="40">
    <w:name w:val="Основной текст (4)_"/>
    <w:basedOn w:val="a0"/>
    <w:link w:val="4"/>
    <w:rsid w:val="00A45E23"/>
    <w:rPr>
      <w:rFonts w:ascii="Times New Roman" w:eastAsia="Times New Roman" w:hAnsi="Times New Roman" w:cs="Times New Roman"/>
      <w:b/>
      <w:bCs/>
      <w:kern w:val="1"/>
      <w:sz w:val="21"/>
      <w:szCs w:val="21"/>
      <w:shd w:val="clear" w:color="auto" w:fill="FFFFFF"/>
      <w:lang w:eastAsia="hi-IN" w:bidi="hi-IN"/>
    </w:rPr>
  </w:style>
  <w:style w:type="paragraph" w:styleId="a5">
    <w:name w:val="Normal (Web)"/>
    <w:basedOn w:val="a"/>
    <w:uiPriority w:val="99"/>
    <w:unhideWhenUsed/>
    <w:rsid w:val="00BF5000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22"/>
    <w:qFormat/>
    <w:rsid w:val="00BF50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1310</Words>
  <Characters>7472</Characters>
  <Application>Microsoft Office Word</Application>
  <DocSecurity>0</DocSecurity>
  <Lines>62</Lines>
  <Paragraphs>17</Paragraphs>
  <ScaleCrop>false</ScaleCrop>
  <Company>Grizli777</Company>
  <LinksUpToDate>false</LinksUpToDate>
  <CharactersWithSpaces>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HOME</cp:lastModifiedBy>
  <cp:revision>4</cp:revision>
  <dcterms:created xsi:type="dcterms:W3CDTF">2012-09-29T05:55:00Z</dcterms:created>
  <dcterms:modified xsi:type="dcterms:W3CDTF">2018-01-27T23:36:00Z</dcterms:modified>
</cp:coreProperties>
</file>