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BBC" w:rsidRPr="00AE45F7" w:rsidRDefault="00B45B10">
      <w:pPr>
        <w:rPr>
          <w:rFonts w:ascii="Times New Roman" w:hAnsi="Times New Roman" w:cs="Times New Roman"/>
          <w:sz w:val="44"/>
          <w:szCs w:val="44"/>
        </w:rPr>
      </w:pPr>
      <w:r w:rsidRPr="00AE45F7">
        <w:rPr>
          <w:rFonts w:ascii="Times New Roman" w:hAnsi="Times New Roman" w:cs="Times New Roman"/>
          <w:sz w:val="44"/>
          <w:szCs w:val="44"/>
        </w:rPr>
        <w:t>Время эксперимента</w:t>
      </w:r>
      <w:bookmarkStart w:id="0" w:name="_GoBack"/>
      <w:bookmarkEnd w:id="0"/>
    </w:p>
    <w:p w:rsidR="00646BBC" w:rsidRPr="000958E1" w:rsidRDefault="00646BBC">
      <w:pPr>
        <w:rPr>
          <w:rFonts w:ascii="Times New Roman" w:hAnsi="Times New Roman" w:cs="Times New Roman"/>
          <w:sz w:val="24"/>
          <w:szCs w:val="24"/>
        </w:rPr>
      </w:pPr>
      <w:r w:rsidRPr="000958E1">
        <w:rPr>
          <w:rFonts w:ascii="Times New Roman" w:hAnsi="Times New Roman" w:cs="Times New Roman"/>
          <w:sz w:val="24"/>
          <w:szCs w:val="24"/>
        </w:rPr>
        <w:t>Авторы: Акимян</w:t>
      </w:r>
      <w:r w:rsidRPr="000958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58E1">
        <w:rPr>
          <w:rFonts w:ascii="Times New Roman" w:hAnsi="Times New Roman" w:cs="Times New Roman"/>
          <w:bCs/>
          <w:sz w:val="24"/>
          <w:szCs w:val="24"/>
        </w:rPr>
        <w:t>Наталья Александровна</w:t>
      </w:r>
      <w:r w:rsidRPr="000958E1">
        <w:rPr>
          <w:rFonts w:ascii="Times New Roman" w:hAnsi="Times New Roman" w:cs="Times New Roman"/>
          <w:sz w:val="24"/>
          <w:szCs w:val="24"/>
        </w:rPr>
        <w:t>, учитель физики МАОУ «Средняя общеобразовательная школа №14» г. Соликамск, Яник Светлана Робертовна, учитель биологии, химии МАОУ «Средняя общеобразовательная школа №14» г. Соликамск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7507"/>
      </w:tblGrid>
      <w:tr w:rsidR="00646BBC" w:rsidRPr="006114F0" w:rsidTr="00646BBC">
        <w:tc>
          <w:tcPr>
            <w:tcW w:w="2405" w:type="dxa"/>
          </w:tcPr>
          <w:p w:rsidR="00646BBC" w:rsidRPr="006114F0" w:rsidRDefault="00646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</w:p>
        </w:tc>
        <w:tc>
          <w:tcPr>
            <w:tcW w:w="7507" w:type="dxa"/>
          </w:tcPr>
          <w:p w:rsidR="00646BBC" w:rsidRPr="006114F0" w:rsidRDefault="00646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Как организовать исследовательскую деятельность подростков в условиях летнего оздоровительного лагеря</w:t>
            </w:r>
          </w:p>
        </w:tc>
      </w:tr>
      <w:tr w:rsidR="00646BBC" w:rsidRPr="006114F0" w:rsidTr="00646BBC">
        <w:tc>
          <w:tcPr>
            <w:tcW w:w="2405" w:type="dxa"/>
          </w:tcPr>
          <w:p w:rsidR="00646BBC" w:rsidRPr="006114F0" w:rsidRDefault="00646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507" w:type="dxa"/>
          </w:tcPr>
          <w:p w:rsidR="00646BBC" w:rsidRPr="006114F0" w:rsidRDefault="00646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Время-эксперимента</w:t>
            </w:r>
          </w:p>
        </w:tc>
      </w:tr>
      <w:tr w:rsidR="00646BBC" w:rsidRPr="006114F0" w:rsidTr="00646BBC">
        <w:tc>
          <w:tcPr>
            <w:tcW w:w="2405" w:type="dxa"/>
          </w:tcPr>
          <w:p w:rsidR="00646BBC" w:rsidRPr="006114F0" w:rsidRDefault="00646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 xml:space="preserve">Актуальность </w:t>
            </w:r>
          </w:p>
        </w:tc>
        <w:tc>
          <w:tcPr>
            <w:tcW w:w="7507" w:type="dxa"/>
          </w:tcPr>
          <w:p w:rsidR="00646BBC" w:rsidRPr="006114F0" w:rsidRDefault="00FD7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 xml:space="preserve">В концепции ФГОС нового </w:t>
            </w:r>
            <w:r w:rsidR="00646BBC" w:rsidRPr="006114F0">
              <w:rPr>
                <w:rFonts w:ascii="Times New Roman" w:hAnsi="Times New Roman" w:cs="Times New Roman"/>
                <w:sz w:val="24"/>
                <w:szCs w:val="24"/>
              </w:rPr>
              <w:t>поколения подчеркивается мысль о том,</w:t>
            </w: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 xml:space="preserve"> что учащиеся «должны научиться </w:t>
            </w:r>
            <w:r w:rsidR="00646BBC" w:rsidRPr="006114F0">
              <w:rPr>
                <w:rFonts w:ascii="Times New Roman" w:hAnsi="Times New Roman" w:cs="Times New Roman"/>
                <w:sz w:val="24"/>
                <w:szCs w:val="24"/>
              </w:rPr>
              <w:t>самостоятельно ставить цели и определять п</w:t>
            </w: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 xml:space="preserve">ути их достижения, использовать </w:t>
            </w:r>
            <w:r w:rsidR="00646BBC" w:rsidRPr="006114F0">
              <w:rPr>
                <w:rFonts w:ascii="Times New Roman" w:hAnsi="Times New Roman" w:cs="Times New Roman"/>
                <w:sz w:val="24"/>
                <w:szCs w:val="24"/>
              </w:rPr>
              <w:t>приобретённый в школе опыт деятельности в реал</w:t>
            </w: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 xml:space="preserve">ьной жизни, за рамками учебного </w:t>
            </w:r>
            <w:r w:rsidR="00646BBC" w:rsidRPr="006114F0">
              <w:rPr>
                <w:rFonts w:ascii="Times New Roman" w:hAnsi="Times New Roman" w:cs="Times New Roman"/>
                <w:sz w:val="24"/>
                <w:szCs w:val="24"/>
              </w:rPr>
              <w:t>процесса».</w:t>
            </w: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педагогическая задача на нашей площадке – создание и организация условий, инициирующих действия учеников.</w:t>
            </w:r>
          </w:p>
        </w:tc>
      </w:tr>
      <w:tr w:rsidR="00646BBC" w:rsidRPr="006114F0" w:rsidTr="00646BBC">
        <w:tc>
          <w:tcPr>
            <w:tcW w:w="2405" w:type="dxa"/>
          </w:tcPr>
          <w:p w:rsidR="00646BBC" w:rsidRPr="006114F0" w:rsidRDefault="00646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7507" w:type="dxa"/>
          </w:tcPr>
          <w:p w:rsidR="00646BBC" w:rsidRPr="006114F0" w:rsidRDefault="00FD7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апробация метода эксперимента в условиях летнего лагеря</w:t>
            </w:r>
          </w:p>
        </w:tc>
      </w:tr>
      <w:tr w:rsidR="00646BBC" w:rsidRPr="006114F0" w:rsidTr="00646BBC">
        <w:tc>
          <w:tcPr>
            <w:tcW w:w="2405" w:type="dxa"/>
          </w:tcPr>
          <w:p w:rsidR="00646BBC" w:rsidRPr="006114F0" w:rsidRDefault="00646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7507" w:type="dxa"/>
          </w:tcPr>
          <w:p w:rsidR="00FD7EC1" w:rsidRPr="006114F0" w:rsidRDefault="00FD7EC1" w:rsidP="00FD7E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Пробуждение познавательного интереса к естественным наукам</w:t>
            </w:r>
          </w:p>
          <w:p w:rsidR="00FD7EC1" w:rsidRPr="006114F0" w:rsidRDefault="00FD7EC1" w:rsidP="00FD7E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правилами техники безопасности при проведении эксперимента</w:t>
            </w:r>
          </w:p>
          <w:p w:rsidR="00FD7EC1" w:rsidRPr="006114F0" w:rsidRDefault="00FD7EC1" w:rsidP="00FD7E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культуры труда во время проведения эксперимента.</w:t>
            </w:r>
          </w:p>
          <w:p w:rsidR="00FD7EC1" w:rsidRPr="006114F0" w:rsidRDefault="00FD7EC1" w:rsidP="00FD7E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Развитие навыков работы с оборудованием</w:t>
            </w:r>
          </w:p>
          <w:p w:rsidR="00FD7EC1" w:rsidRPr="006114F0" w:rsidRDefault="00FD7EC1" w:rsidP="00FD7E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умение делать опыты, объяснять наблюдаемые явления в природе, быту, технике. </w:t>
            </w:r>
          </w:p>
          <w:p w:rsidR="00FD7EC1" w:rsidRPr="006114F0" w:rsidRDefault="00FD7EC1" w:rsidP="00FD7E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Дать первичные представления о физических и химических явлениях. </w:t>
            </w:r>
          </w:p>
          <w:p w:rsidR="00FD7EC1" w:rsidRPr="006114F0" w:rsidRDefault="00FD7EC1" w:rsidP="00FD7E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Приобщить учащихся к приобретению экспериментальных навыков. </w:t>
            </w:r>
          </w:p>
          <w:p w:rsidR="00FD7EC1" w:rsidRPr="006114F0" w:rsidRDefault="00FD7EC1" w:rsidP="00FD7E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Развивать умение работать в группе. </w:t>
            </w:r>
          </w:p>
          <w:p w:rsidR="00646BBC" w:rsidRPr="006114F0" w:rsidRDefault="00646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EC1" w:rsidRPr="006114F0" w:rsidTr="00646BBC">
        <w:tc>
          <w:tcPr>
            <w:tcW w:w="2405" w:type="dxa"/>
          </w:tcPr>
          <w:p w:rsidR="00FD7EC1" w:rsidRPr="006114F0" w:rsidRDefault="00FD7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гипотеза</w:t>
            </w:r>
          </w:p>
        </w:tc>
        <w:tc>
          <w:tcPr>
            <w:tcW w:w="7507" w:type="dxa"/>
          </w:tcPr>
          <w:p w:rsidR="00FD7EC1" w:rsidRPr="006114F0" w:rsidRDefault="00763B65" w:rsidP="00763B65">
            <w:pPr>
              <w:pStyle w:val="a4"/>
              <w:ind w:left="0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условиях летнего оздоровительного лагеря проведение экспериментов возможно</w:t>
            </w:r>
          </w:p>
        </w:tc>
      </w:tr>
      <w:tr w:rsidR="00FD7EC1" w:rsidRPr="006114F0" w:rsidTr="00646BBC">
        <w:tc>
          <w:tcPr>
            <w:tcW w:w="2405" w:type="dxa"/>
          </w:tcPr>
          <w:p w:rsidR="00FD7EC1" w:rsidRPr="006114F0" w:rsidRDefault="00FD7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7507" w:type="dxa"/>
          </w:tcPr>
          <w:p w:rsidR="00FD7EC1" w:rsidRPr="006114F0" w:rsidRDefault="00FD7EC1" w:rsidP="00FD7EC1">
            <w:pPr>
              <w:pStyle w:val="a4"/>
              <w:ind w:lef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приобретение навыков экспериментальной деятельности, первичные представления о физических и химических явлениях, создание интеллект-карты. </w:t>
            </w:r>
          </w:p>
        </w:tc>
      </w:tr>
    </w:tbl>
    <w:p w:rsidR="00646BBC" w:rsidRPr="006114F0" w:rsidRDefault="00646BBC">
      <w:pPr>
        <w:rPr>
          <w:rFonts w:ascii="Times New Roman" w:hAnsi="Times New Roman" w:cs="Times New Roman"/>
          <w:sz w:val="24"/>
          <w:szCs w:val="24"/>
        </w:rPr>
      </w:pPr>
    </w:p>
    <w:p w:rsidR="00763B65" w:rsidRPr="006114F0" w:rsidRDefault="00763B65">
      <w:pPr>
        <w:rPr>
          <w:rFonts w:ascii="Times New Roman" w:hAnsi="Times New Roman" w:cs="Times New Roman"/>
          <w:sz w:val="24"/>
          <w:szCs w:val="24"/>
        </w:rPr>
      </w:pPr>
      <w:r w:rsidRPr="006114F0">
        <w:rPr>
          <w:rFonts w:ascii="Times New Roman" w:hAnsi="Times New Roman" w:cs="Times New Roman"/>
          <w:sz w:val="24"/>
          <w:szCs w:val="24"/>
        </w:rPr>
        <w:t>Ход занятия</w:t>
      </w:r>
    </w:p>
    <w:tbl>
      <w:tblPr>
        <w:tblStyle w:val="a3"/>
        <w:tblW w:w="1049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19"/>
        <w:gridCol w:w="7229"/>
        <w:gridCol w:w="1842"/>
      </w:tblGrid>
      <w:tr w:rsidR="00763B65" w:rsidRPr="006114F0" w:rsidTr="008A126C">
        <w:tc>
          <w:tcPr>
            <w:tcW w:w="1419" w:type="dxa"/>
          </w:tcPr>
          <w:p w:rsidR="00763B65" w:rsidRPr="006114F0" w:rsidRDefault="0076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Этап занятия</w:t>
            </w:r>
          </w:p>
        </w:tc>
        <w:tc>
          <w:tcPr>
            <w:tcW w:w="7229" w:type="dxa"/>
          </w:tcPr>
          <w:p w:rsidR="00763B65" w:rsidRPr="006114F0" w:rsidRDefault="0076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1842" w:type="dxa"/>
          </w:tcPr>
          <w:p w:rsidR="00763B65" w:rsidRPr="006114F0" w:rsidRDefault="0076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Деятельность ребят</w:t>
            </w:r>
          </w:p>
        </w:tc>
      </w:tr>
      <w:tr w:rsidR="00763B65" w:rsidRPr="006114F0" w:rsidTr="008A126C">
        <w:tc>
          <w:tcPr>
            <w:tcW w:w="1419" w:type="dxa"/>
          </w:tcPr>
          <w:p w:rsidR="00763B65" w:rsidRPr="006114F0" w:rsidRDefault="00E02E3F" w:rsidP="00333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7229" w:type="dxa"/>
          </w:tcPr>
          <w:p w:rsidR="00763B65" w:rsidRPr="006114F0" w:rsidRDefault="00E02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Приветствие, знакомство</w:t>
            </w:r>
          </w:p>
        </w:tc>
        <w:tc>
          <w:tcPr>
            <w:tcW w:w="1842" w:type="dxa"/>
          </w:tcPr>
          <w:p w:rsidR="00763B65" w:rsidRPr="006114F0" w:rsidRDefault="00B6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  <w:r w:rsidR="008A126C" w:rsidRPr="006114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2E3F" w:rsidRPr="006114F0">
              <w:rPr>
                <w:rFonts w:ascii="Times New Roman" w:hAnsi="Times New Roman" w:cs="Times New Roman"/>
                <w:sz w:val="24"/>
                <w:szCs w:val="24"/>
              </w:rPr>
              <w:t>знакомство</w:t>
            </w:r>
          </w:p>
        </w:tc>
      </w:tr>
      <w:tr w:rsidR="00763B65" w:rsidRPr="006114F0" w:rsidTr="008A126C">
        <w:tc>
          <w:tcPr>
            <w:tcW w:w="1419" w:type="dxa"/>
          </w:tcPr>
          <w:p w:rsidR="00763B65" w:rsidRPr="006114F0" w:rsidRDefault="00E02E3F" w:rsidP="00333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Постановка проблемы, выдвижение гипотезы, постановка цели и задачи поиска</w:t>
            </w:r>
          </w:p>
        </w:tc>
        <w:tc>
          <w:tcPr>
            <w:tcW w:w="7229" w:type="dxa"/>
          </w:tcPr>
          <w:p w:rsidR="00763B65" w:rsidRPr="006114F0" w:rsidRDefault="0055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Всё что нас окружает, в том числе наше собственное тело, состоит из различных веществ, которые вступают во взаимодействие. В результате чего можно наблюдать различные явления: и те, к которым люди давно привыкли и не обращают на них внимания, и весьма необычные. Какие явления Вы знаете? </w:t>
            </w:r>
          </w:p>
        </w:tc>
        <w:tc>
          <w:tcPr>
            <w:tcW w:w="1842" w:type="dxa"/>
          </w:tcPr>
          <w:p w:rsidR="00763B65" w:rsidRPr="006114F0" w:rsidRDefault="0055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приводят примеры явлений</w:t>
            </w:r>
          </w:p>
        </w:tc>
      </w:tr>
      <w:tr w:rsidR="00763B65" w:rsidRPr="006114F0" w:rsidTr="008A126C">
        <w:tc>
          <w:tcPr>
            <w:tcW w:w="1419" w:type="dxa"/>
          </w:tcPr>
          <w:p w:rsidR="00763B65" w:rsidRPr="006114F0" w:rsidRDefault="003334FA" w:rsidP="00333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Исследование и обработка результатов</w:t>
            </w:r>
          </w:p>
        </w:tc>
        <w:tc>
          <w:tcPr>
            <w:tcW w:w="7229" w:type="dxa"/>
          </w:tcPr>
          <w:p w:rsidR="003334FA" w:rsidRPr="006114F0" w:rsidRDefault="00596B90" w:rsidP="003334FA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В начале экспериментальной части давайте подумаем, какие правила мы должны соблюдать?</w:t>
            </w:r>
          </w:p>
          <w:p w:rsidR="00596B90" w:rsidRPr="006114F0" w:rsidRDefault="00596B90" w:rsidP="003334FA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763B65" w:rsidRPr="006114F0" w:rsidRDefault="00333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Проговаривают правила проведения экспериментов</w:t>
            </w:r>
          </w:p>
        </w:tc>
      </w:tr>
      <w:tr w:rsidR="00763B65" w:rsidRPr="006114F0" w:rsidTr="008A126C">
        <w:tc>
          <w:tcPr>
            <w:tcW w:w="1419" w:type="dxa"/>
          </w:tcPr>
          <w:p w:rsidR="00763B65" w:rsidRPr="006114F0" w:rsidRDefault="00763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763B65" w:rsidRDefault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«Яйцо в бутылке». Демонстрирует опыт</w:t>
            </w:r>
          </w:p>
          <w:p w:rsidR="001B6532" w:rsidRDefault="001B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Оборудование: яйцо, сваренное вкрутую и очищенное от скорлупы, спирт, вата, щипцы, спички.</w:t>
            </w:r>
          </w:p>
          <w:p w:rsidR="001B6532" w:rsidRDefault="001B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опыта: Возьмите кусочек ваты щипцами, смочите спиртом, подожгите и бросьте в бутылку, накройте горлышко бутылки яйцом.</w:t>
            </w:r>
          </w:p>
          <w:p w:rsidR="001B6532" w:rsidRDefault="001B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учащимся: назовите и объясните явление</w:t>
            </w:r>
          </w:p>
          <w:p w:rsidR="001B6532" w:rsidRPr="006114F0" w:rsidRDefault="001B6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763B65" w:rsidRPr="006114F0" w:rsidRDefault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Называют и объясняют явление</w:t>
            </w:r>
          </w:p>
        </w:tc>
      </w:tr>
      <w:tr w:rsidR="00596B90" w:rsidRPr="006114F0" w:rsidTr="008A126C">
        <w:tc>
          <w:tcPr>
            <w:tcW w:w="1419" w:type="dxa"/>
          </w:tcPr>
          <w:p w:rsidR="00596B90" w:rsidRPr="006114F0" w:rsidRDefault="00596B90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596B90" w:rsidRDefault="000958E1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r w:rsidR="00596B90" w:rsidRPr="006114F0">
              <w:rPr>
                <w:rFonts w:ascii="Times New Roman" w:hAnsi="Times New Roman" w:cs="Times New Roman"/>
                <w:sz w:val="24"/>
                <w:szCs w:val="24"/>
              </w:rPr>
              <w:t xml:space="preserve"> «О». Демонстрирует опыт</w:t>
            </w:r>
          </w:p>
          <w:p w:rsidR="001B6532" w:rsidRDefault="001B6532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Оборудование: 2 дугообразных магнита.</w:t>
            </w:r>
          </w:p>
          <w:p w:rsidR="001B6532" w:rsidRDefault="001B6532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опыта: Возьмите 2 дугообразных магнита и соедините их.</w:t>
            </w:r>
          </w:p>
          <w:p w:rsidR="001B6532" w:rsidRPr="006114F0" w:rsidRDefault="001B6532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учащимся: назовите и объясните явление</w:t>
            </w:r>
          </w:p>
        </w:tc>
        <w:tc>
          <w:tcPr>
            <w:tcW w:w="1842" w:type="dxa"/>
          </w:tcPr>
          <w:p w:rsidR="00596B90" w:rsidRPr="006114F0" w:rsidRDefault="00596B90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Называют и объясняют явление</w:t>
            </w:r>
          </w:p>
        </w:tc>
      </w:tr>
      <w:tr w:rsidR="00596B90" w:rsidRPr="006114F0" w:rsidTr="008A126C">
        <w:tc>
          <w:tcPr>
            <w:tcW w:w="1419" w:type="dxa"/>
          </w:tcPr>
          <w:p w:rsidR="00596B90" w:rsidRPr="006114F0" w:rsidRDefault="00596B90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596B90" w:rsidRDefault="00596B90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«Липкие волосы». Объясняет ход эксперимента</w:t>
            </w:r>
          </w:p>
          <w:p w:rsidR="00E121D1" w:rsidRDefault="00E121D1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Оборудование: воздушные шарики</w:t>
            </w:r>
          </w:p>
          <w:p w:rsidR="00E121D1" w:rsidRDefault="00E121D1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Опыт: натереть шарик о волосы головы и поднять вверх.</w:t>
            </w:r>
          </w:p>
          <w:p w:rsidR="00E121D1" w:rsidRDefault="00E121D1" w:rsidP="00E1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учащимся: назовите и объясните явление</w:t>
            </w:r>
          </w:p>
          <w:p w:rsidR="00E121D1" w:rsidRPr="006114F0" w:rsidRDefault="00E121D1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96B90" w:rsidRPr="006114F0" w:rsidRDefault="00596B90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Проводят опыт, объясняют явление</w:t>
            </w:r>
          </w:p>
        </w:tc>
      </w:tr>
      <w:tr w:rsidR="00596B90" w:rsidRPr="006114F0" w:rsidTr="008A126C">
        <w:tc>
          <w:tcPr>
            <w:tcW w:w="1419" w:type="dxa"/>
          </w:tcPr>
          <w:p w:rsidR="00596B90" w:rsidRPr="006114F0" w:rsidRDefault="00596B90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596B90" w:rsidRDefault="00596B90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«Магнитный карандаш» Объясняет ход эксперимента</w:t>
            </w:r>
          </w:p>
          <w:p w:rsidR="00E121D1" w:rsidRDefault="00E121D1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Оборудование: деревянный карандаш, стальная проволока с изоляцией, батарейка, компас.</w:t>
            </w:r>
          </w:p>
          <w:p w:rsidR="00E121D1" w:rsidRDefault="00E121D1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опыта: Возьмите карандаш и намотайте на него плотно проволоку, концы которой подсоедините к батарейке, поднесите к проводу компас.</w:t>
            </w:r>
          </w:p>
          <w:p w:rsidR="00E121D1" w:rsidRDefault="00E121D1" w:rsidP="00E1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учащимся: назовите и объясните явление</w:t>
            </w:r>
          </w:p>
          <w:p w:rsidR="00E121D1" w:rsidRPr="006114F0" w:rsidRDefault="00E121D1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96B90" w:rsidRPr="006114F0" w:rsidRDefault="00596B90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Проводят опыт, называют и объясняют явление</w:t>
            </w:r>
          </w:p>
        </w:tc>
      </w:tr>
      <w:tr w:rsidR="00596B90" w:rsidRPr="006114F0" w:rsidTr="008A126C">
        <w:tc>
          <w:tcPr>
            <w:tcW w:w="1419" w:type="dxa"/>
          </w:tcPr>
          <w:p w:rsidR="00596B90" w:rsidRPr="006114F0" w:rsidRDefault="00596B90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596B90" w:rsidRDefault="00596B90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«Не просто капля» Объясняет ход эксперимента</w:t>
            </w:r>
          </w:p>
          <w:p w:rsidR="00E121D1" w:rsidRDefault="00E121D1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Оборудование: лист бумаги, стакан с водой, пипетки, стеклышки, ручки.</w:t>
            </w:r>
          </w:p>
          <w:p w:rsidR="00E121D1" w:rsidRDefault="00E121D1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опыта: возьмите лист бумаги, напишите мелко свое имя. Наберите в пипетку воды и капните на букву каплю воды. Затем закройте буквы стеклом и повторите опыт с каплей.</w:t>
            </w:r>
          </w:p>
          <w:p w:rsidR="00E121D1" w:rsidRDefault="00E121D1" w:rsidP="00E1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учащимся: назовите и объясните явление</w:t>
            </w:r>
          </w:p>
          <w:p w:rsidR="00E121D1" w:rsidRPr="006114F0" w:rsidRDefault="00E121D1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96B90" w:rsidRPr="006114F0" w:rsidRDefault="00596B90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Проводят опыт, называют и объясняют явление</w:t>
            </w:r>
          </w:p>
        </w:tc>
      </w:tr>
      <w:tr w:rsidR="00596B90" w:rsidRPr="006114F0" w:rsidTr="008A126C">
        <w:tc>
          <w:tcPr>
            <w:tcW w:w="1419" w:type="dxa"/>
          </w:tcPr>
          <w:p w:rsidR="00596B90" w:rsidRPr="006114F0" w:rsidRDefault="00596B90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596B90" w:rsidRDefault="00596B90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«Липкие стекла» Объясняет ход эксперимента</w:t>
            </w:r>
          </w:p>
          <w:p w:rsidR="00E121D1" w:rsidRDefault="00E121D1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Оборудование:2 лабораторных стекла, стакан с водой.</w:t>
            </w:r>
          </w:p>
          <w:p w:rsidR="00E121D1" w:rsidRDefault="00E121D1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опыта: Возьмите 2 сухих стекла и присоедините друг с </w:t>
            </w:r>
            <w:r w:rsidR="00766359">
              <w:rPr>
                <w:rFonts w:ascii="Times New Roman" w:hAnsi="Times New Roman" w:cs="Times New Roman"/>
                <w:sz w:val="24"/>
                <w:szCs w:val="24"/>
              </w:rPr>
              <w:t>другом. Затем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стекла смочите и повторите соединение.</w:t>
            </w:r>
          </w:p>
          <w:p w:rsidR="00E121D1" w:rsidRDefault="00E121D1" w:rsidP="00E12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учащимся: назовите и объясните явление</w:t>
            </w:r>
          </w:p>
          <w:p w:rsidR="00E121D1" w:rsidRPr="006114F0" w:rsidRDefault="00E121D1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96B90" w:rsidRPr="006114F0" w:rsidRDefault="00596B90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Проводят опыт, называют и объясняют явление</w:t>
            </w:r>
          </w:p>
        </w:tc>
      </w:tr>
      <w:tr w:rsidR="00596B90" w:rsidRPr="006114F0" w:rsidTr="008A126C">
        <w:tc>
          <w:tcPr>
            <w:tcW w:w="1419" w:type="dxa"/>
          </w:tcPr>
          <w:p w:rsidR="00596B90" w:rsidRPr="006114F0" w:rsidRDefault="00596B90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596B90" w:rsidRDefault="00A40BAD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«Плавающее яйцо» Объясняет ход эксперимента</w:t>
            </w:r>
          </w:p>
          <w:p w:rsidR="00E121D1" w:rsidRDefault="00E121D1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Оборудование: сваренное вкрутую яйцо, банка с водой, соль</w:t>
            </w:r>
            <w:r w:rsidR="007663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6359" w:rsidRDefault="00766359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опыта: опустите яйцо в банку с пресной водой, затем добавьте много соли.</w:t>
            </w:r>
          </w:p>
          <w:p w:rsidR="00766359" w:rsidRDefault="00766359" w:rsidP="007663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учащимся: назовите и объясните явление</w:t>
            </w:r>
          </w:p>
          <w:p w:rsidR="00766359" w:rsidRPr="006114F0" w:rsidRDefault="00766359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96B90" w:rsidRPr="006114F0" w:rsidRDefault="00A40BAD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Проводят опыт, называют и объясняют явление</w:t>
            </w:r>
          </w:p>
        </w:tc>
      </w:tr>
      <w:tr w:rsidR="00A40BAD" w:rsidRPr="006114F0" w:rsidTr="008A126C">
        <w:tc>
          <w:tcPr>
            <w:tcW w:w="1419" w:type="dxa"/>
          </w:tcPr>
          <w:p w:rsidR="00A40BAD" w:rsidRPr="006114F0" w:rsidRDefault="00A40BAD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40BAD" w:rsidRDefault="00A40BAD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 xml:space="preserve">«Горящий платок». Ткань горит? Спирт горит? А что будет если ткань смочит спиртом и поджечь? Демонстрирует опыт. </w:t>
            </w:r>
          </w:p>
          <w:p w:rsidR="00766359" w:rsidRDefault="00766359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Оборудование: хлопчатобумажный платок, щипцы, горелка, лучина, этиловый спирт, сосуд с водой.</w:t>
            </w:r>
          </w:p>
          <w:p w:rsidR="00766359" w:rsidRPr="006114F0" w:rsidRDefault="00766359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опыта: прополоскать в воде платок, слегка отжать и смочить спиртом. Платок поджечь.</w:t>
            </w:r>
          </w:p>
        </w:tc>
        <w:tc>
          <w:tcPr>
            <w:tcW w:w="1842" w:type="dxa"/>
          </w:tcPr>
          <w:p w:rsidR="00A40BAD" w:rsidRPr="006114F0" w:rsidRDefault="00A40BAD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Выдвигают гипотезы, называют и объясняют явление</w:t>
            </w:r>
          </w:p>
        </w:tc>
      </w:tr>
      <w:tr w:rsidR="00A40BAD" w:rsidRPr="006114F0" w:rsidTr="008A126C">
        <w:tc>
          <w:tcPr>
            <w:tcW w:w="1419" w:type="dxa"/>
          </w:tcPr>
          <w:p w:rsidR="00A40BAD" w:rsidRPr="006114F0" w:rsidRDefault="00A40BAD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40BAD" w:rsidRDefault="00766359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«Плавающее яйцо</w:t>
            </w:r>
            <w:r w:rsidR="00A40BAD" w:rsidRPr="006114F0">
              <w:rPr>
                <w:rFonts w:ascii="Times New Roman" w:hAnsi="Times New Roman" w:cs="Times New Roman"/>
                <w:sz w:val="24"/>
                <w:szCs w:val="24"/>
              </w:rPr>
              <w:t xml:space="preserve">». Очень много говорят о вреде газированных напитков на зубы. В чем это проявляется и можно ли это проверить? </w:t>
            </w:r>
            <w:r w:rsidR="00B6427A" w:rsidRPr="006114F0">
              <w:rPr>
                <w:rFonts w:ascii="Times New Roman" w:hAnsi="Times New Roman" w:cs="Times New Roman"/>
                <w:sz w:val="24"/>
                <w:szCs w:val="24"/>
              </w:rPr>
              <w:t>Обсуждение вреда газированных напитков и пользы зубной пасты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6359" w:rsidRDefault="00766359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Оборудование: стаканы, вода, 9% раствор уксуса, варенные яйца, зубная паста.</w:t>
            </w:r>
          </w:p>
          <w:p w:rsidR="00766359" w:rsidRPr="006114F0" w:rsidRDefault="00766359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опыта: первый стакан наполняем обычной водой и опускаем варенное яйцо(контроль) Второй стакан -раствором уксуса. И опускаем варенное яйцо, половину которого смазываем зубной пастой. Окончательный вывод ребята сделают через 10 дней.</w:t>
            </w:r>
          </w:p>
        </w:tc>
        <w:tc>
          <w:tcPr>
            <w:tcW w:w="1842" w:type="dxa"/>
          </w:tcPr>
          <w:p w:rsidR="00A40BAD" w:rsidRPr="006114F0" w:rsidRDefault="00A40BAD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Гипотезы, предложения, проведение эксперимента, объяснение</w:t>
            </w:r>
            <w:r w:rsidR="00766359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</w:t>
            </w:r>
          </w:p>
        </w:tc>
      </w:tr>
      <w:tr w:rsidR="00A40BAD" w:rsidRPr="006114F0" w:rsidTr="008A126C">
        <w:tc>
          <w:tcPr>
            <w:tcW w:w="1419" w:type="dxa"/>
          </w:tcPr>
          <w:p w:rsidR="00A40BAD" w:rsidRPr="006114F0" w:rsidRDefault="00A40BAD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40BAD" w:rsidRDefault="00A40BAD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«Адсорбция». Почему при отравлении рекомендуют использовать активированный уголь? Разбор хода эксперимента</w:t>
            </w:r>
            <w:r w:rsidR="00B6427A" w:rsidRPr="006114F0">
              <w:rPr>
                <w:rFonts w:ascii="Times New Roman" w:hAnsi="Times New Roman" w:cs="Times New Roman"/>
                <w:sz w:val="24"/>
                <w:szCs w:val="24"/>
              </w:rPr>
              <w:t>. Обсуждение с ребятами вопросов о использовании этого явления в быту</w:t>
            </w:r>
            <w:r w:rsidR="004F48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48D3" w:rsidRDefault="004F48D3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Оборудование: штативы с 2 пробирками, таблетки активированного угля, вата, розовый раствор перманганата калия, мерные цилиндры.</w:t>
            </w:r>
          </w:p>
          <w:p w:rsidR="004F48D3" w:rsidRPr="006114F0" w:rsidRDefault="004F48D3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опыта: в первую пробирку налить 5 мл раствора перманганата калия (контроль). Во-вторую пробирку налить 5 мл раствора перманганата калия, добавить 2 таблетки активированного угля, отверстие закрыть ваткой и сильно встряхивать в течение двух минут.</w:t>
            </w:r>
          </w:p>
        </w:tc>
        <w:tc>
          <w:tcPr>
            <w:tcW w:w="1842" w:type="dxa"/>
          </w:tcPr>
          <w:p w:rsidR="00A40BAD" w:rsidRPr="006114F0" w:rsidRDefault="00A40BAD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Гипотезы, предложения, проводят эксперимент, делают выводы</w:t>
            </w:r>
          </w:p>
        </w:tc>
      </w:tr>
      <w:tr w:rsidR="00A40BAD" w:rsidRPr="006114F0" w:rsidTr="008A126C">
        <w:tc>
          <w:tcPr>
            <w:tcW w:w="1419" w:type="dxa"/>
          </w:tcPr>
          <w:p w:rsidR="00A40BAD" w:rsidRPr="006114F0" w:rsidRDefault="00A40BAD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A40BAD" w:rsidRPr="006114F0" w:rsidRDefault="00A40BAD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 xml:space="preserve">«Е-добавки». </w:t>
            </w:r>
            <w:r w:rsidR="00B6427A" w:rsidRPr="006114F0">
              <w:rPr>
                <w:rFonts w:ascii="Times New Roman" w:hAnsi="Times New Roman" w:cs="Times New Roman"/>
                <w:sz w:val="24"/>
                <w:szCs w:val="24"/>
              </w:rPr>
              <w:t>Все любят чипсы, сухарики, жевательные мармеладки и другие ну очень вкусные продукту. А так ли они безопасны и полезны? Раздача табличек «вредные Е-добавки» и обсуждение плана самостоятельного</w:t>
            </w:r>
            <w:r w:rsidR="004F48D3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исследования продуктов питания.</w:t>
            </w:r>
          </w:p>
        </w:tc>
        <w:tc>
          <w:tcPr>
            <w:tcW w:w="1842" w:type="dxa"/>
          </w:tcPr>
          <w:p w:rsidR="00A40BAD" w:rsidRPr="006114F0" w:rsidRDefault="00B6427A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Гипотезы ребят и планирование исследования.</w:t>
            </w:r>
          </w:p>
        </w:tc>
      </w:tr>
      <w:tr w:rsidR="00B6427A" w:rsidRPr="006114F0" w:rsidTr="008A126C">
        <w:tc>
          <w:tcPr>
            <w:tcW w:w="1419" w:type="dxa"/>
          </w:tcPr>
          <w:p w:rsidR="00B6427A" w:rsidRPr="006114F0" w:rsidRDefault="00B6427A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Заключительный этап</w:t>
            </w:r>
          </w:p>
        </w:tc>
        <w:tc>
          <w:tcPr>
            <w:tcW w:w="7229" w:type="dxa"/>
          </w:tcPr>
          <w:p w:rsidR="00B6427A" w:rsidRPr="006114F0" w:rsidRDefault="00B6427A" w:rsidP="00B6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Анализ информации, формулирование выводов</w:t>
            </w:r>
            <w:r w:rsidR="008A126C" w:rsidRPr="006114F0">
              <w:rPr>
                <w:rFonts w:ascii="Times New Roman" w:hAnsi="Times New Roman" w:cs="Times New Roman"/>
                <w:sz w:val="24"/>
                <w:szCs w:val="24"/>
              </w:rPr>
              <w:t xml:space="preserve">. Составление </w:t>
            </w:r>
            <w:proofErr w:type="spellStart"/>
            <w:r w:rsidR="008A126C" w:rsidRPr="006114F0">
              <w:rPr>
                <w:rFonts w:ascii="Times New Roman" w:hAnsi="Times New Roman" w:cs="Times New Roman"/>
                <w:sz w:val="24"/>
                <w:szCs w:val="24"/>
              </w:rPr>
              <w:t>кричалки</w:t>
            </w:r>
            <w:proofErr w:type="spellEnd"/>
            <w:r w:rsidR="008A126C" w:rsidRPr="006114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6427A" w:rsidRPr="006114F0" w:rsidRDefault="008A126C" w:rsidP="00B64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оформление интеллект-карты по теме «Эксперимент -это»</w:t>
            </w:r>
          </w:p>
        </w:tc>
        <w:tc>
          <w:tcPr>
            <w:tcW w:w="1842" w:type="dxa"/>
          </w:tcPr>
          <w:p w:rsidR="00B6427A" w:rsidRPr="006114F0" w:rsidRDefault="008A126C" w:rsidP="0059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14F0">
              <w:rPr>
                <w:rFonts w:ascii="Times New Roman" w:hAnsi="Times New Roman" w:cs="Times New Roman"/>
                <w:sz w:val="24"/>
                <w:szCs w:val="24"/>
              </w:rPr>
              <w:t>Обсуждение,заучивание,оформление</w:t>
            </w:r>
            <w:proofErr w:type="spellEnd"/>
            <w:r w:rsidRPr="006114F0">
              <w:rPr>
                <w:rFonts w:ascii="Times New Roman" w:hAnsi="Times New Roman" w:cs="Times New Roman"/>
                <w:sz w:val="24"/>
                <w:szCs w:val="24"/>
              </w:rPr>
              <w:t xml:space="preserve"> карты</w:t>
            </w:r>
          </w:p>
        </w:tc>
      </w:tr>
    </w:tbl>
    <w:p w:rsidR="00763B65" w:rsidRPr="006114F0" w:rsidRDefault="00763B65">
      <w:pPr>
        <w:rPr>
          <w:rFonts w:ascii="Times New Roman" w:hAnsi="Times New Roman" w:cs="Times New Roman"/>
          <w:sz w:val="24"/>
          <w:szCs w:val="24"/>
        </w:rPr>
      </w:pPr>
    </w:p>
    <w:p w:rsidR="001B6532" w:rsidRDefault="008A126C" w:rsidP="001B6532">
      <w:pPr>
        <w:pStyle w:val="a5"/>
        <w:spacing w:after="0"/>
        <w:ind w:left="-567"/>
        <w:jc w:val="both"/>
        <w:rPr>
          <w:rFonts w:eastAsia="Times New Roman"/>
          <w:color w:val="000000"/>
          <w:lang w:eastAsia="ru-RU"/>
        </w:rPr>
      </w:pPr>
      <w:r w:rsidRPr="006114F0">
        <w:t xml:space="preserve">Выводы: </w:t>
      </w:r>
      <w:r w:rsidR="001B6532" w:rsidRPr="001B6532">
        <w:rPr>
          <w:rFonts w:eastAsia="Times New Roman"/>
          <w:lang w:eastAsia="ru-RU"/>
        </w:rPr>
        <w:t xml:space="preserve">Таким образом </w:t>
      </w:r>
      <w:r w:rsidR="001B6532" w:rsidRPr="001B6532">
        <w:rPr>
          <w:rFonts w:eastAsia="Times New Roman"/>
          <w:color w:val="000000"/>
          <w:lang w:eastAsia="ru-RU"/>
        </w:rPr>
        <w:t>эксперимент – важный источник знаний, он способствует более эффективному овладению изучаемым материалом, а также алгоритмом исследований. Систематическое использование на уроках, внеурочной деятельности, в быту эксперимента помогает развивать УУД (познавательные, коммуникативные, регулятивные, личностные), алгоритм наблюдения за явлениями и процессами, формирует и совершенствует экспериментальные компетентности. Эксперимент способствует общему воспитанию и всестороннему развитию личности.</w:t>
      </w:r>
    </w:p>
    <w:p w:rsidR="00EF7A22" w:rsidRDefault="00EF7A22" w:rsidP="00EF7A22">
      <w:pPr>
        <w:pStyle w:val="a5"/>
        <w:spacing w:after="0"/>
        <w:ind w:left="-567"/>
        <w:jc w:val="both"/>
        <w:textAlignment w:val="baseline"/>
      </w:pPr>
      <w:r>
        <w:rPr>
          <w:b/>
          <w:bCs/>
          <w:color w:val="000000"/>
          <w:shd w:val="clear" w:color="auto" w:fill="FFFFFF"/>
        </w:rPr>
        <w:t>    Используемая литература:</w:t>
      </w:r>
      <w:r>
        <w:t> </w:t>
      </w:r>
    </w:p>
    <w:p w:rsidR="00EF7A22" w:rsidRDefault="00AE45F7" w:rsidP="00EF7A22">
      <w:pPr>
        <w:pStyle w:val="a5"/>
        <w:numPr>
          <w:ilvl w:val="1"/>
          <w:numId w:val="4"/>
        </w:numPr>
        <w:spacing w:after="0"/>
        <w:jc w:val="both"/>
        <w:textAlignment w:val="baseline"/>
      </w:pPr>
      <w:hyperlink r:id="rId5" w:history="1">
        <w:r w:rsidR="00EF7A22" w:rsidRPr="00AF2261">
          <w:rPr>
            <w:rStyle w:val="a7"/>
          </w:rPr>
          <w:t>http://fb.ru/article/244538/himiya-dlya-detey-interesnyie-opyityi</w:t>
        </w:r>
      </w:hyperlink>
    </w:p>
    <w:p w:rsidR="00EF7A22" w:rsidRDefault="00AE45F7" w:rsidP="00EF7A22">
      <w:pPr>
        <w:pStyle w:val="a5"/>
        <w:numPr>
          <w:ilvl w:val="1"/>
          <w:numId w:val="4"/>
        </w:numPr>
        <w:spacing w:after="0"/>
        <w:jc w:val="both"/>
        <w:textAlignment w:val="baseline"/>
      </w:pPr>
      <w:hyperlink r:id="rId6" w:history="1">
        <w:r w:rsidR="00EF7A22" w:rsidRPr="00AF2261">
          <w:rPr>
            <w:rStyle w:val="a7"/>
          </w:rPr>
          <w:t>http://www.mashteh21.ru/docs/2014/pedagog/dea/mr1.pdf</w:t>
        </w:r>
      </w:hyperlink>
    </w:p>
    <w:p w:rsidR="00EF7A22" w:rsidRDefault="00EF7A22" w:rsidP="00EF7A22">
      <w:pPr>
        <w:pStyle w:val="a5"/>
        <w:numPr>
          <w:ilvl w:val="1"/>
          <w:numId w:val="4"/>
        </w:numPr>
        <w:spacing w:after="0"/>
        <w:jc w:val="both"/>
        <w:textAlignment w:val="baseline"/>
      </w:pPr>
      <w:r>
        <w:t> Никитин А.А. "Методы изучения физики в средней школе" Методическое пособие для учителей физики. Пермь: изд-во ПРИПИТ, 2000</w:t>
      </w:r>
    </w:p>
    <w:p w:rsidR="00EF7A22" w:rsidRPr="001B6532" w:rsidRDefault="00EF7A22" w:rsidP="00EF7A22">
      <w:pPr>
        <w:pStyle w:val="a5"/>
        <w:spacing w:after="0"/>
        <w:ind w:left="-567"/>
        <w:jc w:val="both"/>
        <w:rPr>
          <w:rFonts w:eastAsia="Times New Roman"/>
          <w:color w:val="000000"/>
          <w:lang w:eastAsia="ru-RU"/>
        </w:rPr>
      </w:pPr>
    </w:p>
    <w:p w:rsidR="001B6532" w:rsidRPr="001B6532" w:rsidRDefault="001B6532" w:rsidP="001B6532">
      <w:pPr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B6532" w:rsidRPr="001B6532" w:rsidSect="00646BB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608EF"/>
    <w:multiLevelType w:val="hybridMultilevel"/>
    <w:tmpl w:val="F670A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10BDD"/>
    <w:multiLevelType w:val="multilevel"/>
    <w:tmpl w:val="8A42A8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856BC6"/>
    <w:multiLevelType w:val="hybridMultilevel"/>
    <w:tmpl w:val="DD709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276F06"/>
    <w:multiLevelType w:val="multilevel"/>
    <w:tmpl w:val="24BA6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BBC"/>
    <w:rsid w:val="000958E1"/>
    <w:rsid w:val="001B6532"/>
    <w:rsid w:val="003334FA"/>
    <w:rsid w:val="004803F2"/>
    <w:rsid w:val="004F48D3"/>
    <w:rsid w:val="005523C2"/>
    <w:rsid w:val="00596B90"/>
    <w:rsid w:val="006114F0"/>
    <w:rsid w:val="00646BBC"/>
    <w:rsid w:val="00763B65"/>
    <w:rsid w:val="00766359"/>
    <w:rsid w:val="008A126C"/>
    <w:rsid w:val="00A40BAD"/>
    <w:rsid w:val="00AE45F7"/>
    <w:rsid w:val="00B45B10"/>
    <w:rsid w:val="00B6427A"/>
    <w:rsid w:val="00D748A5"/>
    <w:rsid w:val="00E02E3F"/>
    <w:rsid w:val="00E121D1"/>
    <w:rsid w:val="00EF7A22"/>
    <w:rsid w:val="00FD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046806-E529-4634-8350-7F164202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7E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334FA"/>
    <w:rPr>
      <w:rFonts w:ascii="Times New Roman" w:hAnsi="Times New Roman" w:cs="Times New Roman"/>
      <w:sz w:val="24"/>
      <w:szCs w:val="24"/>
    </w:rPr>
  </w:style>
  <w:style w:type="paragraph" w:customStyle="1" w:styleId="1">
    <w:name w:val="Без интервала1"/>
    <w:rsid w:val="008A126C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No Spacing"/>
    <w:uiPriority w:val="1"/>
    <w:qFormat/>
    <w:rsid w:val="008A126C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EF7A22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EF7A2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2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shteh21.ru/docs/2014/pedagog/dea/mr1.pdf" TargetMode="External"/><Relationship Id="rId5" Type="http://schemas.openxmlformats.org/officeDocument/2006/relationships/hyperlink" Target="http://fb.ru/article/244538/himiya-dlya-detey-interesnyie-opyity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1091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Яник</dc:creator>
  <cp:keywords/>
  <dc:description/>
  <cp:lastModifiedBy>Юрий Яник</cp:lastModifiedBy>
  <cp:revision>8</cp:revision>
  <dcterms:created xsi:type="dcterms:W3CDTF">2017-08-20T18:08:00Z</dcterms:created>
  <dcterms:modified xsi:type="dcterms:W3CDTF">2018-02-19T04:27:00Z</dcterms:modified>
</cp:coreProperties>
</file>