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6FD" w:rsidRDefault="00BE26FD" w:rsidP="00BE26F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26FD" w:rsidRDefault="00BE26FD" w:rsidP="00BE26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ісінің меңгерушісі:</w:t>
      </w:r>
    </w:p>
    <w:tbl>
      <w:tblPr>
        <w:tblStyle w:val="a4"/>
        <w:tblW w:w="10177" w:type="dxa"/>
        <w:tblInd w:w="-714" w:type="dxa"/>
        <w:tblLook w:val="04A0" w:firstRow="1" w:lastRow="0" w:firstColumn="1" w:lastColumn="0" w:noHBand="0" w:noVBand="1"/>
      </w:tblPr>
      <w:tblGrid>
        <w:gridCol w:w="2443"/>
        <w:gridCol w:w="2703"/>
        <w:gridCol w:w="2643"/>
        <w:gridCol w:w="2388"/>
      </w:tblGrid>
      <w:tr w:rsidR="00BE26FD" w:rsidTr="00BE26FD">
        <w:trPr>
          <w:trHeight w:val="558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Пәннің аты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Уақыты: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Кабинет: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</w:t>
            </w:r>
          </w:p>
        </w:tc>
      </w:tr>
      <w:tr w:rsidR="00BE26FD" w:rsidRPr="00BE26FD" w:rsidTr="00BE26FD">
        <w:trPr>
          <w:trHeight w:val="55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Сабақтың атауы</w:t>
            </w:r>
          </w:p>
        </w:tc>
        <w:tc>
          <w:tcPr>
            <w:tcW w:w="77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  <w:lang w:val="kk-KZ" w:bidi="en-US"/>
              </w:rPr>
              <w:t xml:space="preserve">Дыбыс және әріп туралы білімді еске түсіру </w:t>
            </w:r>
          </w:p>
          <w:p w:rsidR="00BE26FD" w:rsidRDefault="00BE2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Тақырыптың мағанасын ашу арқылы түсіктері қалыптасады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ой-өрісін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йды,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топпен тапсырмалар орындауға үйрене отырып,сабаққа деген қызушылықтарын дамытады</w:t>
            </w:r>
          </w:p>
        </w:tc>
      </w:tr>
      <w:tr w:rsidR="00BE26FD" w:rsidTr="00BE26FD">
        <w:trPr>
          <w:trHeight w:val="693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Мақсаты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Күтілетін нәтиже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6FD" w:rsidRDefault="00BE2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</w:tr>
      <w:tr w:rsidR="00BE26FD" w:rsidRPr="00BE26FD" w:rsidTr="00BE26FD">
        <w:trPr>
          <w:trHeight w:val="114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Психологиялық ахуал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Психологиялық дайындық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«Жүректен - жүрекке» шеңбері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– Әрбір еркелетіп айтатын есім гүлге ұқсайды. Гүлдердің бәрі әдемі: раушан да, қызғалдақ та, бәйшешек те – бәрі де өзінше керемет, бәрі де адамға қуаныш сыйлайды. </w:t>
            </w:r>
            <w:proofErr w:type="spellStart"/>
            <w:r>
              <w:rPr>
                <w:rFonts w:ascii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есіміміз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hAnsi="Times New Roman" w:cs="Times New Roman"/>
              </w:rPr>
              <w:t>осындай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керемет</w:t>
            </w:r>
            <w:proofErr w:type="spellEnd"/>
            <w:r>
              <w:rPr>
                <w:rFonts w:ascii="Times New Roman" w:hAnsi="Times New Roman" w:cs="Times New Roman"/>
              </w:rPr>
              <w:t>!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BE26FD" w:rsidTr="00BE26FD">
        <w:trPr>
          <w:trHeight w:val="107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Қызығушылықты ояту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тапсырма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1,2,3-жаттығулар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10    20   30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40    50   60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ұяшықтың соңында сұрақтар бар.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 Сөйлеу не үшін қажет?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 Сөйлеудің қандай түрлері бар?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 Ауызша сөйлеудің қандай түрін білесің?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40.Жазбаша сөйлеудің қандай түрлері бар.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мәтелдер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мәдиенеті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не?</w:t>
            </w:r>
          </w:p>
        </w:tc>
      </w:tr>
      <w:tr w:rsidR="00BE26FD" w:rsidTr="00BE26FD">
        <w:trPr>
          <w:trHeight w:val="58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Сергіту сәті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Оқушыларды  сабақтың  тақырыбы  мен  мақсатын  таныстыру. </w:t>
            </w:r>
            <w:proofErr w:type="spellStart"/>
            <w:r>
              <w:rPr>
                <w:rFonts w:ascii="Times New Roman" w:hAnsi="Times New Roman" w:cs="Times New Roman"/>
              </w:rPr>
              <w:t>Білімді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жан-</w:t>
            </w:r>
            <w:proofErr w:type="gramStart"/>
            <w:r>
              <w:rPr>
                <w:rFonts w:ascii="Times New Roman" w:hAnsi="Times New Roman" w:cs="Times New Roman"/>
              </w:rPr>
              <w:t>жақты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>
              <w:rPr>
                <w:rFonts w:ascii="Times New Roman" w:hAnsi="Times New Roman" w:cs="Times New Roman"/>
              </w:rPr>
              <w:t>тексеру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кезеңі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Әр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топқа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сұрақтар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жазылған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парақ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беріледі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тобы</w:t>
            </w:r>
            <w:proofErr w:type="spellEnd"/>
            <w:r>
              <w:rPr>
                <w:rFonts w:ascii="Times New Roman" w:hAnsi="Times New Roman" w:cs="Times New Roman"/>
              </w:rPr>
              <w:t xml:space="preserve"> -    </w:t>
            </w:r>
            <w:proofErr w:type="spellStart"/>
            <w:r>
              <w:rPr>
                <w:rFonts w:ascii="Times New Roman" w:hAnsi="Times New Roman" w:cs="Times New Roman"/>
              </w:rPr>
              <w:t>Дыбыстар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жайлы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білесіңдер</w:t>
            </w:r>
            <w:proofErr w:type="spellEnd"/>
            <w:r>
              <w:rPr>
                <w:rFonts w:ascii="Times New Roman" w:hAnsi="Times New Roman" w:cs="Times New Roman"/>
              </w:rPr>
              <w:t>?.</w:t>
            </w:r>
            <w:proofErr w:type="gramEnd"/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Алмұрт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тобы</w:t>
            </w:r>
            <w:proofErr w:type="spellEnd"/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Әріп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жайлы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білесіңдер</w:t>
            </w:r>
            <w:proofErr w:type="spellEnd"/>
            <w:r>
              <w:rPr>
                <w:rFonts w:ascii="Times New Roman" w:hAnsi="Times New Roman" w:cs="Times New Roman"/>
              </w:rPr>
              <w:t>?.</w:t>
            </w:r>
            <w:proofErr w:type="gramEnd"/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Жүзім</w:t>
            </w:r>
            <w:proofErr w:type="spellEnd"/>
            <w:r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>
              <w:rPr>
                <w:rFonts w:ascii="Times New Roman" w:hAnsi="Times New Roman" w:cs="Times New Roman"/>
              </w:rPr>
              <w:t>тобы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-   </w:t>
            </w:r>
            <w:proofErr w:type="spellStart"/>
            <w:r>
              <w:rPr>
                <w:rFonts w:ascii="Times New Roman" w:hAnsi="Times New Roman" w:cs="Times New Roman"/>
              </w:rPr>
              <w:t>Дыбыстар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түрлері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тобы-Дыбыс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hAnsi="Times New Roman" w:cs="Times New Roman"/>
              </w:rPr>
              <w:t>әріптің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ерекшелігі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Мұғалім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толықтырады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</w:tr>
      <w:tr w:rsidR="00BE26FD" w:rsidRPr="00BE26FD" w:rsidTr="00BE26FD">
        <w:trPr>
          <w:trHeight w:val="69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Жаңа сабақ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Оқулықтағы тапсырмаларды  орындау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Дәптермен жұмыс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4-жаттығу  Мәтінді түсініп оқы</w:t>
            </w:r>
          </w:p>
        </w:tc>
      </w:tr>
      <w:tr w:rsidR="00BE26FD" w:rsidTr="00BE26FD">
        <w:trPr>
          <w:trHeight w:val="69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Ой толғаныс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«Бес саусақ»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Қағазға алақандарын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басып салып, әр саусаққа сабақтағы жасаған жұмыстарды жазу тапсырылады.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БББ кестесі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tbl>
            <w:tblPr>
              <w:tblStyle w:val="-4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82"/>
              <w:gridCol w:w="2282"/>
              <w:gridCol w:w="2283"/>
            </w:tblGrid>
            <w:tr w:rsidR="00BE26F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2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  <w:hideMark/>
                </w:tcPr>
                <w:p w:rsidR="00BE26FD" w:rsidRDefault="00BE26FD">
                  <w:pPr>
                    <w:spacing w:before="0" w:beforeAutospacing="0" w:after="0" w:afterAutospacing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Білем</w:t>
                  </w:r>
                </w:p>
              </w:tc>
              <w:tc>
                <w:tcPr>
                  <w:tcW w:w="2282" w:type="dxa"/>
                  <w:hideMark/>
                </w:tcPr>
                <w:p w:rsidR="00BE26FD" w:rsidRDefault="00BE26FD">
                  <w:pPr>
                    <w:spacing w:before="0" w:beforeAutospacing="0" w:after="0" w:afterAutospacing="0" w:line="240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Білдім</w:t>
                  </w:r>
                </w:p>
              </w:tc>
              <w:tc>
                <w:tcPr>
                  <w:tcW w:w="2283" w:type="dxa"/>
                  <w:hideMark/>
                </w:tcPr>
                <w:p w:rsidR="00BE26FD" w:rsidRDefault="00BE26FD">
                  <w:pPr>
                    <w:spacing w:before="0" w:beforeAutospacing="0" w:after="0" w:afterAutospacing="0" w:line="240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Білгім келеді</w:t>
                  </w:r>
                </w:p>
              </w:tc>
            </w:tr>
            <w:tr w:rsidR="00BE26F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</w:tcPr>
                <w:p w:rsidR="00BE26FD" w:rsidRDefault="00BE26FD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282" w:type="dxa"/>
                </w:tcPr>
                <w:p w:rsidR="00BE26FD" w:rsidRDefault="00BE26FD">
                  <w:pPr>
                    <w:spacing w:after="0"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283" w:type="dxa"/>
                </w:tcPr>
                <w:p w:rsidR="00BE26FD" w:rsidRDefault="00BE26FD">
                  <w:pPr>
                    <w:spacing w:after="0"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E26FD" w:rsidTr="00BE26FD">
        <w:trPr>
          <w:trHeight w:val="471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Үйге тапсырма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5-жаттығу 11-бетте  Тасымалдауға келмейтін сөзерді тап.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Күнделіктеріне жазып беремін</w:t>
            </w:r>
          </w:p>
        </w:tc>
      </w:tr>
      <w:tr w:rsidR="00BE26FD" w:rsidTr="00BE26FD">
        <w:trPr>
          <w:trHeight w:val="44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Бағалау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fldChar w:fldCharType="begin"/>
            </w:r>
            <w:r w:rsidRPr="00BE26FD">
              <w:rPr>
                <w:lang w:val="kk-KZ"/>
              </w:rPr>
              <w:instrText xml:space="preserve"> HYPERLINK 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lang w:val="kk-KZ"/>
              </w:rPr>
              <w:t>Оқыту үшін бағалау және оқуды бағалау</w:t>
            </w:r>
            <w:r>
              <w:fldChar w:fldCharType="end"/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парақшасын толтырады.</w:t>
            </w:r>
          </w:p>
        </w:tc>
      </w:tr>
      <w:tr w:rsidR="00BE26FD" w:rsidRPr="00BE26FD" w:rsidTr="00BE26FD">
        <w:trPr>
          <w:trHeight w:val="107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lastRenderedPageBreak/>
              <w:t>Кері байланыс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831215</wp:posOffset>
                  </wp:positionH>
                  <wp:positionV relativeFrom="paragraph">
                    <wp:posOffset>24765</wp:posOffset>
                  </wp:positionV>
                  <wp:extent cx="1357630" cy="863600"/>
                  <wp:effectExtent l="114300" t="76200" r="109220" b="69850"/>
                  <wp:wrapTight wrapText="bothSides">
                    <wp:wrapPolygon edited="0">
                      <wp:start x="-1212" y="-1906"/>
                      <wp:lineTo x="-1819" y="6671"/>
                      <wp:lineTo x="-1819" y="20012"/>
                      <wp:lineTo x="-1212" y="22871"/>
                      <wp:lineTo x="22428" y="22871"/>
                      <wp:lineTo x="22428" y="21918"/>
                      <wp:lineTo x="23035" y="14771"/>
                      <wp:lineTo x="23035" y="6671"/>
                      <wp:lineTo x="22428" y="-476"/>
                      <wp:lineTo x="22428" y="-1906"/>
                      <wp:lineTo x="-1212" y="-1906"/>
                    </wp:wrapPolygon>
                  </wp:wrapTight>
                  <wp:docPr id="5" name="Рисунок 5" descr="https://encrypted-tbn3.gstatic.com/images?q=tbn:ANd9GcQpaKJVSSFC3JBMlb8GpFioUOuNxuURfKAYtJTxoPbFcelf0juyB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4159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27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Смайликтерді өзі қалаған нұсқаға жабыстырады</w:t>
            </w:r>
          </w:p>
        </w:tc>
      </w:tr>
    </w:tbl>
    <w:p w:rsidR="00BE26FD" w:rsidRDefault="00BE26FD" w:rsidP="00BE26F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26FD" w:rsidRDefault="00BE26FD" w:rsidP="00BE26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ісінің меңгерушісі:</w:t>
      </w:r>
    </w:p>
    <w:tbl>
      <w:tblPr>
        <w:tblStyle w:val="a4"/>
        <w:tblW w:w="10177" w:type="dxa"/>
        <w:tblInd w:w="-714" w:type="dxa"/>
        <w:tblLook w:val="04A0" w:firstRow="1" w:lastRow="0" w:firstColumn="1" w:lastColumn="0" w:noHBand="0" w:noVBand="1"/>
      </w:tblPr>
      <w:tblGrid>
        <w:gridCol w:w="2443"/>
        <w:gridCol w:w="2703"/>
        <w:gridCol w:w="2643"/>
        <w:gridCol w:w="2388"/>
      </w:tblGrid>
      <w:tr w:rsidR="00BE26FD" w:rsidTr="00BE26FD">
        <w:trPr>
          <w:trHeight w:val="558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Пәннің аты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Уақыты: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Кабинет: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</w:t>
            </w:r>
          </w:p>
        </w:tc>
      </w:tr>
      <w:tr w:rsidR="00BE26FD" w:rsidRPr="00BE26FD" w:rsidTr="00BE26FD">
        <w:trPr>
          <w:trHeight w:val="55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Сабақтың атауы</w:t>
            </w:r>
          </w:p>
        </w:tc>
        <w:tc>
          <w:tcPr>
            <w:tcW w:w="77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val="kk-KZ" w:bidi="en-US"/>
              </w:rPr>
              <w:t xml:space="preserve">Буын үндестігі </w:t>
            </w:r>
          </w:p>
          <w:p w:rsidR="00BE26FD" w:rsidRDefault="00BE26FD">
            <w:pPr>
              <w:spacing w:after="0" w:line="240" w:lineRule="auto"/>
              <w:rPr>
                <w:rFonts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Тақырыптың  маңыздылығымен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танысады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, түсініпп оқуға, ойын жеткізе білуге үйре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неді,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тпсырмаларды дұрыс құруға, ойын тиянақтай білуге дағдылан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ады</w:t>
            </w:r>
          </w:p>
        </w:tc>
      </w:tr>
      <w:tr w:rsidR="00BE26FD" w:rsidTr="00BE26FD">
        <w:trPr>
          <w:trHeight w:val="64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Мақсаты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Күтілетін нәтиже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6FD" w:rsidRDefault="00BE26FD">
            <w:pPr>
              <w:spacing w:after="0" w:line="240" w:lineRule="auto"/>
              <w:rPr>
                <w:rFonts w:cs="Times New Roman"/>
                <w:lang w:val="kk-KZ"/>
              </w:rPr>
            </w:pPr>
          </w:p>
        </w:tc>
      </w:tr>
      <w:tr w:rsidR="00BE26FD" w:rsidRPr="00BE26FD" w:rsidTr="00BE26FD">
        <w:trPr>
          <w:trHeight w:val="114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Психологиялық ахуал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Психологиялық дайындық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Балалар, бір-біріміздің қолымыздан ұстап, алақан арқылы жүректің жылуын сезініп үйренген қандай тамаша, қандай қуаныш!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Сендерге шаттық шеңбері өте ұнағанын мен байқап қалдым, біздің әр саяхатымыз осылай басталады. Күлкімізбен, жақсылықпен бөлісуді үйренейік!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Біздің күлкіміз көңілді, 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(қолдарын еріндерінің шетіне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жақындатады)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Жеткізсін жылу мен шаттықты. 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(қолдарын жүректерінің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тұсына қояды)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Бөліскен жақсы ғой өмірде, 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(қолдарын алға созады,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саусақтары күн сияқты)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Қуаныш, мейірім, бақытты. 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қолдарын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жаққа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созады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).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BE26FD" w:rsidTr="00BE26FD">
        <w:trPr>
          <w:trHeight w:val="107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Қызығушылықты ояту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1713865</wp:posOffset>
                      </wp:positionH>
                      <wp:positionV relativeFrom="paragraph">
                        <wp:posOffset>48260</wp:posOffset>
                      </wp:positionV>
                      <wp:extent cx="1685925" cy="533400"/>
                      <wp:effectExtent l="0" t="0" r="28575" b="1905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5925" cy="533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C0504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E26FD" w:rsidRDefault="00BE26FD" w:rsidP="00BE26FD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Өзің қандай мәліметтер қосар едің?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134.95pt;margin-top:3.8pt;width:132.7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" fillcolor="window" strokecolor="#c0504d" strokeweight="2pt">
                      <v:path arrowok="t"/>
                      <v:textbox>
                        <w:txbxContent>
                          <w:p w:rsidR="00BE26FD" w:rsidRDefault="00BE26FD" w:rsidP="00BE26F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Өзің қандай мәліметтер қосар едің?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48260</wp:posOffset>
                      </wp:positionV>
                      <wp:extent cx="1343025" cy="533400"/>
                      <wp:effectExtent l="0" t="0" r="28575" b="1905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43025" cy="533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E26FD" w:rsidRDefault="00BE26FD" w:rsidP="00BE26FD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 xml:space="preserve">Өткен </w:t>
                                  </w:r>
                                  <w:r>
                                    <w:rPr>
                                      <w:lang w:val="kk-KZ"/>
                                    </w:rPr>
                                    <w:t>сабақта саған не әсер етті?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7" style="position:absolute;margin-left:11.95pt;margin-top:3.8pt;width:105.7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" fillcolor="window" strokecolor="#4f81bd" strokeweight="2pt">
                      <v:path arrowok="t"/>
                      <v:textbox>
                        <w:txbxContent>
                          <w:p w:rsidR="00BE26FD" w:rsidRDefault="00BE26FD" w:rsidP="00BE26F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Өткен </w:t>
                            </w:r>
                            <w:r>
                              <w:rPr>
                                <w:lang w:val="kk-KZ"/>
                              </w:rPr>
                              <w:t>сабақта саған не әсер етті?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E26FD" w:rsidTr="00BE26FD">
        <w:trPr>
          <w:trHeight w:val="376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Сергіту сәті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«Қаражорға» биі</w:t>
            </w:r>
          </w:p>
        </w:tc>
      </w:tr>
      <w:tr w:rsidR="00BE26FD" w:rsidTr="00BE26FD">
        <w:trPr>
          <w:trHeight w:val="69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Жаңа сабақ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Оқулықтағы тапсырмаларды  орындау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Буын үндестігі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- сөз ішіндегі, сөз бен қосымша арасындағы дауыстылардың не бірыңғай жуан, не жіңішке болып айтылу заңдылығы. Буын үндестігін ғылымда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сингармонизм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заңы деп те атайды. Қазақ тілінде сөздер бірыңғай жуан, не бірыңғай жіңішке болып келеді. Кейбір жағдайларда жуан және жіңішке дыбыстар аралас келеді. Бұл мұндай жағдайларда:</w:t>
            </w:r>
          </w:p>
          <w:p w:rsidR="00BE26FD" w:rsidRDefault="00BE26FD" w:rsidP="00375A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тілден енген сөздер(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кітап, қадір, мұғалім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т.б.)</w:t>
            </w:r>
          </w:p>
          <w:p w:rsidR="00BE26FD" w:rsidRDefault="00BE26FD" w:rsidP="00375A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Біріккен сөздер(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бойжеткен, баспасөз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т.б.)</w:t>
            </w:r>
          </w:p>
          <w:p w:rsidR="00BE26FD" w:rsidRDefault="00BE26FD" w:rsidP="00375A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сөздер(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қыз келіншек, жоғары-төмен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т.б.)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1-жаттығу Сөздерді буынға бөліп көшіріп жаз.</w:t>
            </w:r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2,3,4-жаттығулар топтарда бөлініп орындалады.</w:t>
            </w:r>
          </w:p>
        </w:tc>
      </w:tr>
      <w:tr w:rsidR="00BE26FD" w:rsidTr="00BE26FD">
        <w:trPr>
          <w:trHeight w:val="69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Рефлексия</w:t>
            </w:r>
          </w:p>
        </w:tc>
        <w:tc>
          <w:tcPr>
            <w:tcW w:w="7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жақты күнделік стратегиясы</w:t>
            </w:r>
          </w:p>
          <w:tbl>
            <w:tblPr>
              <w:tblStyle w:val="-2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84"/>
              <w:gridCol w:w="3385"/>
            </w:tblGrid>
            <w:tr w:rsidR="00BE26F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6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84" w:type="dxa"/>
                  <w:hideMark/>
                </w:tcPr>
                <w:p w:rsidR="00BE26FD" w:rsidRDefault="00BE26FD">
                  <w:pPr>
                    <w:spacing w:after="160" w:line="252" w:lineRule="auto"/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4"/>
                      <w:lang w:val="kk-KZ"/>
                    </w:rPr>
                    <w:lastRenderedPageBreak/>
                    <w:t>Кітаптағы жазбалар</w:t>
                  </w:r>
                </w:p>
              </w:tc>
              <w:tc>
                <w:tcPr>
                  <w:tcW w:w="3385" w:type="dxa"/>
                  <w:hideMark/>
                </w:tcPr>
                <w:p w:rsidR="00BE26FD" w:rsidRDefault="00BE26FD">
                  <w:pPr>
                    <w:spacing w:after="160" w:line="252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4"/>
                      <w:lang w:val="kk-KZ"/>
                    </w:rPr>
                    <w:t>Менің жаңалығым</w:t>
                  </w:r>
                </w:p>
              </w:tc>
            </w:tr>
            <w:tr w:rsidR="00BE26F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84" w:type="dxa"/>
                </w:tcPr>
                <w:p w:rsidR="00BE26FD" w:rsidRDefault="00BE26FD">
                  <w:pPr>
                    <w:spacing w:after="160" w:line="252" w:lineRule="auto"/>
                    <w:rPr>
                      <w:rFonts w:ascii="Times New Roman" w:hAnsi="Times New Roman" w:cs="Times New Roman"/>
                      <w:color w:val="FFFFFF" w:themeColor="background1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5" w:type="dxa"/>
                </w:tcPr>
                <w:p w:rsidR="00BE26FD" w:rsidRDefault="00BE26FD">
                  <w:pPr>
                    <w:spacing w:after="160" w:line="252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BE26FD" w:rsidRDefault="00BE26FD">
                  <w:pPr>
                    <w:spacing w:after="160" w:line="252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BE26FD" w:rsidRDefault="00BE26FD">
                  <w:pPr>
                    <w:spacing w:after="160" w:line="252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E26FD" w:rsidRDefault="00BE26FD">
            <w:pPr>
              <w:spacing w:after="0" w:line="240" w:lineRule="auto"/>
            </w:pPr>
          </w:p>
        </w:tc>
      </w:tr>
      <w:tr w:rsidR="00BE26FD" w:rsidTr="00BE26FD">
        <w:trPr>
          <w:trHeight w:val="471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lastRenderedPageBreak/>
              <w:t>Үйге тапсырма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5,6-жаттығу,14-бетте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Күнделіктеріне жазып беремін</w:t>
            </w:r>
          </w:p>
        </w:tc>
      </w:tr>
      <w:tr w:rsidR="00BE26FD" w:rsidTr="00BE26FD">
        <w:trPr>
          <w:trHeight w:val="445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Бағалау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hyperlink r:id="rId6" w:history="1">
              <w:r>
                <w:rPr>
                  <w:rStyle w:val="a3"/>
                  <w:rFonts w:ascii="Times New Roman" w:hAnsi="Times New Roman" w:cs="Times New Roman"/>
                  <w:color w:val="000000" w:themeColor="text1"/>
                  <w:lang w:val="kk-KZ"/>
                </w:rPr>
                <w:t>Оқыту үшін бағалау және оқуды бағалау</w:t>
              </w:r>
            </w:hyperlink>
          </w:p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парақшасын толтырады.</w:t>
            </w:r>
          </w:p>
        </w:tc>
      </w:tr>
      <w:tr w:rsidR="00BE26FD" w:rsidTr="00BE26FD">
        <w:trPr>
          <w:trHeight w:val="107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lang w:val="kk-KZ"/>
              </w:rPr>
              <w:t>Кері байланыс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eastAsia="Times New Roman" w:hAnsi="Calibri"/>
                <w:noProof/>
                <w:lang w:eastAsia="ru-RU"/>
              </w:rPr>
              <w:drawing>
                <wp:inline distT="0" distB="0" distL="0" distR="0">
                  <wp:extent cx="2400300" cy="1400175"/>
                  <wp:effectExtent l="152400" t="152400" r="361950" b="104775"/>
                  <wp:docPr id="6" name="Рисунок 6" descr="https://encrypted-tbn3.gstatic.com/images?q=tbn:ANd9GcQpaKJVSSFC3JBMlb8GpFioUOuNxuURfKAYtJTxoPbFcelf0juyB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92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6FD" w:rsidRDefault="00BE26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Смайликтерді өзі қалаған нұсқаға жабыстырады</w:t>
            </w:r>
          </w:p>
        </w:tc>
      </w:tr>
    </w:tbl>
    <w:p w:rsidR="007F5015" w:rsidRDefault="007F5015">
      <w:bookmarkStart w:id="0" w:name="_GoBack"/>
      <w:bookmarkEnd w:id="0"/>
    </w:p>
    <w:sectPr w:rsidR="007F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B1A6D"/>
    <w:multiLevelType w:val="multilevel"/>
    <w:tmpl w:val="09FA0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6FD"/>
    <w:rsid w:val="007F5015"/>
    <w:rsid w:val="00BE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1640A-B94A-408B-A689-64062146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6F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26FD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BE2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Grid Accent 2"/>
    <w:basedOn w:val="a1"/>
    <w:uiPriority w:val="62"/>
    <w:semiHidden/>
    <w:unhideWhenUsed/>
    <w:rsid w:val="00BE26F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4">
    <w:name w:val="Light Grid Accent 4"/>
    <w:basedOn w:val="a1"/>
    <w:uiPriority w:val="62"/>
    <w:semiHidden/>
    <w:unhideWhenUsed/>
    <w:rsid w:val="00BE26F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2018-03-01T08:14:00Z</dcterms:created>
  <dcterms:modified xsi:type="dcterms:W3CDTF">2018-03-01T08:14:00Z</dcterms:modified>
</cp:coreProperties>
</file>