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134"/>
        <w:gridCol w:w="4819"/>
        <w:gridCol w:w="426"/>
        <w:gridCol w:w="2126"/>
      </w:tblGrid>
      <w:tr w:rsidR="00D53AA7" w:rsidRPr="00B774E2" w:rsidTr="000C11F0">
        <w:trPr>
          <w:trHeight w:val="1125"/>
        </w:trPr>
        <w:tc>
          <w:tcPr>
            <w:tcW w:w="3114" w:type="dxa"/>
            <w:gridSpan w:val="2"/>
          </w:tcPr>
          <w:p w:rsidR="008258B4" w:rsidRPr="00B774E2" w:rsidRDefault="00D53AA7" w:rsidP="00315483">
            <w:pPr>
              <w:spacing w:line="240" w:lineRule="auto"/>
              <w:outlineLvl w:val="2"/>
              <w:rPr>
                <w:rFonts w:ascii="Times New Roman" w:hAnsi="Times New Roman"/>
                <w:b/>
                <w:sz w:val="24"/>
                <w:szCs w:val="24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</w:rPr>
              <w:t xml:space="preserve">Раздел </w:t>
            </w:r>
          </w:p>
          <w:p w:rsidR="00D53AA7" w:rsidRPr="00B774E2" w:rsidRDefault="00315483" w:rsidP="00315483">
            <w:pPr>
              <w:spacing w:line="240" w:lineRule="auto"/>
              <w:outlineLvl w:val="2"/>
              <w:rPr>
                <w:rFonts w:ascii="Times New Roman" w:hAnsi="Times New Roman"/>
                <w:b/>
                <w:sz w:val="24"/>
                <w:szCs w:val="24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</w:rPr>
              <w:t>Молодежная культура: интернет и социальные сети</w:t>
            </w:r>
            <w:r w:rsidRPr="00B774E2">
              <w:rPr>
                <w:rFonts w:ascii="Times New Roman" w:hAnsi="Times New Roman"/>
                <w:b/>
                <w:sz w:val="24"/>
                <w:szCs w:val="24"/>
              </w:rPr>
              <w:tab/>
            </w:r>
          </w:p>
        </w:tc>
        <w:tc>
          <w:tcPr>
            <w:tcW w:w="7371" w:type="dxa"/>
            <w:gridSpan w:val="3"/>
          </w:tcPr>
          <w:p w:rsidR="00B774E2" w:rsidRDefault="00D53AA7" w:rsidP="00B774E2">
            <w:pPr>
              <w:pStyle w:val="a3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B774E2">
              <w:rPr>
                <w:rFonts w:ascii="Times New Roman" w:hAnsi="Times New Roman"/>
                <w:b/>
                <w:i w:val="0"/>
                <w:sz w:val="24"/>
                <w:szCs w:val="24"/>
              </w:rPr>
              <w:t>Школа</w:t>
            </w:r>
            <w:r w:rsidR="008258B4" w:rsidRPr="00B774E2">
              <w:rPr>
                <w:rFonts w:ascii="Times New Roman" w:hAnsi="Times New Roman"/>
                <w:b/>
                <w:i w:val="0"/>
                <w:sz w:val="24"/>
                <w:szCs w:val="24"/>
              </w:rPr>
              <w:t xml:space="preserve"> </w:t>
            </w:r>
          </w:p>
          <w:p w:rsidR="00B774E2" w:rsidRPr="00B774E2" w:rsidRDefault="008258B4" w:rsidP="00B774E2">
            <w:pPr>
              <w:pStyle w:val="a3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B774E2">
              <w:rPr>
                <w:rFonts w:ascii="Times New Roman" w:hAnsi="Times New Roman"/>
                <w:b/>
                <w:i w:val="0"/>
                <w:sz w:val="24"/>
                <w:szCs w:val="24"/>
              </w:rPr>
              <w:t xml:space="preserve">СШ села Мынбаева  </w:t>
            </w:r>
          </w:p>
          <w:p w:rsidR="00B774E2" w:rsidRDefault="008258B4" w:rsidP="00B774E2">
            <w:pPr>
              <w:pStyle w:val="a3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B774E2">
              <w:rPr>
                <w:rFonts w:ascii="Times New Roman" w:hAnsi="Times New Roman"/>
                <w:b/>
                <w:i w:val="0"/>
                <w:sz w:val="24"/>
                <w:szCs w:val="24"/>
              </w:rPr>
              <w:t xml:space="preserve">Жамбылского района </w:t>
            </w:r>
          </w:p>
          <w:p w:rsidR="00D53AA7" w:rsidRPr="00B774E2" w:rsidRDefault="008258B4" w:rsidP="00B774E2">
            <w:pPr>
              <w:pStyle w:val="a3"/>
            </w:pPr>
            <w:r w:rsidRPr="00B774E2">
              <w:rPr>
                <w:rFonts w:ascii="Times New Roman" w:hAnsi="Times New Roman"/>
                <w:b/>
                <w:i w:val="0"/>
                <w:sz w:val="24"/>
                <w:szCs w:val="24"/>
              </w:rPr>
              <w:t>Алматинской  области</w:t>
            </w:r>
          </w:p>
        </w:tc>
      </w:tr>
      <w:tr w:rsidR="00D53AA7" w:rsidRPr="00B774E2" w:rsidTr="00EC2004">
        <w:tc>
          <w:tcPr>
            <w:tcW w:w="3114" w:type="dxa"/>
            <w:gridSpan w:val="2"/>
          </w:tcPr>
          <w:p w:rsidR="00D53AA7" w:rsidRPr="00B774E2" w:rsidRDefault="00D53AA7" w:rsidP="00D53AA7">
            <w:pPr>
              <w:spacing w:line="240" w:lineRule="auto"/>
              <w:outlineLvl w:val="2"/>
              <w:rPr>
                <w:rFonts w:ascii="Times New Roman" w:hAnsi="Times New Roman"/>
                <w:b/>
                <w:sz w:val="24"/>
                <w:szCs w:val="24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7371" w:type="dxa"/>
            <w:gridSpan w:val="3"/>
          </w:tcPr>
          <w:p w:rsidR="00D53AA7" w:rsidRPr="00B774E2" w:rsidRDefault="00D53AA7" w:rsidP="00D53AA7">
            <w:pPr>
              <w:spacing w:line="240" w:lineRule="auto"/>
              <w:outlineLvl w:val="2"/>
              <w:rPr>
                <w:rFonts w:ascii="Times New Roman" w:hAnsi="Times New Roman"/>
                <w:b/>
                <w:sz w:val="24"/>
                <w:szCs w:val="24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</w:rPr>
              <w:t>ФИО учителя</w:t>
            </w:r>
            <w:r w:rsidR="00B774E2">
              <w:rPr>
                <w:rFonts w:ascii="Times New Roman" w:hAnsi="Times New Roman"/>
                <w:b/>
                <w:sz w:val="24"/>
                <w:szCs w:val="24"/>
              </w:rPr>
              <w:t xml:space="preserve">             </w:t>
            </w:r>
            <w:r w:rsidR="00315483" w:rsidRPr="00B774E2">
              <w:rPr>
                <w:rFonts w:ascii="Times New Roman" w:hAnsi="Times New Roman"/>
                <w:b/>
                <w:sz w:val="24"/>
                <w:szCs w:val="24"/>
              </w:rPr>
              <w:t xml:space="preserve">Аккушкарова  Гульмайра </w:t>
            </w:r>
            <w:r w:rsidR="00B774E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15483" w:rsidRPr="00B774E2">
              <w:rPr>
                <w:rFonts w:ascii="Times New Roman" w:hAnsi="Times New Roman"/>
                <w:b/>
                <w:sz w:val="24"/>
                <w:szCs w:val="24"/>
              </w:rPr>
              <w:t>Мурзакановна</w:t>
            </w:r>
          </w:p>
        </w:tc>
      </w:tr>
      <w:tr w:rsidR="00D53AA7" w:rsidRPr="00B774E2" w:rsidTr="000C11F0">
        <w:trPr>
          <w:trHeight w:val="842"/>
        </w:trPr>
        <w:tc>
          <w:tcPr>
            <w:tcW w:w="3114" w:type="dxa"/>
            <w:gridSpan w:val="2"/>
          </w:tcPr>
          <w:p w:rsidR="00D53AA7" w:rsidRPr="00B774E2" w:rsidRDefault="00D53AA7" w:rsidP="00D53AA7">
            <w:pPr>
              <w:pStyle w:val="a3"/>
              <w:rPr>
                <w:rFonts w:ascii="Times New Roman" w:hAnsi="Times New Roman"/>
                <w:b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b/>
                <w:i w:val="0"/>
                <w:sz w:val="24"/>
                <w:szCs w:val="24"/>
                <w:lang w:eastAsia="ru-RU"/>
              </w:rPr>
              <w:t xml:space="preserve">Класс </w:t>
            </w:r>
            <w:r w:rsidR="00B774E2">
              <w:rPr>
                <w:rFonts w:ascii="Times New Roman" w:hAnsi="Times New Roman"/>
                <w:b/>
                <w:i w:val="0"/>
                <w:sz w:val="24"/>
                <w:szCs w:val="24"/>
                <w:lang w:eastAsia="ru-RU"/>
              </w:rPr>
              <w:t xml:space="preserve"> 7</w:t>
            </w:r>
          </w:p>
        </w:tc>
        <w:tc>
          <w:tcPr>
            <w:tcW w:w="4819" w:type="dxa"/>
          </w:tcPr>
          <w:p w:rsidR="00B05447" w:rsidRPr="00B774E2" w:rsidRDefault="00D53AA7" w:rsidP="000C11F0">
            <w:pPr>
              <w:pStyle w:val="a3"/>
              <w:rPr>
                <w:rFonts w:ascii="Times New Roman" w:hAnsi="Times New Roman"/>
                <w:b/>
                <w:i w:val="0"/>
                <w:sz w:val="24"/>
                <w:szCs w:val="24"/>
                <w:shd w:val="clear" w:color="auto" w:fill="FFFFFF"/>
              </w:rPr>
            </w:pPr>
            <w:r w:rsidRPr="00B774E2">
              <w:rPr>
                <w:rFonts w:ascii="Times New Roman" w:hAnsi="Times New Roman"/>
                <w:b/>
                <w:i w:val="0"/>
                <w:sz w:val="24"/>
                <w:szCs w:val="24"/>
                <w:shd w:val="clear" w:color="auto" w:fill="FFFFFF"/>
              </w:rPr>
              <w:t>Количество присутствующих:</w:t>
            </w:r>
          </w:p>
        </w:tc>
        <w:tc>
          <w:tcPr>
            <w:tcW w:w="2552" w:type="dxa"/>
            <w:gridSpan w:val="2"/>
          </w:tcPr>
          <w:p w:rsidR="00D53AA7" w:rsidRPr="00B774E2" w:rsidRDefault="00D53AA7" w:rsidP="00D53AA7">
            <w:pPr>
              <w:pStyle w:val="a3"/>
              <w:rPr>
                <w:rFonts w:ascii="Times New Roman" w:hAnsi="Times New Roman"/>
                <w:b/>
                <w:i w:val="0"/>
                <w:sz w:val="24"/>
                <w:szCs w:val="24"/>
                <w:shd w:val="clear" w:color="auto" w:fill="FFFFFF"/>
              </w:rPr>
            </w:pPr>
            <w:r w:rsidRPr="00B774E2">
              <w:rPr>
                <w:rFonts w:ascii="Times New Roman" w:hAnsi="Times New Roman"/>
                <w:b/>
                <w:i w:val="0"/>
                <w:sz w:val="24"/>
                <w:szCs w:val="24"/>
                <w:shd w:val="clear" w:color="auto" w:fill="FFFFFF"/>
              </w:rPr>
              <w:t>Количество отсутствующих:</w:t>
            </w:r>
          </w:p>
        </w:tc>
      </w:tr>
      <w:tr w:rsidR="00D53AA7" w:rsidRPr="00B774E2" w:rsidTr="00EC2004">
        <w:tc>
          <w:tcPr>
            <w:tcW w:w="3114" w:type="dxa"/>
            <w:gridSpan w:val="2"/>
          </w:tcPr>
          <w:p w:rsidR="00D53AA7" w:rsidRPr="00B774E2" w:rsidRDefault="00D53AA7" w:rsidP="00D53AA7">
            <w:pPr>
              <w:pStyle w:val="a3"/>
              <w:rPr>
                <w:rFonts w:ascii="Times New Roman" w:hAnsi="Times New Roman"/>
                <w:b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b/>
                <w:i w:val="0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7371" w:type="dxa"/>
            <w:gridSpan w:val="3"/>
          </w:tcPr>
          <w:p w:rsidR="00D53AA7" w:rsidRPr="00B774E2" w:rsidRDefault="00315483" w:rsidP="000C11F0">
            <w:pPr>
              <w:pStyle w:val="a3"/>
              <w:rPr>
                <w:rFonts w:ascii="Times New Roman" w:hAnsi="Times New Roman"/>
                <w:b/>
                <w:i w:val="0"/>
                <w:sz w:val="24"/>
                <w:szCs w:val="24"/>
                <w:shd w:val="clear" w:color="auto" w:fill="FFFFFF"/>
              </w:rPr>
            </w:pPr>
            <w:r w:rsidRPr="00B774E2">
              <w:rPr>
                <w:rFonts w:ascii="Times New Roman" w:hAnsi="Times New Roman"/>
                <w:b/>
                <w:i w:val="0"/>
                <w:sz w:val="24"/>
                <w:szCs w:val="24"/>
                <w:shd w:val="clear" w:color="auto" w:fill="FFFFFF"/>
              </w:rPr>
              <w:t>Век новых технологий</w:t>
            </w:r>
          </w:p>
        </w:tc>
      </w:tr>
      <w:tr w:rsidR="00D53AA7" w:rsidRPr="00B774E2" w:rsidTr="00EC2004">
        <w:tc>
          <w:tcPr>
            <w:tcW w:w="3114" w:type="dxa"/>
            <w:gridSpan w:val="2"/>
          </w:tcPr>
          <w:p w:rsidR="00D53AA7" w:rsidRPr="00B774E2" w:rsidRDefault="00D53AA7" w:rsidP="00D53AA7">
            <w:pPr>
              <w:pStyle w:val="a3"/>
              <w:rPr>
                <w:rFonts w:ascii="Times New Roman" w:hAnsi="Times New Roman"/>
                <w:b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b/>
                <w:i w:val="0"/>
                <w:sz w:val="24"/>
                <w:szCs w:val="24"/>
                <w:lang w:eastAsia="ru-RU"/>
              </w:rPr>
              <w:t>Цели обучения, которые необходимо достичь на данном уроке.</w:t>
            </w:r>
          </w:p>
        </w:tc>
        <w:tc>
          <w:tcPr>
            <w:tcW w:w="7371" w:type="dxa"/>
            <w:gridSpan w:val="3"/>
          </w:tcPr>
          <w:p w:rsidR="00D53AA7" w:rsidRPr="00B774E2" w:rsidRDefault="003120D9" w:rsidP="003773D3">
            <w:pPr>
              <w:pStyle w:val="a3"/>
              <w:numPr>
                <w:ilvl w:val="0"/>
                <w:numId w:val="6"/>
              </w:numPr>
              <w:ind w:left="360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7. Ч1</w:t>
            </w:r>
            <w:r w:rsidR="003773D3"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 xml:space="preserve"> </w:t>
            </w:r>
            <w:r w:rsidR="00AB5064"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понимать главную и второстепенную информацию сплошных и несплошных текстов, связывая информацию с общеизвестными, повседневными знаниями;</w:t>
            </w:r>
          </w:p>
          <w:p w:rsidR="00AB5064" w:rsidRPr="00B774E2" w:rsidRDefault="003120D9" w:rsidP="003773D3">
            <w:pPr>
              <w:pStyle w:val="a3"/>
              <w:numPr>
                <w:ilvl w:val="0"/>
                <w:numId w:val="6"/>
              </w:numPr>
              <w:ind w:left="360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 xml:space="preserve">7. </w:t>
            </w:r>
            <w:r w:rsidR="003773D3"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ИЯЕ 2.</w:t>
            </w: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1</w:t>
            </w:r>
            <w:r w:rsidR="003773D3"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 xml:space="preserve"> </w:t>
            </w:r>
            <w:r w:rsidR="00AB5064"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 xml:space="preserve">использовать простые предложения, осложнённые вводными конструкциями, однородными членами         предложения </w:t>
            </w:r>
          </w:p>
        </w:tc>
      </w:tr>
      <w:tr w:rsidR="00D53AA7" w:rsidRPr="00B774E2" w:rsidTr="00EC2004">
        <w:tc>
          <w:tcPr>
            <w:tcW w:w="3114" w:type="dxa"/>
            <w:gridSpan w:val="2"/>
          </w:tcPr>
          <w:p w:rsidR="00D53AA7" w:rsidRPr="00B774E2" w:rsidRDefault="000C11F0" w:rsidP="00D53AA7">
            <w:pPr>
              <w:pStyle w:val="a3"/>
              <w:rPr>
                <w:rFonts w:ascii="Times New Roman" w:hAnsi="Times New Roman"/>
                <w:b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b/>
                <w:i w:val="0"/>
                <w:sz w:val="24"/>
                <w:szCs w:val="24"/>
                <w:lang w:eastAsia="ru-RU"/>
              </w:rPr>
              <w:t xml:space="preserve">Цели урока </w:t>
            </w:r>
            <w:r w:rsidR="008258B4" w:rsidRPr="00B774E2">
              <w:rPr>
                <w:rFonts w:ascii="Times New Roman" w:hAnsi="Times New Roman"/>
                <w:b/>
                <w:i w:val="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371" w:type="dxa"/>
            <w:gridSpan w:val="3"/>
          </w:tcPr>
          <w:p w:rsidR="000C11F0" w:rsidRPr="00B774E2" w:rsidRDefault="000C11F0" w:rsidP="000C11F0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Все учащиеся смогут: </w:t>
            </w:r>
          </w:p>
          <w:p w:rsidR="0010697B" w:rsidRPr="00B774E2" w:rsidRDefault="0010697B" w:rsidP="000C11F0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 xml:space="preserve">1. </w:t>
            </w:r>
            <w:r w:rsidR="006B249A"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Поня</w:t>
            </w:r>
            <w:r w:rsidR="00FD3EF9"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ть</w:t>
            </w:r>
            <w:r w:rsidR="006B249A"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 xml:space="preserve"> главную информацию сплошных </w:t>
            </w:r>
            <w:r w:rsidR="009112E7"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 xml:space="preserve">и несплошных </w:t>
            </w:r>
            <w:r w:rsidR="006B249A"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текстов, связыв</w:t>
            </w:r>
            <w:r w:rsidR="003120D9"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 xml:space="preserve">ая информацию с </w:t>
            </w:r>
            <w:r w:rsidR="006B249A"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повседневными знаниями</w:t>
            </w:r>
            <w:r w:rsidR="00FD3EF9"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;</w:t>
            </w: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 xml:space="preserve"> </w:t>
            </w:r>
          </w:p>
          <w:p w:rsidR="00FD3EF9" w:rsidRPr="00B774E2" w:rsidRDefault="0010697B" w:rsidP="000C11F0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2. И</w:t>
            </w:r>
            <w:r w:rsidR="00234AF5"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спользовать простые предложения, осложнённые вводными конструкциями, однородными членами         предложения.</w:t>
            </w:r>
          </w:p>
          <w:p w:rsidR="000C11F0" w:rsidRPr="00B774E2" w:rsidRDefault="00FD3EF9" w:rsidP="000C11F0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 xml:space="preserve"> </w:t>
            </w:r>
            <w:r w:rsidR="000C11F0" w:rsidRPr="00B774E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Большинство учащихся смогут:</w:t>
            </w:r>
          </w:p>
          <w:p w:rsidR="006B249A" w:rsidRPr="00B774E2" w:rsidRDefault="0010697B" w:rsidP="000C11F0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 xml:space="preserve">1. </w:t>
            </w:r>
            <w:r w:rsidR="009112E7"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 xml:space="preserve">Находить </w:t>
            </w:r>
            <w:r w:rsidR="00234AF5"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в тексте</w:t>
            </w:r>
            <w:r w:rsidR="006B249A"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 xml:space="preserve"> простые предложения, осложнённые вводными конструкция</w:t>
            </w:r>
            <w:r w:rsidR="001820CF"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 xml:space="preserve">ми, однородными членами  </w:t>
            </w:r>
            <w:r w:rsidR="006B249A"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предложения</w:t>
            </w: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;</w:t>
            </w:r>
          </w:p>
          <w:p w:rsidR="00E10C93" w:rsidRPr="00B774E2" w:rsidRDefault="0010697B" w:rsidP="000C11F0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 xml:space="preserve">2. </w:t>
            </w:r>
            <w:r w:rsidR="00234AF5"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С</w:t>
            </w:r>
            <w:r w:rsidR="00E10C93"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вя</w:t>
            </w:r>
            <w:r w:rsidR="00234AF5"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зывать</w:t>
            </w:r>
            <w:r w:rsidR="00E10C93"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 xml:space="preserve"> информацию с</w:t>
            </w:r>
            <w:r w:rsidR="004705E1"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 xml:space="preserve"> </w:t>
            </w:r>
            <w:r w:rsidR="00E10C93"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 xml:space="preserve"> </w:t>
            </w:r>
            <w:r w:rsidR="004705E1"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общеизвестными</w:t>
            </w: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 xml:space="preserve"> знаниями.</w:t>
            </w:r>
          </w:p>
          <w:p w:rsidR="000C11F0" w:rsidRPr="00B774E2" w:rsidRDefault="000C11F0" w:rsidP="000C11F0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Некоторые учащиеся смогут:</w:t>
            </w:r>
          </w:p>
          <w:p w:rsidR="00D34EF5" w:rsidRPr="00B774E2" w:rsidRDefault="0010697B" w:rsidP="00FD3EF9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 xml:space="preserve">1. </w:t>
            </w:r>
            <w:r w:rsidR="00AE21A4"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 xml:space="preserve">Составлять простые предложения, осложнённые вводными конструкциями, однородными </w:t>
            </w: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 xml:space="preserve"> </w:t>
            </w:r>
            <w:r w:rsidR="00AE21A4"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 xml:space="preserve">членами  </w:t>
            </w: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предложения;</w:t>
            </w:r>
          </w:p>
          <w:p w:rsidR="0010697B" w:rsidRPr="00B774E2" w:rsidRDefault="0010697B" w:rsidP="00FD3EF9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2. Связывать информацию с  общепринятыми  знаниями;</w:t>
            </w:r>
          </w:p>
        </w:tc>
      </w:tr>
      <w:tr w:rsidR="006B249A" w:rsidRPr="00B774E2" w:rsidTr="006B249A">
        <w:trPr>
          <w:trHeight w:val="345"/>
        </w:trPr>
        <w:tc>
          <w:tcPr>
            <w:tcW w:w="3114" w:type="dxa"/>
            <w:gridSpan w:val="2"/>
          </w:tcPr>
          <w:p w:rsidR="006B249A" w:rsidRPr="00B774E2" w:rsidRDefault="006B249A" w:rsidP="00D53AA7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Критерии успеха</w:t>
            </w:r>
          </w:p>
        </w:tc>
        <w:tc>
          <w:tcPr>
            <w:tcW w:w="7371" w:type="dxa"/>
            <w:gridSpan w:val="3"/>
            <w:tcBorders>
              <w:bottom w:val="single" w:sz="4" w:space="0" w:color="auto"/>
            </w:tcBorders>
          </w:tcPr>
          <w:p w:rsidR="00617C6A" w:rsidRPr="00B774E2" w:rsidRDefault="0010697B" w:rsidP="003773D3">
            <w:pPr>
              <w:pStyle w:val="a3"/>
              <w:numPr>
                <w:ilvl w:val="0"/>
                <w:numId w:val="3"/>
              </w:numPr>
              <w:ind w:left="360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понимает</w:t>
            </w:r>
            <w:r w:rsidR="00617C6A"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 xml:space="preserve"> главную и второстепенную информацию сплошных и несплошных текстов.</w:t>
            </w:r>
          </w:p>
          <w:p w:rsidR="00617C6A" w:rsidRPr="00B774E2" w:rsidRDefault="000266F9" w:rsidP="003773D3">
            <w:pPr>
              <w:pStyle w:val="a3"/>
              <w:numPr>
                <w:ilvl w:val="0"/>
                <w:numId w:val="3"/>
              </w:numPr>
              <w:ind w:left="360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связывает</w:t>
            </w:r>
            <w:r w:rsidR="00617C6A"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 xml:space="preserve"> информацию с общеизвестными, повседневными знаниями;</w:t>
            </w:r>
          </w:p>
          <w:p w:rsidR="00617C6A" w:rsidRPr="00B774E2" w:rsidRDefault="000266F9" w:rsidP="003773D3">
            <w:pPr>
              <w:pStyle w:val="a4"/>
              <w:numPr>
                <w:ilvl w:val="0"/>
                <w:numId w:val="3"/>
              </w:numPr>
              <w:spacing w:line="240" w:lineRule="auto"/>
              <w:ind w:left="360"/>
              <w:rPr>
                <w:rFonts w:ascii="Times New Roman" w:hAnsi="Times New Roman"/>
                <w:sz w:val="24"/>
                <w:lang w:val="ru-RU" w:eastAsia="ru-RU"/>
              </w:rPr>
            </w:pPr>
            <w:r w:rsidRPr="00B774E2">
              <w:rPr>
                <w:rFonts w:ascii="Times New Roman" w:hAnsi="Times New Roman"/>
                <w:sz w:val="24"/>
                <w:lang w:val="ru-RU" w:eastAsia="ru-RU"/>
              </w:rPr>
              <w:t>использует</w:t>
            </w:r>
            <w:r w:rsidR="00617C6A" w:rsidRPr="00B774E2">
              <w:rPr>
                <w:rFonts w:ascii="Times New Roman" w:hAnsi="Times New Roman"/>
                <w:sz w:val="24"/>
                <w:lang w:val="ru-RU" w:eastAsia="ru-RU"/>
              </w:rPr>
              <w:t xml:space="preserve"> простые предложения, осложнённые вводными конструкциями,.</w:t>
            </w:r>
          </w:p>
          <w:p w:rsidR="006B249A" w:rsidRPr="00B774E2" w:rsidRDefault="000266F9" w:rsidP="003773D3">
            <w:pPr>
              <w:pStyle w:val="a4"/>
              <w:numPr>
                <w:ilvl w:val="0"/>
                <w:numId w:val="3"/>
              </w:numPr>
              <w:spacing w:line="240" w:lineRule="auto"/>
              <w:ind w:left="360"/>
              <w:rPr>
                <w:rFonts w:ascii="Times New Roman" w:hAnsi="Times New Roman"/>
                <w:sz w:val="24"/>
                <w:lang w:val="ru-RU" w:eastAsia="en-GB"/>
              </w:rPr>
            </w:pPr>
            <w:r w:rsidRPr="00B774E2">
              <w:rPr>
                <w:rFonts w:ascii="Times New Roman" w:hAnsi="Times New Roman"/>
                <w:sz w:val="24"/>
                <w:lang w:val="ru-RU" w:eastAsia="ru-RU"/>
              </w:rPr>
              <w:t xml:space="preserve">использует простые предложения, осложнённые однородными членами  </w:t>
            </w:r>
            <w:r w:rsidR="00617C6A" w:rsidRPr="00B774E2">
              <w:rPr>
                <w:rFonts w:ascii="Times New Roman" w:hAnsi="Times New Roman"/>
                <w:sz w:val="24"/>
                <w:lang w:val="ru-RU" w:eastAsia="ru-RU"/>
              </w:rPr>
              <w:t>предложения.</w:t>
            </w:r>
          </w:p>
        </w:tc>
      </w:tr>
      <w:tr w:rsidR="00D53AA7" w:rsidRPr="00B774E2" w:rsidTr="003773D3">
        <w:trPr>
          <w:trHeight w:val="558"/>
        </w:trPr>
        <w:tc>
          <w:tcPr>
            <w:tcW w:w="3114" w:type="dxa"/>
            <w:gridSpan w:val="2"/>
          </w:tcPr>
          <w:p w:rsidR="00D53AA7" w:rsidRPr="00B774E2" w:rsidRDefault="00D53AA7" w:rsidP="00D53AA7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 xml:space="preserve">Привитие ценностей  </w:t>
            </w:r>
          </w:p>
        </w:tc>
        <w:tc>
          <w:tcPr>
            <w:tcW w:w="7371" w:type="dxa"/>
            <w:gridSpan w:val="3"/>
          </w:tcPr>
          <w:p w:rsidR="00D53AA7" w:rsidRPr="00B774E2" w:rsidRDefault="00113B2B" w:rsidP="00D53AA7">
            <w:pPr>
              <w:spacing w:line="240" w:lineRule="auto"/>
              <w:rPr>
                <w:rFonts w:ascii="Times New Roman" w:hAnsi="Times New Roman"/>
                <w:i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i/>
                <w:sz w:val="24"/>
                <w:szCs w:val="24"/>
                <w:lang w:eastAsia="en-GB"/>
              </w:rPr>
              <w:t>Сетевой этикет, информационная компетентность</w:t>
            </w:r>
          </w:p>
        </w:tc>
      </w:tr>
      <w:tr w:rsidR="00D53AA7" w:rsidRPr="00B774E2" w:rsidTr="00EC2004">
        <w:tc>
          <w:tcPr>
            <w:tcW w:w="3114" w:type="dxa"/>
            <w:gridSpan w:val="2"/>
          </w:tcPr>
          <w:p w:rsidR="00D53AA7" w:rsidRPr="00B774E2" w:rsidRDefault="00D53AA7" w:rsidP="00D53AA7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Межпредметные связи</w:t>
            </w:r>
          </w:p>
        </w:tc>
        <w:tc>
          <w:tcPr>
            <w:tcW w:w="7371" w:type="dxa"/>
            <w:gridSpan w:val="3"/>
          </w:tcPr>
          <w:p w:rsidR="00D53AA7" w:rsidRPr="00B774E2" w:rsidRDefault="00C24DA0" w:rsidP="002247F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И</w:t>
            </w:r>
            <w:r w:rsidR="006B249A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нформати</w:t>
            </w:r>
            <w:r w:rsidR="002247F3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ка</w:t>
            </w:r>
            <w:r w:rsidR="00B13EDE">
              <w:rPr>
                <w:rFonts w:ascii="Times New Roman" w:hAnsi="Times New Roman"/>
                <w:sz w:val="24"/>
                <w:szCs w:val="24"/>
                <w:lang w:eastAsia="en-GB"/>
              </w:rPr>
              <w:t>, английский язык</w:t>
            </w:r>
          </w:p>
        </w:tc>
      </w:tr>
      <w:tr w:rsidR="00D53AA7" w:rsidRPr="00B774E2" w:rsidTr="00EC2004">
        <w:tc>
          <w:tcPr>
            <w:tcW w:w="3114" w:type="dxa"/>
            <w:gridSpan w:val="2"/>
          </w:tcPr>
          <w:p w:rsidR="00D53AA7" w:rsidRPr="00B774E2" w:rsidRDefault="00D53AA7" w:rsidP="00D53AA7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Предварительные знания</w:t>
            </w:r>
          </w:p>
        </w:tc>
        <w:tc>
          <w:tcPr>
            <w:tcW w:w="7371" w:type="dxa"/>
            <w:gridSpan w:val="3"/>
          </w:tcPr>
          <w:p w:rsidR="00D53AA7" w:rsidRPr="00B774E2" w:rsidRDefault="006B719C" w:rsidP="00A76695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Урок построен  на знаниях  и навыках, приобретенных на предыдущем занятии по изучению</w:t>
            </w:r>
            <w:r w:rsidR="00113B2B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 </w:t>
            </w:r>
            <w:r w:rsidR="003773D3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 раздела «Молодежная культура: интернет и социальные сети». </w:t>
            </w:r>
            <w:r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  </w:t>
            </w:r>
            <w:r w:rsidR="003773D3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У  учащихся привиты навыки </w:t>
            </w:r>
            <w:r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слушать, понимать и  </w:t>
            </w:r>
            <w:r w:rsidR="004705E1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высказывать свои мнения по содержанию</w:t>
            </w:r>
            <w:r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 аудиов</w:t>
            </w:r>
            <w:r w:rsidR="003773D3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изуальных материалов,  сплошных и несплошных </w:t>
            </w:r>
            <w:r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текстов,  читать и отвечать на</w:t>
            </w:r>
            <w:r w:rsidR="00A76695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 вопросы по прочитанному тексту</w:t>
            </w:r>
            <w:r w:rsidR="003773D3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, </w:t>
            </w:r>
            <w:r w:rsidR="00A76695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используя  простые предложения, осложнённые вводными конструкциями, однородными членами  предложения.</w:t>
            </w:r>
          </w:p>
        </w:tc>
      </w:tr>
      <w:tr w:rsidR="00D53AA7" w:rsidRPr="00B774E2" w:rsidTr="00EC2004">
        <w:tc>
          <w:tcPr>
            <w:tcW w:w="10485" w:type="dxa"/>
            <w:gridSpan w:val="5"/>
          </w:tcPr>
          <w:p w:rsidR="00D53AA7" w:rsidRPr="00B774E2" w:rsidRDefault="00D53AA7" w:rsidP="00D53AA7">
            <w:pPr>
              <w:pStyle w:val="a3"/>
              <w:rPr>
                <w:rFonts w:ascii="Times New Roman" w:hAnsi="Times New Roman"/>
                <w:b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b/>
                <w:i w:val="0"/>
                <w:sz w:val="24"/>
                <w:szCs w:val="24"/>
                <w:lang w:eastAsia="ru-RU"/>
              </w:rPr>
              <w:t>Ход урока</w:t>
            </w:r>
          </w:p>
        </w:tc>
      </w:tr>
      <w:tr w:rsidR="00D53AA7" w:rsidRPr="00B774E2" w:rsidTr="00523337">
        <w:trPr>
          <w:trHeight w:val="458"/>
        </w:trPr>
        <w:tc>
          <w:tcPr>
            <w:tcW w:w="1980" w:type="dxa"/>
          </w:tcPr>
          <w:p w:rsidR="00D53AA7" w:rsidRPr="00B774E2" w:rsidRDefault="00D53AA7" w:rsidP="00D53AA7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Запланированные этапы урока</w:t>
            </w:r>
          </w:p>
        </w:tc>
        <w:tc>
          <w:tcPr>
            <w:tcW w:w="6379" w:type="dxa"/>
            <w:gridSpan w:val="3"/>
          </w:tcPr>
          <w:p w:rsidR="00D53AA7" w:rsidRPr="00B774E2" w:rsidRDefault="00D53AA7" w:rsidP="00EC2004">
            <w:pPr>
              <w:rPr>
                <w:rFonts w:ascii="Times New Roman" w:hAnsi="Times New Roman"/>
                <w:b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 xml:space="preserve">Запланированная деятельность на уроке  </w:t>
            </w:r>
          </w:p>
        </w:tc>
        <w:tc>
          <w:tcPr>
            <w:tcW w:w="2126" w:type="dxa"/>
          </w:tcPr>
          <w:p w:rsidR="00D53AA7" w:rsidRPr="00B774E2" w:rsidRDefault="00D53AA7" w:rsidP="00D53AA7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Ресурсы</w:t>
            </w:r>
          </w:p>
        </w:tc>
      </w:tr>
      <w:tr w:rsidR="00D53AA7" w:rsidRPr="00B774E2" w:rsidTr="00523337">
        <w:tc>
          <w:tcPr>
            <w:tcW w:w="1980" w:type="dxa"/>
          </w:tcPr>
          <w:p w:rsidR="000C11F0" w:rsidRPr="00B774E2" w:rsidRDefault="00D53AA7" w:rsidP="000C11F0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lastRenderedPageBreak/>
              <w:t>Начало урока</w:t>
            </w:r>
          </w:p>
          <w:p w:rsidR="000C11F0" w:rsidRPr="00B774E2" w:rsidRDefault="000C11F0" w:rsidP="000C11F0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="00C91F5E"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 xml:space="preserve">4 </w:t>
            </w: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мин.</w:t>
            </w:r>
          </w:p>
          <w:p w:rsidR="000C11F0" w:rsidRPr="00B774E2" w:rsidRDefault="000C11F0" w:rsidP="000C11F0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0C11F0" w:rsidRPr="00B774E2" w:rsidRDefault="000C11F0" w:rsidP="000C11F0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0C11F0" w:rsidRPr="00B774E2" w:rsidRDefault="000C11F0" w:rsidP="000C11F0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0C11F0" w:rsidRPr="00B774E2" w:rsidRDefault="000C11F0" w:rsidP="000C11F0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0C11F0" w:rsidRPr="00B774E2" w:rsidRDefault="000C11F0" w:rsidP="000C11F0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0C11F0" w:rsidRPr="00B774E2" w:rsidRDefault="000C11F0" w:rsidP="000C11F0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0C11F0" w:rsidRPr="00B774E2" w:rsidRDefault="000C11F0" w:rsidP="000C11F0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0C11F0" w:rsidRPr="00B774E2" w:rsidRDefault="000C11F0" w:rsidP="000C11F0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9112E7" w:rsidRPr="00B774E2" w:rsidRDefault="009112E7" w:rsidP="000C11F0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112E7" w:rsidRPr="00B774E2" w:rsidRDefault="009112E7" w:rsidP="000C11F0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868CC" w:rsidRPr="00B774E2" w:rsidRDefault="001868CC" w:rsidP="000C11F0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868CC" w:rsidRPr="00B774E2" w:rsidRDefault="001868CC" w:rsidP="000C11F0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868CC" w:rsidRPr="00B774E2" w:rsidRDefault="001868CC" w:rsidP="000C11F0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C11F0" w:rsidRPr="00B774E2" w:rsidRDefault="00C91F5E" w:rsidP="000C11F0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3</w:t>
            </w:r>
            <w:r w:rsidR="000C11F0"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 xml:space="preserve"> мин.</w:t>
            </w:r>
          </w:p>
        </w:tc>
        <w:tc>
          <w:tcPr>
            <w:tcW w:w="6379" w:type="dxa"/>
            <w:gridSpan w:val="3"/>
          </w:tcPr>
          <w:p w:rsidR="006B719C" w:rsidRPr="00B774E2" w:rsidRDefault="006B719C" w:rsidP="0010697B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i w:val="0"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en-GB"/>
              </w:rPr>
              <w:t xml:space="preserve">Психологический  настрой. </w:t>
            </w:r>
          </w:p>
          <w:p w:rsidR="001868CC" w:rsidRPr="00B774E2" w:rsidRDefault="001868CC" w:rsidP="001868CC">
            <w:pPr>
              <w:pStyle w:val="a3"/>
              <w:rPr>
                <w:rFonts w:ascii="Times New Roman" w:hAnsi="Times New Roman"/>
                <w:b/>
                <w:i w:val="0"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i w:val="0"/>
                <w:sz w:val="24"/>
                <w:szCs w:val="24"/>
                <w:lang w:eastAsia="en-GB"/>
              </w:rPr>
              <w:t>Стратегия «Паутинка»</w:t>
            </w:r>
            <w:r w:rsidR="00B12C37">
              <w:rPr>
                <w:rFonts w:ascii="Times New Roman" w:hAnsi="Times New Roman"/>
                <w:b/>
                <w:i w:val="0"/>
                <w:sz w:val="24"/>
                <w:szCs w:val="24"/>
                <w:lang w:eastAsia="en-GB"/>
              </w:rPr>
              <w:t xml:space="preserve"> по принципу спиралевидного </w:t>
            </w:r>
          </w:p>
          <w:p w:rsidR="001868CC" w:rsidRPr="00B774E2" w:rsidRDefault="001868CC" w:rsidP="001868CC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i w:val="0"/>
                <w:sz w:val="24"/>
                <w:szCs w:val="24"/>
                <w:lang w:eastAsia="en-GB"/>
              </w:rPr>
              <w:t>Цель:</w:t>
            </w: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en-GB"/>
              </w:rPr>
              <w:t xml:space="preserve"> актуализация знаний, закрепление изученного материала.</w:t>
            </w:r>
          </w:p>
          <w:p w:rsidR="00BA3630" w:rsidRPr="00B774E2" w:rsidRDefault="001868CC" w:rsidP="001868CC">
            <w:pPr>
              <w:pStyle w:val="a3"/>
              <w:rPr>
                <w:rFonts w:ascii="Times New Roman" w:hAnsi="Times New Roman"/>
                <w:b/>
                <w:i w:val="0"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en-GB"/>
              </w:rPr>
              <w:t>Учащиеся садятся в один большой круг. По очереди бросают друг другу клубок и задают вопросы по пройденной теме. Таким образом, клубок перекидывается, пока все ребята не окажутся частью паутины.</w:t>
            </w:r>
          </w:p>
          <w:p w:rsidR="001868CC" w:rsidRPr="00B774E2" w:rsidRDefault="001868CC" w:rsidP="006B719C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</w:p>
          <w:p w:rsidR="001F1CE9" w:rsidRPr="00B774E2" w:rsidRDefault="006B719C" w:rsidP="006B719C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Объединение в группы</w:t>
            </w:r>
            <w:r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: по </w:t>
            </w:r>
            <w:r w:rsidR="001868CC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 картинкам</w:t>
            </w:r>
          </w:p>
          <w:p w:rsidR="00A76695" w:rsidRPr="00B774E2" w:rsidRDefault="00A76695" w:rsidP="006B719C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Цель:</w:t>
            </w:r>
            <w:r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 создание коллаборативной среды</w:t>
            </w:r>
          </w:p>
          <w:p w:rsidR="00D53AA7" w:rsidRPr="00B774E2" w:rsidRDefault="001868CC" w:rsidP="006B719C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 ( компьютер, телефон,  ноутбук)</w:t>
            </w:r>
            <w:r w:rsidR="001F1CE9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,</w:t>
            </w:r>
            <w:r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 </w:t>
            </w:r>
            <w:r w:rsidR="001F1CE9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разделившись,</w:t>
            </w:r>
            <w:r w:rsidR="0010697B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 </w:t>
            </w:r>
            <w:r w:rsidR="006B719C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распределяют  обязанности в группах.</w:t>
            </w:r>
          </w:p>
          <w:p w:rsidR="007B3A99" w:rsidRPr="00B774E2" w:rsidRDefault="007B3A99" w:rsidP="006B719C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Прогн</w:t>
            </w:r>
            <w:r w:rsidR="003A5462"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озирование  темы урока учащимися.</w:t>
            </w:r>
          </w:p>
          <w:p w:rsidR="003A5462" w:rsidRPr="00B774E2" w:rsidRDefault="003A5462" w:rsidP="006B719C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 xml:space="preserve">Цель: </w:t>
            </w:r>
            <w:r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выход учащихся к новой теме</w:t>
            </w:r>
          </w:p>
          <w:p w:rsidR="004705E1" w:rsidRPr="00B774E2" w:rsidRDefault="000C11F0" w:rsidP="006B719C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 xml:space="preserve">Кинометафора </w:t>
            </w:r>
          </w:p>
          <w:p w:rsidR="00BB45A7" w:rsidRPr="00B774E2" w:rsidRDefault="00BB45A7" w:rsidP="00BB45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en-GB"/>
              </w:rPr>
              <w:t>Ученики с помощью наводящих вопросов учителя по содержанию видеоролика  выходят на тему урока.</w:t>
            </w:r>
          </w:p>
          <w:p w:rsidR="00BB45A7" w:rsidRPr="00B774E2" w:rsidRDefault="00BB45A7" w:rsidP="00BB45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en-GB"/>
              </w:rPr>
              <w:t>Учащиеся сами определяют тему и цели  урока. (на слайде)</w:t>
            </w:r>
          </w:p>
          <w:p w:rsidR="006B719C" w:rsidRPr="00B774E2" w:rsidRDefault="00BB45A7" w:rsidP="007B3A99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en-GB"/>
              </w:rPr>
              <w:t xml:space="preserve"> Совместная  постановка целей урока</w:t>
            </w:r>
            <w:r w:rsidR="007B3A99" w:rsidRPr="00B774E2">
              <w:rPr>
                <w:rFonts w:ascii="Times New Roman" w:hAnsi="Times New Roman"/>
                <w:i w:val="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2126" w:type="dxa"/>
          </w:tcPr>
          <w:p w:rsidR="00172C23" w:rsidRPr="00B774E2" w:rsidRDefault="00172C23" w:rsidP="006B719C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Слайд № 1</w:t>
            </w:r>
          </w:p>
          <w:p w:rsidR="00BA3630" w:rsidRPr="00B774E2" w:rsidRDefault="00172C23" w:rsidP="006B719C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Клубок ниток</w:t>
            </w:r>
          </w:p>
          <w:p w:rsidR="00BA3630" w:rsidRPr="00B774E2" w:rsidRDefault="00BA3630" w:rsidP="006B719C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6B719C" w:rsidRPr="00B774E2" w:rsidRDefault="006B719C" w:rsidP="006B719C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B719C" w:rsidRPr="00B774E2" w:rsidRDefault="006B719C" w:rsidP="006B719C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B719C" w:rsidRPr="00B774E2" w:rsidRDefault="006B719C" w:rsidP="006B719C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B719C" w:rsidRPr="00B774E2" w:rsidRDefault="006B719C" w:rsidP="006B719C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868CC" w:rsidRPr="00B774E2" w:rsidRDefault="001868CC" w:rsidP="006B719C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868CC" w:rsidRPr="00B774E2" w:rsidRDefault="001868CC" w:rsidP="006B719C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868CC" w:rsidRPr="00B774E2" w:rsidRDefault="001868CC" w:rsidP="006B719C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B719C" w:rsidRPr="00B774E2" w:rsidRDefault="001868CC" w:rsidP="006B719C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2EA3C93" wp14:editId="4F22B509">
                  <wp:extent cx="628650" cy="562970"/>
                  <wp:effectExtent l="0" t="0" r="0" b="8890"/>
                  <wp:docPr id="3" name="Рисунок 3" descr="компьютер рисунок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компьютер рисунок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295" cy="56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86B6B" w:rsidRPr="00B774E2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49E6616" wp14:editId="2BBF3FD2">
                  <wp:extent cx="723900" cy="481579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8446" cy="4846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B719C" w:rsidRPr="00B774E2" w:rsidRDefault="001868CC" w:rsidP="006B719C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F384FF6" wp14:editId="4E604ABC">
                  <wp:extent cx="745807" cy="514350"/>
                  <wp:effectExtent l="0" t="0" r="0" b="0"/>
                  <wp:docPr id="1" name="Рисунок 1" descr="телефон рисунок">
                    <a:hlinkClick xmlns:a="http://schemas.openxmlformats.org/drawingml/2006/main" r:id="rId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телефон рисунок">
                            <a:hlinkClick r:id="rId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9150" cy="537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B719C" w:rsidRPr="00B774E2" w:rsidRDefault="006B719C" w:rsidP="006B719C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774E2" w:rsidRDefault="001868CC" w:rsidP="00B774E2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В</w:t>
            </w:r>
            <w:r w:rsidR="006B719C"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идеоролик</w:t>
            </w:r>
          </w:p>
          <w:p w:rsidR="001868CC" w:rsidRPr="00B774E2" w:rsidRDefault="00B774E2" w:rsidP="00B774E2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 xml:space="preserve"> </w:t>
            </w: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 xml:space="preserve">Век новых технологий </w:t>
            </w:r>
            <w:r w:rsidR="001B7C8E"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object w:dxaOrig="2070" w:dyaOrig="8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5pt;height:40.5pt" o:ole="">
                  <v:imagedata r:id="rId11" o:title=""/>
                </v:shape>
                <o:OLEObject Type="Embed" ProgID="Package" ShapeID="_x0000_i1025" DrawAspect="Content" ObjectID="_1569960670" r:id="rId12"/>
              </w:object>
            </w:r>
          </w:p>
        </w:tc>
      </w:tr>
      <w:tr w:rsidR="00D53AA7" w:rsidRPr="00B774E2" w:rsidTr="00523337">
        <w:tc>
          <w:tcPr>
            <w:tcW w:w="1980" w:type="dxa"/>
          </w:tcPr>
          <w:p w:rsidR="00D53AA7" w:rsidRPr="00B774E2" w:rsidRDefault="00D53AA7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Середина урока</w:t>
            </w: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7  минут</w:t>
            </w: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7 минут</w:t>
            </w: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B774E2" w:rsidRP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7 минут</w:t>
            </w: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B774E2" w:rsidRP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7 минут</w:t>
            </w: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5 минут</w:t>
            </w:r>
          </w:p>
          <w:p w:rsidR="007C65A0" w:rsidRPr="00B774E2" w:rsidRDefault="007C65A0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gridSpan w:val="3"/>
          </w:tcPr>
          <w:p w:rsidR="00EC61BD" w:rsidRPr="00B774E2" w:rsidRDefault="00EC61BD" w:rsidP="00EC61BD">
            <w:pPr>
              <w:pStyle w:val="a4"/>
              <w:numPr>
                <w:ilvl w:val="0"/>
                <w:numId w:val="4"/>
              </w:numPr>
              <w:tabs>
                <w:tab w:val="left" w:pos="284"/>
              </w:tabs>
              <w:spacing w:line="240" w:lineRule="auto"/>
              <w:ind w:left="20"/>
              <w:rPr>
                <w:rFonts w:ascii="Times New Roman" w:hAnsi="Times New Roman"/>
                <w:sz w:val="24"/>
                <w:lang w:val="ru-RU"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lang w:val="ru-RU" w:eastAsia="en-GB"/>
              </w:rPr>
              <w:lastRenderedPageBreak/>
              <w:t xml:space="preserve">1. </w:t>
            </w:r>
            <w:r w:rsidR="00486B6B" w:rsidRPr="00B774E2">
              <w:rPr>
                <w:rFonts w:ascii="Times New Roman" w:hAnsi="Times New Roman"/>
                <w:b/>
                <w:sz w:val="24"/>
                <w:lang w:val="ru-RU" w:eastAsia="en-GB"/>
              </w:rPr>
              <w:t xml:space="preserve">Прием </w:t>
            </w:r>
            <w:r w:rsidR="00B74258" w:rsidRPr="00B774E2">
              <w:rPr>
                <w:rFonts w:ascii="Times New Roman" w:hAnsi="Times New Roman"/>
                <w:b/>
                <w:sz w:val="24"/>
                <w:lang w:val="ru-RU" w:eastAsia="en-GB"/>
              </w:rPr>
              <w:t xml:space="preserve"> «Инсерт»</w:t>
            </w:r>
            <w:r w:rsidR="00523337" w:rsidRPr="00B774E2">
              <w:rPr>
                <w:rFonts w:ascii="Times New Roman" w:hAnsi="Times New Roman"/>
                <w:b/>
                <w:sz w:val="24"/>
                <w:lang w:val="ru-RU" w:eastAsia="en-GB"/>
              </w:rPr>
              <w:t xml:space="preserve">. </w:t>
            </w:r>
            <w:r w:rsidR="00523337" w:rsidRPr="00B774E2">
              <w:rPr>
                <w:rFonts w:ascii="Times New Roman" w:hAnsi="Times New Roman"/>
                <w:sz w:val="24"/>
                <w:lang w:val="ru-RU" w:eastAsia="en-GB"/>
              </w:rPr>
              <w:t>Индивидуальная работа  по тексту.</w:t>
            </w:r>
            <w:r w:rsidRPr="00B774E2">
              <w:rPr>
                <w:rFonts w:ascii="Times New Roman" w:hAnsi="Times New Roman"/>
                <w:sz w:val="24"/>
                <w:lang w:val="ru-RU" w:eastAsia="en-GB"/>
              </w:rPr>
              <w:t xml:space="preserve"> </w:t>
            </w:r>
          </w:p>
          <w:p w:rsidR="00A76695" w:rsidRPr="00B774E2" w:rsidRDefault="003A5462" w:rsidP="00EC61BD">
            <w:pPr>
              <w:pStyle w:val="a4"/>
              <w:numPr>
                <w:ilvl w:val="0"/>
                <w:numId w:val="4"/>
              </w:numPr>
              <w:tabs>
                <w:tab w:val="left" w:pos="284"/>
              </w:tabs>
              <w:spacing w:line="240" w:lineRule="auto"/>
              <w:ind w:left="20"/>
              <w:rPr>
                <w:rFonts w:ascii="Times New Roman" w:hAnsi="Times New Roman"/>
                <w:sz w:val="24"/>
                <w:lang w:val="ru-RU"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lang w:val="ru-RU" w:eastAsia="en-GB"/>
              </w:rPr>
              <w:t xml:space="preserve">Цель: </w:t>
            </w:r>
            <w:r w:rsidRPr="00B774E2">
              <w:rPr>
                <w:rFonts w:ascii="Times New Roman" w:hAnsi="Times New Roman"/>
                <w:sz w:val="24"/>
                <w:lang w:val="ru-RU" w:eastAsia="en-GB"/>
              </w:rPr>
              <w:t>проверка восприятия содержания  сплошного текста.</w:t>
            </w:r>
          </w:p>
          <w:p w:rsidR="00EC61BD" w:rsidRPr="00B774E2" w:rsidRDefault="00EC61BD" w:rsidP="00EC61BD">
            <w:pPr>
              <w:pStyle w:val="a4"/>
              <w:tabs>
                <w:tab w:val="left" w:pos="284"/>
              </w:tabs>
              <w:spacing w:line="240" w:lineRule="auto"/>
              <w:ind w:left="0"/>
              <w:rPr>
                <w:rFonts w:ascii="Times New Roman" w:hAnsi="Times New Roman"/>
                <w:sz w:val="24"/>
                <w:lang w:val="ru-RU"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lang w:val="ru-RU" w:eastAsia="en-GB"/>
              </w:rPr>
              <w:t>Задание:</w:t>
            </w:r>
            <w:r w:rsidRPr="00B774E2">
              <w:rPr>
                <w:rFonts w:ascii="Times New Roman" w:hAnsi="Times New Roman"/>
                <w:sz w:val="24"/>
                <w:lang w:val="ru-RU" w:eastAsia="en-GB"/>
              </w:rPr>
              <w:t xml:space="preserve"> Прочитайте</w:t>
            </w:r>
            <w:r w:rsidR="005C6906" w:rsidRPr="00B774E2">
              <w:rPr>
                <w:rFonts w:ascii="Times New Roman" w:hAnsi="Times New Roman"/>
                <w:sz w:val="24"/>
                <w:lang w:val="ru-RU" w:eastAsia="en-GB"/>
              </w:rPr>
              <w:t xml:space="preserve">  текст. Выделите в нем</w:t>
            </w:r>
            <w:r w:rsidRPr="00B774E2">
              <w:rPr>
                <w:rFonts w:ascii="Times New Roman" w:hAnsi="Times New Roman"/>
                <w:sz w:val="24"/>
                <w:lang w:val="ru-RU" w:eastAsia="en-GB"/>
              </w:rPr>
              <w:t xml:space="preserve"> главную и второстепенную информацию.</w:t>
            </w:r>
            <w:r w:rsidR="005C6906" w:rsidRPr="00B774E2">
              <w:rPr>
                <w:rFonts w:ascii="Times New Roman" w:hAnsi="Times New Roman"/>
                <w:sz w:val="24"/>
                <w:lang w:val="ru-RU" w:eastAsia="en-GB"/>
              </w:rPr>
              <w:t xml:space="preserve"> </w:t>
            </w:r>
          </w:p>
          <w:p w:rsidR="0010697B" w:rsidRPr="00B774E2" w:rsidRDefault="0010697B" w:rsidP="00EC61BD">
            <w:pPr>
              <w:pStyle w:val="a4"/>
              <w:tabs>
                <w:tab w:val="left" w:pos="284"/>
              </w:tabs>
              <w:spacing w:line="240" w:lineRule="auto"/>
              <w:ind w:left="0"/>
              <w:rPr>
                <w:rFonts w:ascii="Times New Roman" w:hAnsi="Times New Roman"/>
                <w:b/>
                <w:sz w:val="24"/>
                <w:lang w:val="ru-RU" w:eastAsia="en-GB"/>
              </w:rPr>
            </w:pPr>
            <w:r w:rsidRPr="00B774E2">
              <w:rPr>
                <w:rFonts w:ascii="Times New Roman" w:hAnsi="Times New Roman"/>
                <w:sz w:val="24"/>
                <w:lang w:val="ru-RU" w:eastAsia="en-GB"/>
              </w:rPr>
              <w:t xml:space="preserve">         </w:t>
            </w:r>
            <w:r w:rsidRPr="00B774E2">
              <w:rPr>
                <w:rFonts w:ascii="Times New Roman" w:hAnsi="Times New Roman"/>
                <w:b/>
                <w:sz w:val="24"/>
                <w:lang w:val="ru-RU" w:eastAsia="en-GB"/>
              </w:rPr>
              <w:t>Век новых технологий</w:t>
            </w:r>
          </w:p>
          <w:p w:rsidR="005C6906" w:rsidRPr="00B774E2" w:rsidRDefault="005C6906" w:rsidP="005C6906">
            <w:pPr>
              <w:pStyle w:val="a4"/>
              <w:tabs>
                <w:tab w:val="left" w:pos="284"/>
              </w:tabs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lang w:val="ru-RU" w:eastAsia="en-GB"/>
              </w:rPr>
            </w:pPr>
            <w:r w:rsidRPr="00B774E2">
              <w:rPr>
                <w:rFonts w:ascii="Times New Roman" w:hAnsi="Times New Roman"/>
                <w:sz w:val="24"/>
                <w:lang w:val="ru-RU" w:eastAsia="en-GB"/>
              </w:rPr>
              <w:t xml:space="preserve">      В настоящее время прогресс микроэлектроники превратил громадные машины в небольшие компьютеры, обеспечивающие широкий доступ к информации и знаниям. Область их применения охватывает практически все виды деятельности, которые связаны с информацией: составление отчётов, статистический анализ, проведение научных исследований, проектирование. Компьютерная грамотность – обязательное условие успешной учёбы. Информационная революция бросает нам вызов и предлагает новые возможности. Не принять вызов – значит повернуться спиной к будущему и к жизненно важному потоку информации. Будущее принадлежит людям, которые умеют учиться и работать, используя доступ к глобальному фонду информации.</w:t>
            </w:r>
          </w:p>
          <w:p w:rsidR="005C6906" w:rsidRPr="00B774E2" w:rsidRDefault="005C6906" w:rsidP="005C6906">
            <w:pPr>
              <w:pStyle w:val="a4"/>
              <w:tabs>
                <w:tab w:val="left" w:pos="284"/>
              </w:tabs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lang w:val="ru-RU" w:eastAsia="en-GB"/>
              </w:rPr>
            </w:pPr>
          </w:p>
          <w:tbl>
            <w:tblPr>
              <w:tblW w:w="6136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34"/>
              <w:gridCol w:w="1534"/>
              <w:gridCol w:w="1534"/>
              <w:gridCol w:w="1534"/>
            </w:tblGrid>
            <w:tr w:rsidR="00E60F38" w:rsidRPr="00B774E2" w:rsidTr="000266F9">
              <w:trPr>
                <w:trHeight w:val="1112"/>
                <w:tblCellSpacing w:w="0" w:type="dxa"/>
              </w:trPr>
              <w:tc>
                <w:tcPr>
                  <w:tcW w:w="1250" w:type="pct"/>
                  <w:tcBorders>
                    <w:top w:val="outset" w:sz="6" w:space="0" w:color="F1F0EE"/>
                    <w:left w:val="outset" w:sz="6" w:space="0" w:color="F1F0EE"/>
                    <w:bottom w:val="outset" w:sz="6" w:space="0" w:color="F1F0EE"/>
                    <w:right w:val="outset" w:sz="6" w:space="0" w:color="F1F0EE"/>
                  </w:tcBorders>
                  <w:shd w:val="clear" w:color="auto" w:fill="auto"/>
                  <w:hideMark/>
                </w:tcPr>
                <w:p w:rsidR="00E60F38" w:rsidRPr="00B774E2" w:rsidRDefault="00E60F38" w:rsidP="000266F9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B774E2">
                    <w:rPr>
                      <w:rFonts w:ascii="Times New Roman" w:eastAsia="Times New Roman" w:hAnsi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             «V»</w:t>
                  </w:r>
                  <w:r w:rsidRPr="00B774E2">
                    <w:rPr>
                      <w:rFonts w:ascii="Times New Roman" w:eastAsia="Times New Roman" w:hAnsi="Times New Roman"/>
                      <w:color w:val="000000" w:themeColor="text1"/>
                      <w:sz w:val="24"/>
                      <w:szCs w:val="24"/>
                      <w:lang w:eastAsia="ru-RU"/>
                    </w:rPr>
                    <w:br/>
                    <w:t xml:space="preserve">поставьте «v»(да) на полях, если то, что вы читаете, соответствует </w:t>
                  </w:r>
                  <w:r w:rsidRPr="00B774E2">
                    <w:rPr>
                      <w:rFonts w:ascii="Times New Roman" w:eastAsia="Times New Roman" w:hAnsi="Times New Roman"/>
                      <w:color w:val="000000" w:themeColor="text1"/>
                      <w:sz w:val="24"/>
                      <w:szCs w:val="24"/>
                      <w:lang w:eastAsia="ru-RU"/>
                    </w:rPr>
                    <w:lastRenderedPageBreak/>
                    <w:t>тому, что вы знаете, или думали, что знаете;</w:t>
                  </w:r>
                </w:p>
              </w:tc>
              <w:tc>
                <w:tcPr>
                  <w:tcW w:w="1250" w:type="pct"/>
                  <w:tcBorders>
                    <w:top w:val="outset" w:sz="6" w:space="0" w:color="F1F0EE"/>
                    <w:left w:val="outset" w:sz="6" w:space="0" w:color="F1F0EE"/>
                    <w:bottom w:val="outset" w:sz="6" w:space="0" w:color="F1F0EE"/>
                    <w:right w:val="outset" w:sz="6" w:space="0" w:color="F1F0EE"/>
                  </w:tcBorders>
                  <w:shd w:val="clear" w:color="auto" w:fill="auto"/>
                  <w:hideMark/>
                </w:tcPr>
                <w:p w:rsidR="00E60F38" w:rsidRPr="00B774E2" w:rsidRDefault="00E60F38" w:rsidP="000266F9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B774E2">
                    <w:rPr>
                      <w:rFonts w:ascii="Times New Roman" w:eastAsia="Times New Roman" w:hAnsi="Times New Roman"/>
                      <w:color w:val="000000" w:themeColor="text1"/>
                      <w:sz w:val="24"/>
                      <w:szCs w:val="24"/>
                      <w:lang w:eastAsia="ru-RU"/>
                    </w:rPr>
                    <w:lastRenderedPageBreak/>
                    <w:t>              «+»</w:t>
                  </w:r>
                  <w:r w:rsidRPr="00B774E2">
                    <w:rPr>
                      <w:rFonts w:ascii="Times New Roman" w:eastAsia="Times New Roman" w:hAnsi="Times New Roman"/>
                      <w:color w:val="000000" w:themeColor="text1"/>
                      <w:sz w:val="24"/>
                      <w:szCs w:val="24"/>
                      <w:lang w:eastAsia="ru-RU"/>
                    </w:rPr>
                    <w:br/>
                    <w:t xml:space="preserve"> поставьте «+»(плюс) на полях, если то, что вы читаете, </w:t>
                  </w:r>
                  <w:r w:rsidRPr="00B774E2">
                    <w:rPr>
                      <w:rFonts w:ascii="Times New Roman" w:eastAsia="Times New Roman" w:hAnsi="Times New Roman"/>
                      <w:color w:val="000000" w:themeColor="text1"/>
                      <w:sz w:val="24"/>
                      <w:szCs w:val="24"/>
                      <w:lang w:eastAsia="ru-RU"/>
                    </w:rPr>
                    <w:lastRenderedPageBreak/>
                    <w:t>является для вас новым;</w:t>
                  </w:r>
                </w:p>
                <w:p w:rsidR="00E60F38" w:rsidRPr="00B774E2" w:rsidRDefault="00E60F38" w:rsidP="000266F9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B774E2">
                    <w:rPr>
                      <w:rFonts w:ascii="Times New Roman" w:eastAsia="Times New Roman" w:hAnsi="Times New Roman"/>
                      <w:color w:val="000000" w:themeColor="text1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E60F38" w:rsidRPr="00B774E2" w:rsidRDefault="00E60F38" w:rsidP="000266F9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B774E2">
                    <w:rPr>
                      <w:rFonts w:ascii="Times New Roman" w:eastAsia="Times New Roman" w:hAnsi="Times New Roman"/>
                      <w:color w:val="000000" w:themeColor="text1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50" w:type="pct"/>
                  <w:tcBorders>
                    <w:top w:val="outset" w:sz="6" w:space="0" w:color="F1F0EE"/>
                    <w:left w:val="outset" w:sz="6" w:space="0" w:color="F1F0EE"/>
                    <w:bottom w:val="outset" w:sz="6" w:space="0" w:color="F1F0EE"/>
                    <w:right w:val="outset" w:sz="6" w:space="0" w:color="F1F0EE"/>
                  </w:tcBorders>
                  <w:shd w:val="clear" w:color="auto" w:fill="auto"/>
                  <w:hideMark/>
                </w:tcPr>
                <w:p w:rsidR="00E60F38" w:rsidRPr="00B774E2" w:rsidRDefault="00E60F38" w:rsidP="000266F9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B774E2">
                    <w:rPr>
                      <w:rFonts w:ascii="Times New Roman" w:eastAsia="Times New Roman" w:hAnsi="Times New Roman"/>
                      <w:color w:val="000000" w:themeColor="text1"/>
                      <w:sz w:val="24"/>
                      <w:szCs w:val="24"/>
                      <w:lang w:eastAsia="ru-RU"/>
                    </w:rPr>
                    <w:lastRenderedPageBreak/>
                    <w:t>              «–»</w:t>
                  </w:r>
                  <w:r w:rsidRPr="00B774E2">
                    <w:rPr>
                      <w:rFonts w:ascii="Times New Roman" w:eastAsia="Times New Roman" w:hAnsi="Times New Roman"/>
                      <w:color w:val="000000" w:themeColor="text1"/>
                      <w:sz w:val="24"/>
                      <w:szCs w:val="24"/>
                      <w:lang w:eastAsia="ru-RU"/>
                    </w:rPr>
                    <w:br/>
                    <w:t xml:space="preserve">поставьте «–»(минус), на полях, если то, что вы читаете, противоречит </w:t>
                  </w:r>
                  <w:r w:rsidRPr="00B774E2">
                    <w:rPr>
                      <w:rFonts w:ascii="Times New Roman" w:eastAsia="Times New Roman" w:hAnsi="Times New Roman"/>
                      <w:color w:val="000000" w:themeColor="text1"/>
                      <w:sz w:val="24"/>
                      <w:szCs w:val="24"/>
                      <w:lang w:eastAsia="ru-RU"/>
                    </w:rPr>
                    <w:lastRenderedPageBreak/>
                    <w:t>тому, что вы уже знали, или думали, что знаете;</w:t>
                  </w:r>
                </w:p>
              </w:tc>
              <w:tc>
                <w:tcPr>
                  <w:tcW w:w="1250" w:type="pct"/>
                  <w:tcBorders>
                    <w:top w:val="outset" w:sz="6" w:space="0" w:color="F1F0EE"/>
                    <w:left w:val="outset" w:sz="6" w:space="0" w:color="F1F0EE"/>
                    <w:bottom w:val="outset" w:sz="6" w:space="0" w:color="F1F0EE"/>
                    <w:right w:val="outset" w:sz="6" w:space="0" w:color="F1F0EE"/>
                  </w:tcBorders>
                  <w:shd w:val="clear" w:color="auto" w:fill="auto"/>
                  <w:hideMark/>
                </w:tcPr>
                <w:p w:rsidR="00E60F38" w:rsidRPr="00B774E2" w:rsidRDefault="00E60F38" w:rsidP="000266F9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B774E2">
                    <w:rPr>
                      <w:rFonts w:ascii="Times New Roman" w:eastAsia="Times New Roman" w:hAnsi="Times New Roman"/>
                      <w:color w:val="000000" w:themeColor="text1"/>
                      <w:sz w:val="24"/>
                      <w:szCs w:val="24"/>
                      <w:lang w:eastAsia="ru-RU"/>
                    </w:rPr>
                    <w:lastRenderedPageBreak/>
                    <w:t>              «?»</w:t>
                  </w:r>
                  <w:r w:rsidRPr="00B774E2">
                    <w:rPr>
                      <w:rFonts w:ascii="Times New Roman" w:eastAsia="Times New Roman" w:hAnsi="Times New Roman"/>
                      <w:color w:val="000000" w:themeColor="text1"/>
                      <w:sz w:val="24"/>
                      <w:szCs w:val="24"/>
                      <w:lang w:eastAsia="ru-RU"/>
                    </w:rPr>
                    <w:br/>
                    <w:t xml:space="preserve">поставьте «?» на полях, если то, что вы читаете, непонятно, или же вы </w:t>
                  </w:r>
                  <w:r w:rsidRPr="00B774E2">
                    <w:rPr>
                      <w:rFonts w:ascii="Times New Roman" w:eastAsia="Times New Roman" w:hAnsi="Times New Roman"/>
                      <w:color w:val="000000" w:themeColor="text1"/>
                      <w:sz w:val="24"/>
                      <w:szCs w:val="24"/>
                      <w:lang w:eastAsia="ru-RU"/>
                    </w:rPr>
                    <w:lastRenderedPageBreak/>
                    <w:t>хотели бы получить более подробные сведения по данному вопросу.</w:t>
                  </w:r>
                </w:p>
              </w:tc>
            </w:tr>
          </w:tbl>
          <w:p w:rsidR="00EE5B06" w:rsidRPr="00B774E2" w:rsidRDefault="00EE5B06" w:rsidP="00B74258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</w:p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545"/>
              <w:gridCol w:w="2309"/>
              <w:gridCol w:w="1270"/>
            </w:tblGrid>
            <w:tr w:rsidR="00EE5B06" w:rsidRPr="00B774E2" w:rsidTr="001B7C8E">
              <w:trPr>
                <w:trHeight w:val="712"/>
              </w:trPr>
              <w:tc>
                <w:tcPr>
                  <w:tcW w:w="2545" w:type="dxa"/>
                </w:tcPr>
                <w:p w:rsidR="00EE5B06" w:rsidRPr="00B774E2" w:rsidRDefault="00EE5B06" w:rsidP="00EE5B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>Критерии оценивания</w:t>
                  </w:r>
                </w:p>
              </w:tc>
              <w:tc>
                <w:tcPr>
                  <w:tcW w:w="2309" w:type="dxa"/>
                </w:tcPr>
                <w:p w:rsidR="00EE5B06" w:rsidRPr="00B774E2" w:rsidRDefault="00EE5B06" w:rsidP="00EE5B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>Дескрипторы</w:t>
                  </w:r>
                </w:p>
              </w:tc>
              <w:tc>
                <w:tcPr>
                  <w:tcW w:w="1270" w:type="dxa"/>
                  <w:tcBorders>
                    <w:tl2br w:val="single" w:sz="4" w:space="0" w:color="auto"/>
                  </w:tcBorders>
                </w:tcPr>
                <w:p w:rsidR="001B7C8E" w:rsidRPr="00B774E2" w:rsidRDefault="00EE5B06" w:rsidP="00EE5B06">
                  <w:pP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 xml:space="preserve">   </w:t>
                  </w:r>
                  <w:r w:rsidR="001B7C8E" w:rsidRPr="00B774E2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   -</w:t>
                  </w:r>
                </w:p>
                <w:p w:rsidR="00EE5B06" w:rsidRPr="00B774E2" w:rsidRDefault="001B7C8E" w:rsidP="00EE5B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+</w:t>
                  </w:r>
                  <w:r w:rsidR="00EE5B06" w:rsidRPr="00B774E2"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   </w:t>
                  </w:r>
                  <w:r w:rsidRPr="00B774E2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      </w:t>
                  </w:r>
                </w:p>
              </w:tc>
            </w:tr>
            <w:tr w:rsidR="00EE5B06" w:rsidRPr="00B774E2" w:rsidTr="001B7C8E">
              <w:trPr>
                <w:trHeight w:val="693"/>
              </w:trPr>
              <w:tc>
                <w:tcPr>
                  <w:tcW w:w="2545" w:type="dxa"/>
                </w:tcPr>
                <w:p w:rsidR="00EE5B06" w:rsidRPr="00B774E2" w:rsidRDefault="007B3A99" w:rsidP="00EE5B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>Понимает</w:t>
                  </w:r>
                  <w:r w:rsidR="00113B2B" w:rsidRPr="00B774E2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главную и</w:t>
                  </w: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 xml:space="preserve">нформацию сплошных </w:t>
                  </w:r>
                  <w:r w:rsidR="00113B2B" w:rsidRPr="00B774E2">
                    <w:rPr>
                      <w:rFonts w:ascii="Times New Roman" w:hAnsi="Times New Roman"/>
                      <w:sz w:val="24"/>
                      <w:szCs w:val="24"/>
                    </w:rPr>
                    <w:t>текстов</w:t>
                  </w:r>
                  <w:r w:rsidR="00D02BB2" w:rsidRPr="00B774E2"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</w:tc>
              <w:tc>
                <w:tcPr>
                  <w:tcW w:w="2309" w:type="dxa"/>
                </w:tcPr>
                <w:p w:rsidR="00EE5B06" w:rsidRPr="00B774E2" w:rsidRDefault="007B3A99" w:rsidP="00EE5B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>Выделяет главное</w:t>
                  </w:r>
                  <w:r w:rsidR="005C6906" w:rsidRPr="00B774E2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второстепенное </w:t>
                  </w: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 xml:space="preserve"> в тексте</w:t>
                  </w:r>
                  <w:r w:rsidR="00D02BB2" w:rsidRPr="00B774E2"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</w:tc>
              <w:tc>
                <w:tcPr>
                  <w:tcW w:w="1270" w:type="dxa"/>
                </w:tcPr>
                <w:p w:rsidR="00EE5B06" w:rsidRPr="00B774E2" w:rsidRDefault="00EE5B06" w:rsidP="00EE5B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EE5B06" w:rsidRPr="00B774E2" w:rsidTr="001B7C8E">
              <w:trPr>
                <w:trHeight w:val="712"/>
              </w:trPr>
              <w:tc>
                <w:tcPr>
                  <w:tcW w:w="2545" w:type="dxa"/>
                </w:tcPr>
                <w:p w:rsidR="00EE5B06" w:rsidRPr="00B774E2" w:rsidRDefault="007B3A99" w:rsidP="00EE5B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>Связывает информацию с  общеизвестными знаниями;</w:t>
                  </w:r>
                </w:p>
              </w:tc>
              <w:tc>
                <w:tcPr>
                  <w:tcW w:w="2309" w:type="dxa"/>
                </w:tcPr>
                <w:p w:rsidR="00EE5B06" w:rsidRPr="00B774E2" w:rsidRDefault="00590900" w:rsidP="00EE5B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>З</w:t>
                  </w:r>
                  <w:r w:rsidR="007B3A99" w:rsidRPr="00B774E2">
                    <w:rPr>
                      <w:rFonts w:ascii="Times New Roman" w:hAnsi="Times New Roman"/>
                      <w:sz w:val="24"/>
                      <w:szCs w:val="24"/>
                    </w:rPr>
                    <w:t>нает</w:t>
                  </w:r>
                  <w:r w:rsidR="00EC61BD" w:rsidRPr="00B774E2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общеизвестную информацию по данной теме</w:t>
                  </w:r>
                  <w:r w:rsidR="00D02BB2" w:rsidRPr="00B774E2"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  <w:p w:rsidR="0054295C" w:rsidRPr="00B774E2" w:rsidRDefault="0054295C" w:rsidP="00EE5B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 xml:space="preserve">Дополняет </w:t>
                  </w:r>
                </w:p>
              </w:tc>
              <w:tc>
                <w:tcPr>
                  <w:tcW w:w="1270" w:type="dxa"/>
                </w:tcPr>
                <w:p w:rsidR="00EE5B06" w:rsidRPr="00B774E2" w:rsidRDefault="00EE5B06" w:rsidP="00EE5B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8C3673" w:rsidRPr="00B774E2" w:rsidRDefault="008C3673" w:rsidP="00B74258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Дифференциация:</w:t>
            </w:r>
          </w:p>
          <w:p w:rsidR="008C3673" w:rsidRPr="00B774E2" w:rsidRDefault="00172C23" w:rsidP="00B74258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С</w:t>
            </w:r>
            <w:r w:rsidR="008C3673"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-</w:t>
            </w:r>
            <w:r w:rsidR="008C3673" w:rsidRPr="00B774E2">
              <w:rPr>
                <w:sz w:val="24"/>
                <w:szCs w:val="24"/>
              </w:rPr>
              <w:t xml:space="preserve"> </w:t>
            </w:r>
            <w:r w:rsidR="008C3673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выделяет главное и второстепенное  в тексте;</w:t>
            </w:r>
          </w:p>
          <w:p w:rsidR="008C3673" w:rsidRPr="00B774E2" w:rsidRDefault="008C3673" w:rsidP="00B74258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В-</w:t>
            </w:r>
            <w:r w:rsidRPr="00B774E2">
              <w:rPr>
                <w:sz w:val="24"/>
                <w:szCs w:val="24"/>
              </w:rPr>
              <w:t xml:space="preserve"> </w:t>
            </w:r>
            <w:r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знает общеизвестную</w:t>
            </w:r>
            <w:r w:rsidR="00940617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 и общепринятую </w:t>
            </w:r>
            <w:r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 информацию по данной теме;</w:t>
            </w:r>
          </w:p>
          <w:p w:rsidR="008C3673" w:rsidRPr="00B774E2" w:rsidRDefault="00172C23" w:rsidP="00B74258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А</w:t>
            </w:r>
            <w:r w:rsidR="008C3673"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-</w:t>
            </w:r>
            <w:r w:rsidR="00940617" w:rsidRPr="00B774E2">
              <w:rPr>
                <w:sz w:val="24"/>
                <w:szCs w:val="24"/>
              </w:rPr>
              <w:t xml:space="preserve"> </w:t>
            </w:r>
            <w:r w:rsidR="00940617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знает общеизвестную и общепринятую  информацию по данной теме</w:t>
            </w:r>
            <w:r w:rsidR="00842A91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, высказывает свое мнение</w:t>
            </w:r>
            <w:r w:rsidR="00940617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;</w:t>
            </w:r>
          </w:p>
          <w:p w:rsidR="00EE5B06" w:rsidRPr="00B774E2" w:rsidRDefault="00EE5B06" w:rsidP="00B74258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ФО</w:t>
            </w:r>
            <w:r w:rsidR="00FA62CD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: </w:t>
            </w:r>
            <w:r w:rsidR="00FA62CD"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три хлопка</w:t>
            </w:r>
            <w:r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 </w:t>
            </w:r>
            <w:r w:rsidR="000266F9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 </w:t>
            </w:r>
          </w:p>
          <w:p w:rsidR="003A5462" w:rsidRPr="00B774E2" w:rsidRDefault="00EE5B06" w:rsidP="00B74258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2.</w:t>
            </w:r>
            <w:r w:rsidR="00B74258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Работа в группах.</w:t>
            </w:r>
            <w:r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  </w:t>
            </w: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Графический органайзер</w:t>
            </w:r>
            <w:r w:rsidR="00CD572F"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 xml:space="preserve"> </w:t>
            </w:r>
          </w:p>
          <w:p w:rsidR="007C65A0" w:rsidRPr="00B774E2" w:rsidRDefault="00C534A1" w:rsidP="00B74258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Цель:</w:t>
            </w:r>
            <w:r w:rsidR="00CD572F"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 xml:space="preserve"> </w:t>
            </w:r>
            <w:r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систематизировать изученный  материал, используя графические органайзеры.</w:t>
            </w:r>
          </w:p>
          <w:p w:rsidR="000266F9" w:rsidRPr="00B774E2" w:rsidRDefault="00EC61BD" w:rsidP="00B74258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1 группа «</w:t>
            </w:r>
            <w:r w:rsidR="00CD572F"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ПАУТИНА</w:t>
            </w: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»</w:t>
            </w:r>
            <w:r w:rsidR="00CD572F"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 xml:space="preserve"> </w:t>
            </w:r>
          </w:p>
          <w:p w:rsidR="000266F9" w:rsidRPr="00B774E2" w:rsidRDefault="00EC61BD" w:rsidP="00B74258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Задание: </w:t>
            </w:r>
            <w:r w:rsidR="000266F9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Выписать</w:t>
            </w:r>
            <w:r w:rsidR="00E07112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 ключевые слова</w:t>
            </w:r>
            <w:r w:rsidR="000266F9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 из текста</w:t>
            </w:r>
            <w:r w:rsidR="00E07112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.</w:t>
            </w:r>
          </w:p>
          <w:p w:rsidR="00CD572F" w:rsidRPr="00B774E2" w:rsidRDefault="000266F9" w:rsidP="00B74258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4747BF0">
                  <wp:extent cx="3762375" cy="1774190"/>
                  <wp:effectExtent l="38100" t="38100" r="47625" b="3556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2375" cy="177419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545"/>
              <w:gridCol w:w="2309"/>
              <w:gridCol w:w="1019"/>
            </w:tblGrid>
            <w:tr w:rsidR="0010697B" w:rsidRPr="00B774E2" w:rsidTr="00E937EC">
              <w:trPr>
                <w:trHeight w:val="712"/>
              </w:trPr>
              <w:tc>
                <w:tcPr>
                  <w:tcW w:w="2545" w:type="dxa"/>
                </w:tcPr>
                <w:p w:rsidR="0010697B" w:rsidRPr="00B774E2" w:rsidRDefault="0010697B" w:rsidP="0010697B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Критерии оценивания</w:t>
                  </w:r>
                </w:p>
              </w:tc>
              <w:tc>
                <w:tcPr>
                  <w:tcW w:w="2309" w:type="dxa"/>
                </w:tcPr>
                <w:p w:rsidR="0010697B" w:rsidRPr="00B774E2" w:rsidRDefault="0010697B" w:rsidP="0010697B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>Дескрипторы</w:t>
                  </w:r>
                </w:p>
              </w:tc>
              <w:tc>
                <w:tcPr>
                  <w:tcW w:w="1019" w:type="dxa"/>
                  <w:tcBorders>
                    <w:tl2br w:val="single" w:sz="4" w:space="0" w:color="auto"/>
                  </w:tcBorders>
                </w:tcPr>
                <w:p w:rsidR="0010697B" w:rsidRPr="00B774E2" w:rsidRDefault="0010697B" w:rsidP="0010697B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 xml:space="preserve">    -</w:t>
                  </w:r>
                </w:p>
                <w:p w:rsidR="0010697B" w:rsidRPr="00B774E2" w:rsidRDefault="0010697B" w:rsidP="0010697B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 xml:space="preserve">+           </w:t>
                  </w:r>
                </w:p>
              </w:tc>
            </w:tr>
            <w:tr w:rsidR="0010697B" w:rsidRPr="00B774E2" w:rsidTr="00E937EC">
              <w:trPr>
                <w:trHeight w:val="693"/>
              </w:trPr>
              <w:tc>
                <w:tcPr>
                  <w:tcW w:w="2545" w:type="dxa"/>
                </w:tcPr>
                <w:p w:rsidR="0010697B" w:rsidRPr="00B774E2" w:rsidRDefault="0010697B" w:rsidP="0010697B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>Понимает главную и второстепенную информацию несплошных текстов.</w:t>
                  </w:r>
                </w:p>
              </w:tc>
              <w:tc>
                <w:tcPr>
                  <w:tcW w:w="2309" w:type="dxa"/>
                </w:tcPr>
                <w:p w:rsidR="0010697B" w:rsidRPr="00B774E2" w:rsidRDefault="0010697B" w:rsidP="0010697B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>Выделяет главную информацию из текста</w:t>
                  </w:r>
                  <w:r w:rsidR="00842A91" w:rsidRPr="00B774E2"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  <w:p w:rsidR="00842A91" w:rsidRPr="00B774E2" w:rsidRDefault="00842A91" w:rsidP="0010697B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19" w:type="dxa"/>
                </w:tcPr>
                <w:p w:rsidR="0010697B" w:rsidRPr="00B774E2" w:rsidRDefault="0010697B" w:rsidP="0010697B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10697B" w:rsidRPr="00B774E2" w:rsidRDefault="00842A91" w:rsidP="00B74258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Дифференциация:</w:t>
            </w:r>
          </w:p>
          <w:p w:rsidR="00EF69E4" w:rsidRPr="00B774E2" w:rsidRDefault="00172C23" w:rsidP="00B74258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С</w:t>
            </w:r>
            <w:r w:rsidR="00842A91"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-</w:t>
            </w:r>
            <w:r w:rsidR="00EF69E4" w:rsidRPr="00B774E2">
              <w:rPr>
                <w:sz w:val="24"/>
                <w:szCs w:val="24"/>
              </w:rPr>
              <w:t xml:space="preserve"> </w:t>
            </w:r>
            <w:r w:rsidR="00EF69E4" w:rsidRPr="00B774E2">
              <w:rPr>
                <w:rFonts w:ascii="Times New Roman" w:hAnsi="Times New Roman"/>
                <w:sz w:val="24"/>
                <w:szCs w:val="24"/>
              </w:rPr>
              <w:t>выписывает ключевые слова из текста для графического органайзера</w:t>
            </w:r>
          </w:p>
          <w:p w:rsidR="00842A91" w:rsidRPr="00B774E2" w:rsidRDefault="00842A91" w:rsidP="00B74258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В-</w:t>
            </w:r>
            <w:r w:rsidR="00EF69E4" w:rsidRPr="00B774E2">
              <w:rPr>
                <w:sz w:val="24"/>
                <w:szCs w:val="24"/>
              </w:rPr>
              <w:t xml:space="preserve"> </w:t>
            </w:r>
            <w:r w:rsidR="00EF69E4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выделяет главную информацию из текста;</w:t>
            </w:r>
          </w:p>
          <w:p w:rsidR="00842A91" w:rsidRPr="00B774E2" w:rsidRDefault="00172C23" w:rsidP="00B74258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А</w:t>
            </w:r>
            <w:r w:rsidR="00842A91"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-</w:t>
            </w:r>
            <w:r w:rsidR="00EF69E4" w:rsidRPr="00B774E2">
              <w:rPr>
                <w:sz w:val="24"/>
                <w:szCs w:val="24"/>
              </w:rPr>
              <w:t xml:space="preserve"> </w:t>
            </w:r>
            <w:r w:rsidR="00EF69E4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понимает главную и второстепенную информацию несплошных текстов.</w:t>
            </w:r>
          </w:p>
          <w:p w:rsidR="00842A91" w:rsidRPr="00B774E2" w:rsidRDefault="00842A91" w:rsidP="00B74258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 xml:space="preserve">ФО </w:t>
            </w:r>
            <w:r w:rsidR="00597DD8"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словесная похвала учителя</w:t>
            </w:r>
          </w:p>
          <w:p w:rsidR="00EC61BD" w:rsidRPr="00B774E2" w:rsidRDefault="00EC61BD" w:rsidP="00B74258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2 группа «Двойной пузырь»</w:t>
            </w:r>
          </w:p>
          <w:p w:rsidR="00B87B5D" w:rsidRPr="00B774E2" w:rsidRDefault="009B2F53" w:rsidP="00B74258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>
              <w:rPr>
                <w:noProof/>
                <w:sz w:val="24"/>
                <w:szCs w:val="24"/>
              </w:rPr>
              <w:object w:dxaOrig="1440" w:dyaOrig="1440">
                <v:shape id="_x0000_s1040" type="#_x0000_t75" style="position:absolute;margin-left:.1pt;margin-top:57.2pt;width:292.5pt;height:139.5pt;z-index:251659264;mso-position-horizontal-relative:text;mso-position-vertical-relative:text;mso-width-relative:page;mso-height-relative:page" stroked="t" strokeweight="1.5pt">
                  <v:imagedata r:id="rId14" o:title=""/>
                  <w10:wrap type="square"/>
                </v:shape>
                <o:OLEObject Type="Embed" ProgID="PBrush" ShapeID="_x0000_s1040" DrawAspect="Content" ObjectID="_1569960671" r:id="rId15"/>
              </w:object>
            </w:r>
            <w:r w:rsidR="00B87B5D"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 xml:space="preserve"> Задание:</w:t>
            </w:r>
            <w:r w:rsidR="00B87B5D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 </w:t>
            </w:r>
            <w:r w:rsidR="00C534A1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найти сходства и различия </w:t>
            </w:r>
            <w:r w:rsidR="00B87B5D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информ</w:t>
            </w:r>
            <w:r w:rsidR="00C534A1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ации</w:t>
            </w:r>
            <w:r w:rsidR="007C65A0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 с  общеизвестными знаниями</w:t>
            </w:r>
            <w:r w:rsidR="00C534A1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 и  с общепринятыми знаниями по теме «Интернет».</w:t>
            </w:r>
          </w:p>
          <w:p w:rsidR="00EC61BD" w:rsidRPr="00B774E2" w:rsidRDefault="00EC61BD" w:rsidP="00B74258">
            <w:pPr>
              <w:tabs>
                <w:tab w:val="left" w:pos="284"/>
              </w:tabs>
              <w:spacing w:line="240" w:lineRule="auto"/>
              <w:rPr>
                <w:sz w:val="24"/>
                <w:szCs w:val="24"/>
              </w:rPr>
            </w:pPr>
          </w:p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545"/>
              <w:gridCol w:w="2309"/>
              <w:gridCol w:w="1019"/>
            </w:tblGrid>
            <w:tr w:rsidR="007E5DE6" w:rsidRPr="00B774E2" w:rsidTr="00E937EC">
              <w:trPr>
                <w:trHeight w:val="712"/>
              </w:trPr>
              <w:tc>
                <w:tcPr>
                  <w:tcW w:w="2545" w:type="dxa"/>
                </w:tcPr>
                <w:p w:rsidR="007E5DE6" w:rsidRPr="00B774E2" w:rsidRDefault="007E5DE6" w:rsidP="007E5DE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>Критерии оценивания</w:t>
                  </w:r>
                </w:p>
              </w:tc>
              <w:tc>
                <w:tcPr>
                  <w:tcW w:w="2309" w:type="dxa"/>
                </w:tcPr>
                <w:p w:rsidR="007E5DE6" w:rsidRPr="00B774E2" w:rsidRDefault="007E5DE6" w:rsidP="007E5DE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>Дескрипторы</w:t>
                  </w:r>
                </w:p>
              </w:tc>
              <w:tc>
                <w:tcPr>
                  <w:tcW w:w="1019" w:type="dxa"/>
                  <w:tcBorders>
                    <w:tl2br w:val="single" w:sz="4" w:space="0" w:color="auto"/>
                  </w:tcBorders>
                </w:tcPr>
                <w:p w:rsidR="007E5DE6" w:rsidRPr="00B774E2" w:rsidRDefault="007E5DE6" w:rsidP="007E5DE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 xml:space="preserve">    -</w:t>
                  </w:r>
                </w:p>
                <w:p w:rsidR="007E5DE6" w:rsidRPr="00B774E2" w:rsidRDefault="007E5DE6" w:rsidP="007E5DE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 xml:space="preserve">+           </w:t>
                  </w:r>
                </w:p>
              </w:tc>
            </w:tr>
            <w:tr w:rsidR="007E5DE6" w:rsidRPr="00B774E2" w:rsidTr="00E937EC">
              <w:trPr>
                <w:trHeight w:val="693"/>
              </w:trPr>
              <w:tc>
                <w:tcPr>
                  <w:tcW w:w="2545" w:type="dxa"/>
                </w:tcPr>
                <w:p w:rsidR="007E5DE6" w:rsidRPr="00B774E2" w:rsidRDefault="007E5DE6" w:rsidP="007E5DE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>Понимает главную и второстепенную информацию несплошных текстов.</w:t>
                  </w:r>
                </w:p>
              </w:tc>
              <w:tc>
                <w:tcPr>
                  <w:tcW w:w="2309" w:type="dxa"/>
                </w:tcPr>
                <w:p w:rsidR="007E5DE6" w:rsidRPr="00B774E2" w:rsidRDefault="007E5DE6" w:rsidP="007E5DE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>Выделяет главную информацию из текста</w:t>
                  </w:r>
                </w:p>
              </w:tc>
              <w:tc>
                <w:tcPr>
                  <w:tcW w:w="1019" w:type="dxa"/>
                </w:tcPr>
                <w:p w:rsidR="007E5DE6" w:rsidRPr="00B774E2" w:rsidRDefault="007E5DE6" w:rsidP="007E5DE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842A91" w:rsidRPr="00B774E2" w:rsidRDefault="00EF69E4" w:rsidP="00B74258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Дифференциация:</w:t>
            </w:r>
          </w:p>
          <w:p w:rsidR="00842A91" w:rsidRPr="00B774E2" w:rsidRDefault="00172C23" w:rsidP="00B74258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С</w:t>
            </w:r>
            <w:r w:rsidR="00EF69E4"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-</w:t>
            </w:r>
            <w:r w:rsidR="00EF69E4" w:rsidRPr="00B774E2">
              <w:rPr>
                <w:sz w:val="24"/>
                <w:szCs w:val="24"/>
              </w:rPr>
              <w:t xml:space="preserve"> </w:t>
            </w:r>
            <w:r w:rsidR="00EF69E4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понимает главную и второстепенную информацию несплошных текстов.</w:t>
            </w:r>
          </w:p>
          <w:p w:rsidR="00EF69E4" w:rsidRPr="00B774E2" w:rsidRDefault="00EF69E4" w:rsidP="00B74258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В-</w:t>
            </w:r>
            <w:r w:rsidRPr="00B774E2">
              <w:rPr>
                <w:sz w:val="24"/>
                <w:szCs w:val="24"/>
              </w:rPr>
              <w:t xml:space="preserve"> </w:t>
            </w:r>
            <w:r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выделяет главную информацию из текста</w:t>
            </w:r>
          </w:p>
          <w:p w:rsidR="00EF69E4" w:rsidRPr="00B774E2" w:rsidRDefault="00172C23" w:rsidP="00B74258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lastRenderedPageBreak/>
              <w:t>А</w:t>
            </w:r>
            <w:r w:rsidR="00EF69E4"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-</w:t>
            </w:r>
            <w:r w:rsidR="00EF69E4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находит сходства и различия информации с  общеизвестными знаниями и  с общепринятыми знаниями по теме «Интернет».</w:t>
            </w:r>
          </w:p>
          <w:p w:rsidR="00EF69E4" w:rsidRPr="00B774E2" w:rsidRDefault="00597DD8" w:rsidP="00B74258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ФО стикеры</w:t>
            </w:r>
          </w:p>
          <w:p w:rsidR="00EC61BD" w:rsidRPr="00B774E2" w:rsidRDefault="00D02BB2" w:rsidP="00B74258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 xml:space="preserve">3 группа </w:t>
            </w:r>
            <w:r w:rsidR="007C65A0"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 xml:space="preserve"> «Свободное письмо»</w:t>
            </w:r>
          </w:p>
          <w:p w:rsidR="00EE5B06" w:rsidRPr="00B774E2" w:rsidRDefault="00B87B5D" w:rsidP="00B74258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Задание:</w:t>
            </w:r>
            <w:r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 </w:t>
            </w:r>
            <w:r w:rsidR="007C65A0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 Написать письмо и с</w:t>
            </w:r>
            <w:r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вяза</w:t>
            </w:r>
            <w:r w:rsidR="007C65A0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ть полученную </w:t>
            </w:r>
            <w:r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 информацию с повседневными </w:t>
            </w:r>
            <w:r w:rsidR="007C65A0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знаниями, используя предложения, осложненные вводными конструкциями и однородными членами предложения</w:t>
            </w:r>
            <w:r w:rsidR="00E07112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.</w:t>
            </w:r>
          </w:p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545"/>
              <w:gridCol w:w="2309"/>
              <w:gridCol w:w="1019"/>
            </w:tblGrid>
            <w:tr w:rsidR="00EE5B06" w:rsidRPr="00B774E2" w:rsidTr="008A08BE">
              <w:trPr>
                <w:trHeight w:val="712"/>
              </w:trPr>
              <w:tc>
                <w:tcPr>
                  <w:tcW w:w="2545" w:type="dxa"/>
                </w:tcPr>
                <w:p w:rsidR="00EE5B06" w:rsidRPr="00B774E2" w:rsidRDefault="00EE5B06" w:rsidP="00EE5B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>Критерии оценивания</w:t>
                  </w:r>
                </w:p>
              </w:tc>
              <w:tc>
                <w:tcPr>
                  <w:tcW w:w="2309" w:type="dxa"/>
                </w:tcPr>
                <w:p w:rsidR="00EE5B06" w:rsidRPr="00B774E2" w:rsidRDefault="00EE5B06" w:rsidP="00EE5B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>Дескрипторы</w:t>
                  </w:r>
                </w:p>
              </w:tc>
              <w:tc>
                <w:tcPr>
                  <w:tcW w:w="1019" w:type="dxa"/>
                  <w:tcBorders>
                    <w:tl2br w:val="single" w:sz="4" w:space="0" w:color="auto"/>
                  </w:tcBorders>
                </w:tcPr>
                <w:p w:rsidR="001B7C8E" w:rsidRPr="00B774E2" w:rsidRDefault="001B7C8E" w:rsidP="00EE5B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 xml:space="preserve">    -</w:t>
                  </w:r>
                </w:p>
                <w:p w:rsidR="00EE5B06" w:rsidRPr="00B774E2" w:rsidRDefault="001B7C8E" w:rsidP="00EE5B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 xml:space="preserve">+           </w:t>
                  </w:r>
                </w:p>
              </w:tc>
            </w:tr>
            <w:tr w:rsidR="00EE5B06" w:rsidRPr="00B774E2" w:rsidTr="008A08BE">
              <w:trPr>
                <w:trHeight w:val="693"/>
              </w:trPr>
              <w:tc>
                <w:tcPr>
                  <w:tcW w:w="2545" w:type="dxa"/>
                </w:tcPr>
                <w:p w:rsidR="00EE5B06" w:rsidRPr="00B774E2" w:rsidRDefault="003773D3" w:rsidP="00EE5B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>Понимает главную и второстепенную информацию текста</w:t>
                  </w:r>
                </w:p>
              </w:tc>
              <w:tc>
                <w:tcPr>
                  <w:tcW w:w="2309" w:type="dxa"/>
                </w:tcPr>
                <w:p w:rsidR="00EE5B06" w:rsidRPr="00B774E2" w:rsidRDefault="00EF69E4" w:rsidP="00EE5B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>Нап</w:t>
                  </w:r>
                  <w:r w:rsidR="003773D3" w:rsidRPr="00B774E2">
                    <w:rPr>
                      <w:rFonts w:ascii="Times New Roman" w:hAnsi="Times New Roman"/>
                      <w:sz w:val="24"/>
                      <w:szCs w:val="24"/>
                    </w:rPr>
                    <w:t>ишет письмо, используя предложения, осложненные вводными конструкциями и однородными членами предложения</w:t>
                  </w:r>
                </w:p>
              </w:tc>
              <w:tc>
                <w:tcPr>
                  <w:tcW w:w="1019" w:type="dxa"/>
                </w:tcPr>
                <w:p w:rsidR="00EE5B06" w:rsidRPr="00B774E2" w:rsidRDefault="00EE5B06" w:rsidP="00EE5B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EF69E4" w:rsidRPr="00B774E2" w:rsidRDefault="00EF69E4" w:rsidP="00EF69E4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Дифференциация:</w:t>
            </w:r>
          </w:p>
          <w:p w:rsidR="00EF69E4" w:rsidRPr="00B774E2" w:rsidRDefault="00172C23" w:rsidP="00EF69E4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С</w:t>
            </w:r>
            <w:r w:rsidR="00EF69E4"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-</w:t>
            </w:r>
            <w:r w:rsidR="00EF69E4" w:rsidRPr="00B774E2">
              <w:rPr>
                <w:sz w:val="24"/>
                <w:szCs w:val="24"/>
              </w:rPr>
              <w:t xml:space="preserve"> </w:t>
            </w:r>
            <w:r w:rsidR="00EF69E4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напишет свободное  письмо, используя прочитанный текст</w:t>
            </w:r>
          </w:p>
          <w:p w:rsidR="00EF69E4" w:rsidRPr="00B774E2" w:rsidRDefault="00EF69E4" w:rsidP="00EF69E4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В</w:t>
            </w:r>
            <w:r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- напишет письмо, используя предложения, осложненные вводными конструкциями и однородными членами предложения</w:t>
            </w:r>
          </w:p>
          <w:p w:rsidR="00EF69E4" w:rsidRPr="00B774E2" w:rsidRDefault="00172C23" w:rsidP="00EF69E4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А</w:t>
            </w:r>
            <w:r w:rsidR="00EF69E4"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-</w:t>
            </w:r>
            <w:r w:rsidR="00EF69E4" w:rsidRPr="00B774E2">
              <w:rPr>
                <w:sz w:val="24"/>
                <w:szCs w:val="24"/>
              </w:rPr>
              <w:t xml:space="preserve"> </w:t>
            </w:r>
            <w:r w:rsidR="00EF69E4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пишет письмо, используя предложения, осложненные вводными конструкциями и однородными членами предложения</w:t>
            </w:r>
            <w:r w:rsidR="003011C3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, связывает с современной жизнью.</w:t>
            </w:r>
          </w:p>
          <w:p w:rsidR="00C534A1" w:rsidRPr="00B774E2" w:rsidRDefault="00EE5B06" w:rsidP="00C534A1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ФО</w:t>
            </w:r>
            <w:r w:rsidR="00FA62CD"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:</w:t>
            </w:r>
            <w:r w:rsidR="00D02BB2"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 xml:space="preserve">  С</w:t>
            </w:r>
            <w:r w:rsidR="002816FC"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ветофор</w:t>
            </w:r>
            <w:r w:rsidR="00C534A1"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 xml:space="preserve">                                                                           </w:t>
            </w:r>
          </w:p>
          <w:p w:rsidR="003833F8" w:rsidRPr="00B774E2" w:rsidRDefault="00617236" w:rsidP="001868CC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 xml:space="preserve">Обратная связь «ПОПС –формула» </w:t>
            </w:r>
          </w:p>
          <w:p w:rsidR="003833F8" w:rsidRPr="00B774E2" w:rsidRDefault="003833F8" w:rsidP="001868CC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Задание:</w:t>
            </w:r>
            <w:r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 Используя  простые предложения, осложнённые вводными конструкциями, однородными членами </w:t>
            </w:r>
            <w:r w:rsidR="00E07112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предложения, </w:t>
            </w:r>
            <w:r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ответить на вопрос: </w:t>
            </w:r>
            <w:r w:rsidR="00617236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«</w:t>
            </w:r>
            <w:r w:rsidR="002247F3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Какова </w:t>
            </w:r>
            <w:r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р</w:t>
            </w:r>
            <w:r w:rsidR="00617236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оль информационных технологий в жизни человека</w:t>
            </w:r>
            <w:r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?</w:t>
            </w:r>
            <w:r w:rsidR="00617236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»</w:t>
            </w:r>
          </w:p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545"/>
              <w:gridCol w:w="2309"/>
              <w:gridCol w:w="1019"/>
            </w:tblGrid>
            <w:tr w:rsidR="003833F8" w:rsidRPr="00B774E2" w:rsidTr="00E937EC">
              <w:trPr>
                <w:trHeight w:val="712"/>
              </w:trPr>
              <w:tc>
                <w:tcPr>
                  <w:tcW w:w="2545" w:type="dxa"/>
                </w:tcPr>
                <w:p w:rsidR="003833F8" w:rsidRPr="00B774E2" w:rsidRDefault="003833F8" w:rsidP="003833F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>Критерии оценивания</w:t>
                  </w:r>
                </w:p>
              </w:tc>
              <w:tc>
                <w:tcPr>
                  <w:tcW w:w="2309" w:type="dxa"/>
                </w:tcPr>
                <w:p w:rsidR="003833F8" w:rsidRPr="00B774E2" w:rsidRDefault="003833F8" w:rsidP="003833F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>Дескрипторы</w:t>
                  </w:r>
                </w:p>
              </w:tc>
              <w:tc>
                <w:tcPr>
                  <w:tcW w:w="1019" w:type="dxa"/>
                  <w:tcBorders>
                    <w:tl2br w:val="single" w:sz="4" w:space="0" w:color="auto"/>
                  </w:tcBorders>
                </w:tcPr>
                <w:p w:rsidR="003833F8" w:rsidRPr="00B774E2" w:rsidRDefault="003833F8" w:rsidP="003833F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 xml:space="preserve">    -</w:t>
                  </w:r>
                </w:p>
                <w:p w:rsidR="003833F8" w:rsidRPr="00B774E2" w:rsidRDefault="003833F8" w:rsidP="003833F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 xml:space="preserve">+           </w:t>
                  </w:r>
                </w:p>
              </w:tc>
            </w:tr>
            <w:tr w:rsidR="003833F8" w:rsidRPr="00B774E2" w:rsidTr="00E937EC">
              <w:trPr>
                <w:trHeight w:val="693"/>
              </w:trPr>
              <w:tc>
                <w:tcPr>
                  <w:tcW w:w="2545" w:type="dxa"/>
                </w:tcPr>
                <w:p w:rsidR="003833F8" w:rsidRPr="00B774E2" w:rsidRDefault="003833F8" w:rsidP="003833F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 xml:space="preserve">Составляет  текст, используя  простые предложения, осложнённые </w:t>
                  </w: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вводными конструкциями, однородными членами предложения. </w:t>
                  </w:r>
                </w:p>
              </w:tc>
              <w:tc>
                <w:tcPr>
                  <w:tcW w:w="2309" w:type="dxa"/>
                </w:tcPr>
                <w:p w:rsidR="002247F3" w:rsidRPr="00B774E2" w:rsidRDefault="002247F3" w:rsidP="003833F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Записывает свое оценочное мнение</w:t>
                  </w:r>
                  <w:r w:rsidR="003833F8" w:rsidRPr="00B774E2">
                    <w:rPr>
                      <w:rFonts w:ascii="Times New Roman" w:hAnsi="Times New Roman"/>
                      <w:sz w:val="24"/>
                      <w:szCs w:val="24"/>
                    </w:rPr>
                    <w:t xml:space="preserve">, используя простые предложения, </w:t>
                  </w:r>
                  <w:r w:rsidR="003833F8" w:rsidRPr="00B774E2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осложнённые вводными конструкциями, однородными членами предложения.</w:t>
                  </w:r>
                </w:p>
                <w:p w:rsidR="002247F3" w:rsidRPr="00B774E2" w:rsidRDefault="002247F3" w:rsidP="003833F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19" w:type="dxa"/>
                </w:tcPr>
                <w:p w:rsidR="003833F8" w:rsidRPr="00B774E2" w:rsidRDefault="003833F8" w:rsidP="003833F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3011C3" w:rsidRPr="00B774E2" w:rsidRDefault="003011C3" w:rsidP="003011C3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lastRenderedPageBreak/>
              <w:t>Дифференциация:</w:t>
            </w:r>
          </w:p>
          <w:p w:rsidR="003011C3" w:rsidRPr="00B774E2" w:rsidRDefault="00172C23" w:rsidP="003011C3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С</w:t>
            </w:r>
            <w:r w:rsidR="003011C3"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 xml:space="preserve">- </w:t>
            </w:r>
            <w:r w:rsidR="0080158D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Составляет  текст, используя  простые предложения, осложнённые вводными конструкциями.</w:t>
            </w:r>
          </w:p>
          <w:p w:rsidR="003011C3" w:rsidRPr="00B774E2" w:rsidRDefault="003011C3" w:rsidP="003011C3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 xml:space="preserve">В- </w:t>
            </w:r>
            <w:r w:rsidR="0080158D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Составляет  текст, используя  простые предложения, осложнённые однородными членами предложения.</w:t>
            </w:r>
          </w:p>
          <w:p w:rsidR="003011C3" w:rsidRPr="00B774E2" w:rsidRDefault="00172C23" w:rsidP="003011C3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А</w:t>
            </w:r>
            <w:r w:rsidR="003011C3"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 xml:space="preserve">- </w:t>
            </w:r>
            <w:r w:rsidR="0080158D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Записывает свое оценочное мнение, используя простые предложения, осложнённые вводными конструкциями и  однородными членами предложения.</w:t>
            </w:r>
          </w:p>
          <w:p w:rsidR="003833F8" w:rsidRPr="00B774E2" w:rsidRDefault="003833F8" w:rsidP="002247F3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 xml:space="preserve">ФО: </w:t>
            </w:r>
            <w:r w:rsidR="002247F3" w:rsidRPr="00B774E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 xml:space="preserve">ПМИ </w:t>
            </w:r>
            <w:r w:rsidR="002247F3" w:rsidRPr="00B774E2">
              <w:rPr>
                <w:rFonts w:ascii="Times New Roman" w:hAnsi="Times New Roman"/>
                <w:sz w:val="24"/>
                <w:szCs w:val="24"/>
                <w:lang w:eastAsia="en-GB"/>
              </w:rPr>
              <w:t>( Плюс, минус, интересно)</w:t>
            </w:r>
          </w:p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51"/>
              <w:gridCol w:w="2051"/>
              <w:gridCol w:w="2051"/>
            </w:tblGrid>
            <w:tr w:rsidR="00CD0CC7" w:rsidRPr="00B774E2" w:rsidTr="00CD0CC7">
              <w:tc>
                <w:tcPr>
                  <w:tcW w:w="2051" w:type="dxa"/>
                </w:tcPr>
                <w:p w:rsidR="00CD0CC7" w:rsidRPr="00B774E2" w:rsidRDefault="00CD0CC7" w:rsidP="002247F3">
                  <w:pPr>
                    <w:tabs>
                      <w:tab w:val="left" w:pos="284"/>
                    </w:tabs>
                    <w:spacing w:line="240" w:lineRule="auto"/>
                    <w:rPr>
                      <w:rFonts w:ascii="Times New Roman" w:hAnsi="Times New Roman"/>
                      <w:sz w:val="24"/>
                      <w:szCs w:val="24"/>
                      <w:lang w:eastAsia="en-GB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  <w:lang w:eastAsia="en-GB"/>
                    </w:rPr>
                    <w:t>ПЛЮС</w:t>
                  </w:r>
                </w:p>
              </w:tc>
              <w:tc>
                <w:tcPr>
                  <w:tcW w:w="2051" w:type="dxa"/>
                </w:tcPr>
                <w:p w:rsidR="00CD0CC7" w:rsidRPr="00B774E2" w:rsidRDefault="00CD0CC7" w:rsidP="002247F3">
                  <w:pPr>
                    <w:tabs>
                      <w:tab w:val="left" w:pos="284"/>
                    </w:tabs>
                    <w:spacing w:line="240" w:lineRule="auto"/>
                    <w:rPr>
                      <w:rFonts w:ascii="Times New Roman" w:hAnsi="Times New Roman"/>
                      <w:sz w:val="24"/>
                      <w:szCs w:val="24"/>
                      <w:lang w:eastAsia="en-GB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  <w:lang w:eastAsia="en-GB"/>
                    </w:rPr>
                    <w:t>МИНУС</w:t>
                  </w:r>
                </w:p>
              </w:tc>
              <w:tc>
                <w:tcPr>
                  <w:tcW w:w="2051" w:type="dxa"/>
                </w:tcPr>
                <w:p w:rsidR="00CD0CC7" w:rsidRPr="00B774E2" w:rsidRDefault="00CD0CC7" w:rsidP="002247F3">
                  <w:pPr>
                    <w:tabs>
                      <w:tab w:val="left" w:pos="284"/>
                    </w:tabs>
                    <w:spacing w:line="240" w:lineRule="auto"/>
                    <w:rPr>
                      <w:rFonts w:ascii="Times New Roman" w:hAnsi="Times New Roman"/>
                      <w:sz w:val="24"/>
                      <w:szCs w:val="24"/>
                      <w:lang w:eastAsia="en-GB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  <w:lang w:eastAsia="en-GB"/>
                    </w:rPr>
                    <w:t>ИНТЕРЕСНО</w:t>
                  </w:r>
                </w:p>
              </w:tc>
            </w:tr>
            <w:tr w:rsidR="00CD0CC7" w:rsidRPr="00B774E2" w:rsidTr="00CD0CC7">
              <w:tc>
                <w:tcPr>
                  <w:tcW w:w="2051" w:type="dxa"/>
                </w:tcPr>
                <w:p w:rsidR="00CD0CC7" w:rsidRPr="00B774E2" w:rsidRDefault="00CD0CC7" w:rsidP="002247F3">
                  <w:pPr>
                    <w:tabs>
                      <w:tab w:val="left" w:pos="284"/>
                    </w:tabs>
                    <w:spacing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2051" w:type="dxa"/>
                </w:tcPr>
                <w:p w:rsidR="00CD0CC7" w:rsidRPr="00B774E2" w:rsidRDefault="00CD0CC7" w:rsidP="002247F3">
                  <w:pPr>
                    <w:tabs>
                      <w:tab w:val="left" w:pos="284"/>
                    </w:tabs>
                    <w:spacing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2051" w:type="dxa"/>
                </w:tcPr>
                <w:p w:rsidR="00CD0CC7" w:rsidRPr="00B774E2" w:rsidRDefault="00CD0CC7" w:rsidP="002247F3">
                  <w:pPr>
                    <w:tabs>
                      <w:tab w:val="left" w:pos="284"/>
                    </w:tabs>
                    <w:spacing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B774E2" w:rsidRPr="00B774E2" w:rsidTr="00CD0CC7">
              <w:tc>
                <w:tcPr>
                  <w:tcW w:w="2051" w:type="dxa"/>
                </w:tcPr>
                <w:p w:rsidR="00B774E2" w:rsidRPr="00B774E2" w:rsidRDefault="00B774E2" w:rsidP="002247F3">
                  <w:pPr>
                    <w:tabs>
                      <w:tab w:val="left" w:pos="284"/>
                    </w:tabs>
                    <w:spacing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2051" w:type="dxa"/>
                </w:tcPr>
                <w:p w:rsidR="00B774E2" w:rsidRPr="00B774E2" w:rsidRDefault="00B774E2" w:rsidP="002247F3">
                  <w:pPr>
                    <w:tabs>
                      <w:tab w:val="left" w:pos="284"/>
                    </w:tabs>
                    <w:spacing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2051" w:type="dxa"/>
                </w:tcPr>
                <w:p w:rsidR="00B774E2" w:rsidRPr="00B774E2" w:rsidRDefault="00B774E2" w:rsidP="002247F3">
                  <w:pPr>
                    <w:tabs>
                      <w:tab w:val="left" w:pos="284"/>
                    </w:tabs>
                    <w:spacing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  <w:lang w:eastAsia="en-GB"/>
                    </w:rPr>
                  </w:pPr>
                </w:p>
              </w:tc>
            </w:tr>
          </w:tbl>
          <w:p w:rsidR="00CD0CC7" w:rsidRPr="00B774E2" w:rsidRDefault="00CD0CC7" w:rsidP="002247F3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</w:tcPr>
          <w:p w:rsidR="00D53AA7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lastRenderedPageBreak/>
              <w:t>Слайд 2</w:t>
            </w: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Текст «Век новых технологий»</w:t>
            </w: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Слайд 4</w:t>
            </w: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 xml:space="preserve">Таблицы </w:t>
            </w: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6D2" w:rsidRDefault="001726D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6D2" w:rsidRDefault="001726D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6D2" w:rsidRDefault="001726D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Слайд 5</w:t>
            </w: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«ПАУТИНА»</w:t>
            </w: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 xml:space="preserve">Слайд 6 </w:t>
            </w: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«Двойной пузырь»</w:t>
            </w: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Default="001726D2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С</w:t>
            </w:r>
            <w:r w:rsidR="00172C23"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тикеры</w:t>
            </w:r>
          </w:p>
          <w:p w:rsidR="001726D2" w:rsidRDefault="001726D2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6D2" w:rsidRPr="00B774E2" w:rsidRDefault="001726D2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слайд 7</w:t>
            </w: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 xml:space="preserve"> «Свободное письмо»</w:t>
            </w: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 xml:space="preserve">Светофор                                                                           </w:t>
            </w: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Слайд 8</w:t>
            </w: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Обратная связь «ПОПС –формула»</w:t>
            </w: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Слайд 9</w:t>
            </w:r>
          </w:p>
          <w:p w:rsidR="00172C23" w:rsidRPr="00B774E2" w:rsidRDefault="00172C23" w:rsidP="00172C23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Таблица</w:t>
            </w: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</w:p>
        </w:tc>
      </w:tr>
      <w:tr w:rsidR="00D53AA7" w:rsidRPr="00B774E2" w:rsidTr="00523337">
        <w:trPr>
          <w:trHeight w:val="1691"/>
        </w:trPr>
        <w:tc>
          <w:tcPr>
            <w:tcW w:w="1980" w:type="dxa"/>
          </w:tcPr>
          <w:p w:rsidR="00D53AA7" w:rsidRPr="00B774E2" w:rsidRDefault="00D53AA7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lastRenderedPageBreak/>
              <w:t>Конец урока</w:t>
            </w:r>
          </w:p>
          <w:p w:rsidR="00C91F5E" w:rsidRPr="00B774E2" w:rsidRDefault="00C91F5E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  <w:t>5 минут</w:t>
            </w:r>
          </w:p>
        </w:tc>
        <w:tc>
          <w:tcPr>
            <w:tcW w:w="6379" w:type="dxa"/>
            <w:gridSpan w:val="3"/>
          </w:tcPr>
          <w:p w:rsidR="00617236" w:rsidRPr="00B774E2" w:rsidRDefault="00617236" w:rsidP="00EC61BD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bCs/>
                <w:sz w:val="24"/>
                <w:szCs w:val="24"/>
                <w:lang w:eastAsia="en-GB"/>
              </w:rPr>
              <w:t>Рефлексия  «Лента связи»</w:t>
            </w:r>
          </w:p>
          <w:p w:rsidR="00617236" w:rsidRPr="00B774E2" w:rsidRDefault="00617236" w:rsidP="00617236">
            <w:pPr>
              <w:tabs>
                <w:tab w:val="left" w:pos="284"/>
              </w:tabs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r w:rsidRPr="00B774E2">
              <w:rPr>
                <w:rFonts w:ascii="Times New Roman" w:hAnsi="Times New Roman"/>
                <w:bCs/>
                <w:sz w:val="24"/>
                <w:szCs w:val="24"/>
                <w:lang w:eastAsia="en-GB"/>
              </w:rPr>
              <w:t>Я предлагаю подойти ко мне и встать полукругом. В Древней Японии был такой ритуал: когда корабль отправляется в плавание, путешественников и экипаж провожали родственники. От провожающих до самого корабля тянулись ленты. Корабль отчаливал от берега, ленты разрывались. Одна часть ленты оставалась на корабле, другая – в руках провожающих. Кусочки ленты хранились до возвращения корабля на родину. Сегодня мы совершили путешествие в мир информационных технологий. Но мне бы хотелось узнать ваше мнение об уроке. Те, кто понял тему, возьмитесь за красную ленточку. Те, у кого есть моменты, которые недопоняты, возьмитесь за желтую ленточку. Те, которые тему не поняли, возьмитесь за синюю ленту.</w:t>
            </w:r>
          </w:p>
          <w:p w:rsidR="00CD0CC7" w:rsidRPr="00B774E2" w:rsidRDefault="00E07112" w:rsidP="00617236">
            <w:pPr>
              <w:tabs>
                <w:tab w:val="left" w:pos="284"/>
              </w:tabs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Cs/>
                <w:sz w:val="24"/>
                <w:szCs w:val="24"/>
                <w:lang w:eastAsia="en-GB"/>
              </w:rPr>
              <w:t>Учащиеся выбирают ленты по степени понимания темы урока.</w:t>
            </w:r>
          </w:p>
          <w:p w:rsidR="0080158D" w:rsidRPr="00B774E2" w:rsidRDefault="00EE5B06" w:rsidP="00EC61BD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bCs/>
                <w:sz w:val="24"/>
                <w:szCs w:val="24"/>
                <w:lang w:eastAsia="en-GB"/>
              </w:rPr>
              <w:t>Домашнее задание</w:t>
            </w:r>
            <w:r w:rsidR="0080158D" w:rsidRPr="00B774E2">
              <w:rPr>
                <w:rFonts w:ascii="Times New Roman" w:hAnsi="Times New Roman"/>
                <w:b/>
                <w:bCs/>
                <w:sz w:val="24"/>
                <w:szCs w:val="24"/>
                <w:lang w:eastAsia="en-GB"/>
              </w:rPr>
              <w:t>:</w:t>
            </w:r>
            <w:r w:rsidRPr="00B774E2">
              <w:rPr>
                <w:rFonts w:ascii="Times New Roman" w:hAnsi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</w:p>
          <w:p w:rsidR="00EC61BD" w:rsidRPr="00B774E2" w:rsidRDefault="00EE5B06" w:rsidP="00EC61BD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Cs/>
                <w:sz w:val="24"/>
                <w:szCs w:val="24"/>
                <w:lang w:eastAsia="en-GB"/>
              </w:rPr>
              <w:t xml:space="preserve">1. </w:t>
            </w:r>
            <w:r w:rsidR="0080158D" w:rsidRPr="00B774E2">
              <w:rPr>
                <w:rFonts w:ascii="Times New Roman" w:hAnsi="Times New Roman"/>
                <w:bCs/>
                <w:sz w:val="24"/>
                <w:szCs w:val="24"/>
                <w:lang w:eastAsia="en-GB"/>
              </w:rPr>
              <w:t xml:space="preserve">Создайте </w:t>
            </w:r>
            <w:r w:rsidR="00EC61BD" w:rsidRPr="00B774E2">
              <w:rPr>
                <w:rFonts w:ascii="Times New Roman" w:hAnsi="Times New Roman"/>
                <w:bCs/>
                <w:sz w:val="24"/>
                <w:szCs w:val="24"/>
                <w:lang w:eastAsia="en-GB"/>
              </w:rPr>
              <w:t xml:space="preserve"> синквейн к термину «Интернет».</w:t>
            </w:r>
          </w:p>
          <w:p w:rsidR="00EC61BD" w:rsidRPr="00B774E2" w:rsidRDefault="00EC61BD" w:rsidP="00EC61BD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bCs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Cs/>
                <w:sz w:val="24"/>
                <w:szCs w:val="24"/>
                <w:lang w:eastAsia="en-GB"/>
              </w:rPr>
              <w:t xml:space="preserve">2. </w:t>
            </w:r>
            <w:r w:rsidR="00EE5B06" w:rsidRPr="00B774E2">
              <w:rPr>
                <w:rFonts w:ascii="Times New Roman" w:hAnsi="Times New Roman"/>
                <w:bCs/>
                <w:sz w:val="24"/>
                <w:szCs w:val="24"/>
                <w:lang w:eastAsia="en-GB"/>
              </w:rPr>
              <w:t xml:space="preserve">Составьте и запишите тематическую группу слов «Информационное общество». </w:t>
            </w:r>
          </w:p>
          <w:p w:rsidR="00D53AA7" w:rsidRPr="00B774E2" w:rsidRDefault="00EC61BD" w:rsidP="00EC61BD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bCs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Cs/>
                <w:sz w:val="24"/>
                <w:szCs w:val="24"/>
                <w:lang w:eastAsia="en-GB"/>
              </w:rPr>
              <w:t>3</w:t>
            </w:r>
            <w:r w:rsidR="00EE5B06" w:rsidRPr="00B774E2">
              <w:rPr>
                <w:rFonts w:ascii="Times New Roman" w:hAnsi="Times New Roman"/>
                <w:bCs/>
                <w:sz w:val="24"/>
                <w:szCs w:val="24"/>
                <w:lang w:eastAsia="en-GB"/>
              </w:rPr>
              <w:t>. Подготовьте презентацию  на тему «Интернет в жизни современного общества».</w:t>
            </w:r>
          </w:p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545"/>
              <w:gridCol w:w="2309"/>
              <w:gridCol w:w="1019"/>
            </w:tblGrid>
            <w:tr w:rsidR="003833F8" w:rsidRPr="00B774E2" w:rsidTr="00E937EC">
              <w:trPr>
                <w:trHeight w:val="712"/>
              </w:trPr>
              <w:tc>
                <w:tcPr>
                  <w:tcW w:w="2545" w:type="dxa"/>
                </w:tcPr>
                <w:p w:rsidR="003833F8" w:rsidRPr="00B774E2" w:rsidRDefault="003833F8" w:rsidP="003833F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Критерии оценивания</w:t>
                  </w:r>
                </w:p>
              </w:tc>
              <w:tc>
                <w:tcPr>
                  <w:tcW w:w="2309" w:type="dxa"/>
                </w:tcPr>
                <w:p w:rsidR="003833F8" w:rsidRPr="00B774E2" w:rsidRDefault="003833F8" w:rsidP="003833F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>Дескрипторы</w:t>
                  </w:r>
                </w:p>
              </w:tc>
              <w:tc>
                <w:tcPr>
                  <w:tcW w:w="1019" w:type="dxa"/>
                  <w:tcBorders>
                    <w:tl2br w:val="single" w:sz="4" w:space="0" w:color="auto"/>
                  </w:tcBorders>
                </w:tcPr>
                <w:p w:rsidR="003833F8" w:rsidRPr="00B774E2" w:rsidRDefault="003833F8" w:rsidP="003833F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 xml:space="preserve">    -</w:t>
                  </w:r>
                </w:p>
                <w:p w:rsidR="003833F8" w:rsidRPr="00B774E2" w:rsidRDefault="003833F8" w:rsidP="003833F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 xml:space="preserve">+           </w:t>
                  </w:r>
                </w:p>
              </w:tc>
            </w:tr>
            <w:tr w:rsidR="003833F8" w:rsidRPr="00B774E2" w:rsidTr="00E937EC">
              <w:trPr>
                <w:trHeight w:val="693"/>
              </w:trPr>
              <w:tc>
                <w:tcPr>
                  <w:tcW w:w="2545" w:type="dxa"/>
                </w:tcPr>
                <w:p w:rsidR="003833F8" w:rsidRPr="00B774E2" w:rsidRDefault="00FB34E6" w:rsidP="003833F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>Понимают изученную тему</w:t>
                  </w:r>
                </w:p>
              </w:tc>
              <w:tc>
                <w:tcPr>
                  <w:tcW w:w="2309" w:type="dxa"/>
                </w:tcPr>
                <w:p w:rsidR="003833F8" w:rsidRPr="00B774E2" w:rsidRDefault="00FB34E6" w:rsidP="003833F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>Напишут синквейн</w:t>
                  </w:r>
                </w:p>
                <w:p w:rsidR="00FB34E6" w:rsidRPr="00B774E2" w:rsidRDefault="0080158D" w:rsidP="003833F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>Составят и</w:t>
                  </w:r>
                  <w:r w:rsidR="00FB34E6" w:rsidRPr="00B774E2">
                    <w:rPr>
                      <w:rFonts w:ascii="Times New Roman" w:hAnsi="Times New Roman"/>
                      <w:sz w:val="24"/>
                      <w:szCs w:val="24"/>
                    </w:rPr>
                    <w:t xml:space="preserve"> запишут тематическую группу слов «Информационное общество».</w:t>
                  </w:r>
                </w:p>
                <w:p w:rsidR="00FB34E6" w:rsidRPr="00B774E2" w:rsidRDefault="00FB34E6" w:rsidP="00FB34E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74E2">
                    <w:rPr>
                      <w:rFonts w:ascii="Times New Roman" w:hAnsi="Times New Roman"/>
                      <w:sz w:val="24"/>
                      <w:szCs w:val="24"/>
                    </w:rPr>
                    <w:t>Подготовят презентацию  на тему «Интернет в жизни современного общества».</w:t>
                  </w:r>
                </w:p>
              </w:tc>
              <w:tc>
                <w:tcPr>
                  <w:tcW w:w="1019" w:type="dxa"/>
                </w:tcPr>
                <w:p w:rsidR="003833F8" w:rsidRPr="00B774E2" w:rsidRDefault="003833F8" w:rsidP="003833F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3833F8" w:rsidRPr="00B774E2" w:rsidRDefault="0080158D" w:rsidP="00EC61BD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bCs/>
                <w:sz w:val="24"/>
                <w:szCs w:val="24"/>
                <w:lang w:eastAsia="en-GB"/>
              </w:rPr>
              <w:t>Дифференциация:</w:t>
            </w:r>
          </w:p>
          <w:p w:rsidR="0080158D" w:rsidRPr="00B774E2" w:rsidRDefault="00172C23" w:rsidP="00EC61BD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bCs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bCs/>
                <w:sz w:val="24"/>
                <w:szCs w:val="24"/>
                <w:lang w:eastAsia="en-GB"/>
              </w:rPr>
              <w:t>С</w:t>
            </w:r>
            <w:r w:rsidR="0080158D" w:rsidRPr="00B774E2">
              <w:rPr>
                <w:rFonts w:ascii="Times New Roman" w:hAnsi="Times New Roman"/>
                <w:b/>
                <w:bCs/>
                <w:sz w:val="24"/>
                <w:szCs w:val="24"/>
                <w:lang w:eastAsia="en-GB"/>
              </w:rPr>
              <w:t>-</w:t>
            </w:r>
            <w:r w:rsidR="0080158D" w:rsidRPr="00B774E2">
              <w:rPr>
                <w:sz w:val="24"/>
                <w:szCs w:val="24"/>
              </w:rPr>
              <w:t xml:space="preserve"> </w:t>
            </w:r>
            <w:r w:rsidR="0080158D" w:rsidRPr="00B774E2">
              <w:rPr>
                <w:rFonts w:ascii="Times New Roman" w:hAnsi="Times New Roman"/>
                <w:bCs/>
                <w:sz w:val="24"/>
                <w:szCs w:val="24"/>
                <w:lang w:eastAsia="en-GB"/>
              </w:rPr>
              <w:t>напишут синквейн к термину «Интернет».</w:t>
            </w:r>
          </w:p>
          <w:p w:rsidR="0080158D" w:rsidRPr="00B774E2" w:rsidRDefault="0080158D" w:rsidP="00EC61BD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bCs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bCs/>
                <w:sz w:val="24"/>
                <w:szCs w:val="24"/>
                <w:lang w:eastAsia="en-GB"/>
              </w:rPr>
              <w:t>В</w:t>
            </w:r>
            <w:r w:rsidRPr="00B774E2">
              <w:rPr>
                <w:rFonts w:ascii="Times New Roman" w:hAnsi="Times New Roman"/>
                <w:bCs/>
                <w:sz w:val="24"/>
                <w:szCs w:val="24"/>
                <w:lang w:eastAsia="en-GB"/>
              </w:rPr>
              <w:t>- составят и запишут тематическую группу слов «Информационное общество».</w:t>
            </w:r>
          </w:p>
          <w:p w:rsidR="0080158D" w:rsidRPr="00B774E2" w:rsidRDefault="00172C23" w:rsidP="00EC61BD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bCs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/>
                <w:bCs/>
                <w:sz w:val="24"/>
                <w:szCs w:val="24"/>
                <w:lang w:eastAsia="en-GB"/>
              </w:rPr>
              <w:t>А</w:t>
            </w:r>
            <w:r w:rsidR="0080158D" w:rsidRPr="00B774E2">
              <w:rPr>
                <w:rFonts w:ascii="Times New Roman" w:hAnsi="Times New Roman"/>
                <w:bCs/>
                <w:sz w:val="24"/>
                <w:szCs w:val="24"/>
                <w:lang w:eastAsia="en-GB"/>
              </w:rPr>
              <w:t>-</w:t>
            </w:r>
            <w:r w:rsidR="0080158D" w:rsidRPr="00B774E2">
              <w:rPr>
                <w:sz w:val="24"/>
                <w:szCs w:val="24"/>
              </w:rPr>
              <w:t xml:space="preserve"> </w:t>
            </w:r>
            <w:r w:rsidR="0080158D" w:rsidRPr="00B774E2">
              <w:rPr>
                <w:rFonts w:ascii="Times New Roman" w:hAnsi="Times New Roman"/>
                <w:bCs/>
                <w:sz w:val="24"/>
                <w:szCs w:val="24"/>
                <w:lang w:eastAsia="en-GB"/>
              </w:rPr>
              <w:t>подготовят презентацию  на тему «Интернет</w:t>
            </w:r>
            <w:r w:rsidR="00C91F5E" w:rsidRPr="00B774E2">
              <w:rPr>
                <w:rFonts w:ascii="Times New Roman" w:hAnsi="Times New Roman"/>
                <w:bCs/>
                <w:sz w:val="24"/>
                <w:szCs w:val="24"/>
                <w:lang w:eastAsia="en-GB"/>
              </w:rPr>
              <w:t xml:space="preserve"> в жизни современного общества»  (3-4 слайда).</w:t>
            </w:r>
          </w:p>
          <w:p w:rsidR="00FB34E6" w:rsidRPr="00B774E2" w:rsidRDefault="00172C23" w:rsidP="00B774E2">
            <w:pPr>
              <w:tabs>
                <w:tab w:val="left" w:pos="284"/>
              </w:tabs>
              <w:spacing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eastAsia="en-GB"/>
              </w:rPr>
            </w:pPr>
            <w:r w:rsidRPr="00B774E2">
              <w:rPr>
                <w:rFonts w:ascii="Times New Roman" w:hAnsi="Times New Roman"/>
                <w:bCs/>
                <w:sz w:val="24"/>
                <w:szCs w:val="24"/>
                <w:lang w:eastAsia="en-GB"/>
              </w:rPr>
              <w:t>Спасибо за урок!</w:t>
            </w:r>
          </w:p>
        </w:tc>
        <w:tc>
          <w:tcPr>
            <w:tcW w:w="2126" w:type="dxa"/>
          </w:tcPr>
          <w:p w:rsidR="00D53AA7" w:rsidRP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</w:rPr>
              <w:lastRenderedPageBreak/>
              <w:t xml:space="preserve">Слайд 10 </w:t>
            </w:r>
            <w:r w:rsidR="00172C23" w:rsidRPr="00B774E2">
              <w:rPr>
                <w:rFonts w:ascii="Times New Roman" w:hAnsi="Times New Roman"/>
                <w:i w:val="0"/>
                <w:sz w:val="24"/>
                <w:szCs w:val="24"/>
              </w:rPr>
              <w:t>Цветные ленты</w:t>
            </w: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</w:rPr>
              <w:t>Слайд</w:t>
            </w:r>
            <w:r w:rsidR="00B774E2" w:rsidRPr="00B774E2">
              <w:rPr>
                <w:rFonts w:ascii="Times New Roman" w:hAnsi="Times New Roman"/>
                <w:i w:val="0"/>
                <w:sz w:val="24"/>
                <w:szCs w:val="24"/>
              </w:rPr>
              <w:t xml:space="preserve"> 11</w:t>
            </w: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172C23" w:rsidRPr="00B774E2" w:rsidRDefault="00172C23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B774E2" w:rsidRP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B774E2" w:rsidRP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B774E2" w:rsidRP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B774E2" w:rsidRP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B774E2" w:rsidRP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B774E2" w:rsidRP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B774E2" w:rsidRP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B774E2" w:rsidRP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B774E2" w:rsidRP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B774E2" w:rsidRP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B774E2" w:rsidRP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B774E2" w:rsidRP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B774E2" w:rsidRP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B774E2" w:rsidRP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B774E2" w:rsidRP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B774E2" w:rsidRP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B774E2" w:rsidRP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B774E2" w:rsidRP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B774E2" w:rsidRP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B774E2" w:rsidRP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B774E2" w:rsidRP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B774E2" w:rsidRP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B774E2" w:rsidRP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  <w:p w:rsidR="00B774E2" w:rsidRP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B774E2">
              <w:rPr>
                <w:rFonts w:ascii="Times New Roman" w:hAnsi="Times New Roman"/>
                <w:i w:val="0"/>
                <w:sz w:val="24"/>
                <w:szCs w:val="24"/>
              </w:rPr>
              <w:t>Слайд 12</w:t>
            </w:r>
          </w:p>
          <w:p w:rsidR="00B774E2" w:rsidRPr="00B774E2" w:rsidRDefault="00B774E2" w:rsidP="00D53AA7">
            <w:pPr>
              <w:pStyle w:val="a3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</w:tc>
      </w:tr>
    </w:tbl>
    <w:p w:rsidR="006032C7" w:rsidRPr="00B774E2" w:rsidRDefault="006032C7">
      <w:pPr>
        <w:rPr>
          <w:rFonts w:ascii="Times New Roman" w:hAnsi="Times New Roman"/>
          <w:sz w:val="24"/>
          <w:szCs w:val="24"/>
        </w:rPr>
      </w:pPr>
    </w:p>
    <w:p w:rsidR="00C91F5E" w:rsidRPr="00B774E2" w:rsidRDefault="00C91F5E">
      <w:pPr>
        <w:rPr>
          <w:rFonts w:ascii="Times New Roman" w:hAnsi="Times New Roman"/>
          <w:sz w:val="24"/>
          <w:szCs w:val="24"/>
        </w:rPr>
      </w:pPr>
    </w:p>
    <w:p w:rsidR="00C91F5E" w:rsidRPr="00B774E2" w:rsidRDefault="00C91F5E">
      <w:pPr>
        <w:rPr>
          <w:rFonts w:ascii="Times New Roman" w:hAnsi="Times New Roman"/>
          <w:sz w:val="24"/>
          <w:szCs w:val="24"/>
        </w:rPr>
      </w:pPr>
    </w:p>
    <w:p w:rsidR="00C91F5E" w:rsidRPr="00B774E2" w:rsidRDefault="00C91F5E">
      <w:pPr>
        <w:rPr>
          <w:rFonts w:ascii="Times New Roman" w:hAnsi="Times New Roman"/>
          <w:sz w:val="24"/>
          <w:szCs w:val="24"/>
        </w:rPr>
      </w:pPr>
    </w:p>
    <w:p w:rsidR="00C91F5E" w:rsidRPr="00B774E2" w:rsidRDefault="00C91F5E">
      <w:pPr>
        <w:rPr>
          <w:rFonts w:ascii="Times New Roman" w:hAnsi="Times New Roman"/>
          <w:sz w:val="24"/>
          <w:szCs w:val="24"/>
        </w:rPr>
      </w:pPr>
    </w:p>
    <w:p w:rsidR="00C91F5E" w:rsidRPr="00B774E2" w:rsidRDefault="00C91F5E">
      <w:pPr>
        <w:rPr>
          <w:rFonts w:ascii="Times New Roman" w:hAnsi="Times New Roman"/>
          <w:sz w:val="24"/>
          <w:szCs w:val="24"/>
        </w:rPr>
      </w:pPr>
    </w:p>
    <w:p w:rsidR="00C91F5E" w:rsidRPr="00B774E2" w:rsidRDefault="00C91F5E">
      <w:pPr>
        <w:rPr>
          <w:rFonts w:ascii="Times New Roman" w:hAnsi="Times New Roman"/>
          <w:sz w:val="24"/>
          <w:szCs w:val="24"/>
        </w:rPr>
      </w:pPr>
    </w:p>
    <w:p w:rsidR="00C91F5E" w:rsidRPr="00B774E2" w:rsidRDefault="00C91F5E">
      <w:pPr>
        <w:rPr>
          <w:rFonts w:ascii="Times New Roman" w:hAnsi="Times New Roman"/>
          <w:sz w:val="24"/>
          <w:szCs w:val="24"/>
        </w:rPr>
      </w:pPr>
    </w:p>
    <w:p w:rsidR="0021725C" w:rsidRPr="00B774E2" w:rsidRDefault="0021725C">
      <w:pPr>
        <w:rPr>
          <w:rFonts w:ascii="Times New Roman" w:hAnsi="Times New Roman"/>
          <w:sz w:val="24"/>
          <w:szCs w:val="24"/>
        </w:rPr>
      </w:pPr>
    </w:p>
    <w:p w:rsidR="00B774E2" w:rsidRPr="00B774E2" w:rsidRDefault="00B774E2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0D414F" w:rsidRPr="00B774E2" w:rsidRDefault="000D414F" w:rsidP="00523337">
      <w:pPr>
        <w:rPr>
          <w:rFonts w:ascii="Times New Roman" w:hAnsi="Times New Roman"/>
          <w:sz w:val="24"/>
          <w:szCs w:val="24"/>
        </w:rPr>
      </w:pPr>
    </w:p>
    <w:p w:rsidR="00EE5B06" w:rsidRPr="00B774E2" w:rsidRDefault="00EE5B06" w:rsidP="00523337">
      <w:pPr>
        <w:rPr>
          <w:rFonts w:ascii="Times New Roman" w:hAnsi="Times New Roman"/>
          <w:sz w:val="24"/>
          <w:szCs w:val="24"/>
        </w:rPr>
      </w:pPr>
    </w:p>
    <w:sectPr w:rsidR="00EE5B06" w:rsidRPr="00B774E2" w:rsidSect="003901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197FCF"/>
    <w:multiLevelType w:val="hybridMultilevel"/>
    <w:tmpl w:val="E9C48AD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BB6074"/>
    <w:multiLevelType w:val="hybridMultilevel"/>
    <w:tmpl w:val="248C73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710572"/>
    <w:multiLevelType w:val="hybridMultilevel"/>
    <w:tmpl w:val="4ED0D06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2A51D67"/>
    <w:multiLevelType w:val="hybridMultilevel"/>
    <w:tmpl w:val="390E30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17734B"/>
    <w:multiLevelType w:val="hybridMultilevel"/>
    <w:tmpl w:val="A2D0A2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AA1BE4"/>
    <w:multiLevelType w:val="hybridMultilevel"/>
    <w:tmpl w:val="8076BAA2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08E"/>
    <w:rsid w:val="000266F9"/>
    <w:rsid w:val="0009240A"/>
    <w:rsid w:val="000C11F0"/>
    <w:rsid w:val="000D414F"/>
    <w:rsid w:val="0010697B"/>
    <w:rsid w:val="00113B2B"/>
    <w:rsid w:val="001726D2"/>
    <w:rsid w:val="00172C23"/>
    <w:rsid w:val="001820CF"/>
    <w:rsid w:val="001868CC"/>
    <w:rsid w:val="001A331F"/>
    <w:rsid w:val="001B7C8E"/>
    <w:rsid w:val="001F1CE9"/>
    <w:rsid w:val="0021725C"/>
    <w:rsid w:val="002247F3"/>
    <w:rsid w:val="00234AF5"/>
    <w:rsid w:val="0024490A"/>
    <w:rsid w:val="002816FC"/>
    <w:rsid w:val="002B0E99"/>
    <w:rsid w:val="003011C3"/>
    <w:rsid w:val="003120D9"/>
    <w:rsid w:val="00315483"/>
    <w:rsid w:val="003773D3"/>
    <w:rsid w:val="003833F8"/>
    <w:rsid w:val="003A5462"/>
    <w:rsid w:val="004705E1"/>
    <w:rsid w:val="00475DA6"/>
    <w:rsid w:val="00486B6B"/>
    <w:rsid w:val="00523337"/>
    <w:rsid w:val="0054295C"/>
    <w:rsid w:val="005448D6"/>
    <w:rsid w:val="0058008E"/>
    <w:rsid w:val="00590900"/>
    <w:rsid w:val="00597DD8"/>
    <w:rsid w:val="005C6906"/>
    <w:rsid w:val="006032C7"/>
    <w:rsid w:val="00617236"/>
    <w:rsid w:val="00617C6A"/>
    <w:rsid w:val="00682796"/>
    <w:rsid w:val="006B249A"/>
    <w:rsid w:val="006B719C"/>
    <w:rsid w:val="00730403"/>
    <w:rsid w:val="007B3A99"/>
    <w:rsid w:val="007C65A0"/>
    <w:rsid w:val="007E5DE6"/>
    <w:rsid w:val="0080158D"/>
    <w:rsid w:val="008258B4"/>
    <w:rsid w:val="00842A91"/>
    <w:rsid w:val="008B383A"/>
    <w:rsid w:val="008C3673"/>
    <w:rsid w:val="009112E7"/>
    <w:rsid w:val="00940617"/>
    <w:rsid w:val="00952D12"/>
    <w:rsid w:val="009B2F53"/>
    <w:rsid w:val="00A76695"/>
    <w:rsid w:val="00AB5064"/>
    <w:rsid w:val="00AE21A4"/>
    <w:rsid w:val="00B05447"/>
    <w:rsid w:val="00B12C37"/>
    <w:rsid w:val="00B13EDE"/>
    <w:rsid w:val="00B74258"/>
    <w:rsid w:val="00B774E2"/>
    <w:rsid w:val="00B87B5D"/>
    <w:rsid w:val="00BA3630"/>
    <w:rsid w:val="00BB45A7"/>
    <w:rsid w:val="00C24DA0"/>
    <w:rsid w:val="00C534A1"/>
    <w:rsid w:val="00C70CFD"/>
    <w:rsid w:val="00C91F5E"/>
    <w:rsid w:val="00CD0CC7"/>
    <w:rsid w:val="00CD572F"/>
    <w:rsid w:val="00D02BB2"/>
    <w:rsid w:val="00D34EF5"/>
    <w:rsid w:val="00D53AA7"/>
    <w:rsid w:val="00E07112"/>
    <w:rsid w:val="00E10C93"/>
    <w:rsid w:val="00E32912"/>
    <w:rsid w:val="00E3440F"/>
    <w:rsid w:val="00E40AD2"/>
    <w:rsid w:val="00E60F38"/>
    <w:rsid w:val="00EC2004"/>
    <w:rsid w:val="00EC61BD"/>
    <w:rsid w:val="00EE5B06"/>
    <w:rsid w:val="00EF573C"/>
    <w:rsid w:val="00EF69E4"/>
    <w:rsid w:val="00F56333"/>
    <w:rsid w:val="00FA62CD"/>
    <w:rsid w:val="00FB34E6"/>
    <w:rsid w:val="00FD3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  <w15:chartTrackingRefBased/>
  <w15:docId w15:val="{E5A1A4E7-7AB3-4651-A706-B9048AB4F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08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58008E"/>
    <w:pPr>
      <w:spacing w:after="0" w:line="240" w:lineRule="auto"/>
    </w:pPr>
    <w:rPr>
      <w:i/>
      <w:iCs/>
      <w:sz w:val="20"/>
      <w:szCs w:val="20"/>
    </w:rPr>
  </w:style>
  <w:style w:type="character" w:customStyle="1" w:styleId="apple-converted-space">
    <w:name w:val="apple-converted-space"/>
    <w:basedOn w:val="a0"/>
    <w:rsid w:val="0058008E"/>
  </w:style>
  <w:style w:type="character" w:customStyle="1" w:styleId="c6">
    <w:name w:val="c6"/>
    <w:basedOn w:val="a0"/>
    <w:rsid w:val="0058008E"/>
  </w:style>
  <w:style w:type="character" w:customStyle="1" w:styleId="c3">
    <w:name w:val="c3"/>
    <w:basedOn w:val="a0"/>
    <w:rsid w:val="0058008E"/>
  </w:style>
  <w:style w:type="character" w:customStyle="1" w:styleId="c11">
    <w:name w:val="c11"/>
    <w:basedOn w:val="a0"/>
    <w:rsid w:val="0058008E"/>
  </w:style>
  <w:style w:type="paragraph" w:styleId="a4">
    <w:name w:val="List Paragraph"/>
    <w:basedOn w:val="a"/>
    <w:uiPriority w:val="34"/>
    <w:qFormat/>
    <w:rsid w:val="00D53AA7"/>
    <w:pPr>
      <w:widowControl w:val="0"/>
      <w:spacing w:after="0" w:line="260" w:lineRule="exact"/>
      <w:ind w:left="720"/>
      <w:contextualSpacing/>
    </w:pPr>
    <w:rPr>
      <w:rFonts w:ascii="Arial" w:eastAsia="Times New Roman" w:hAnsi="Arial"/>
      <w:szCs w:val="24"/>
      <w:lang w:val="en-GB"/>
    </w:rPr>
  </w:style>
  <w:style w:type="paragraph" w:customStyle="1" w:styleId="Dochead1">
    <w:name w:val="Doc head 1"/>
    <w:basedOn w:val="a"/>
    <w:link w:val="Dochead1Char"/>
    <w:qFormat/>
    <w:rsid w:val="00EC2004"/>
    <w:pPr>
      <w:widowControl w:val="0"/>
      <w:spacing w:after="0" w:line="260" w:lineRule="exact"/>
      <w:ind w:right="119"/>
    </w:pPr>
    <w:rPr>
      <w:rFonts w:ascii="Arial" w:eastAsia="Times New Roman" w:hAnsi="Arial"/>
      <w:b/>
      <w:bCs/>
      <w:color w:val="0065BD"/>
      <w:sz w:val="28"/>
      <w:szCs w:val="28"/>
      <w:lang w:val="en-GB"/>
    </w:rPr>
  </w:style>
  <w:style w:type="character" w:customStyle="1" w:styleId="Dochead1Char">
    <w:name w:val="Doc head 1 Char"/>
    <w:link w:val="Dochead1"/>
    <w:rsid w:val="00EC2004"/>
    <w:rPr>
      <w:rFonts w:ascii="Arial" w:eastAsia="Times New Roman" w:hAnsi="Arial" w:cs="Times New Roman"/>
      <w:b/>
      <w:bCs/>
      <w:color w:val="0065BD"/>
      <w:sz w:val="28"/>
      <w:szCs w:val="28"/>
      <w:lang w:val="en-GB"/>
    </w:rPr>
  </w:style>
  <w:style w:type="paragraph" w:styleId="a5">
    <w:name w:val="footer"/>
    <w:basedOn w:val="a"/>
    <w:link w:val="a6"/>
    <w:uiPriority w:val="99"/>
    <w:unhideWhenUsed/>
    <w:rsid w:val="00EC2004"/>
    <w:pPr>
      <w:widowControl w:val="0"/>
      <w:tabs>
        <w:tab w:val="center" w:pos="4513"/>
        <w:tab w:val="right" w:pos="9026"/>
      </w:tabs>
      <w:spacing w:after="0" w:line="240" w:lineRule="auto"/>
    </w:pPr>
    <w:rPr>
      <w:rFonts w:ascii="Arial" w:eastAsia="Times New Roman" w:hAnsi="Arial"/>
      <w:szCs w:val="24"/>
      <w:lang w:val="en-GB"/>
    </w:rPr>
  </w:style>
  <w:style w:type="character" w:customStyle="1" w:styleId="a6">
    <w:name w:val="Нижний колонтитул Знак"/>
    <w:basedOn w:val="a0"/>
    <w:link w:val="a5"/>
    <w:uiPriority w:val="99"/>
    <w:rsid w:val="00EC2004"/>
    <w:rPr>
      <w:rFonts w:ascii="Arial" w:eastAsia="Times New Roman" w:hAnsi="Arial" w:cs="Times New Roman"/>
      <w:szCs w:val="24"/>
      <w:lang w:val="en-GB"/>
    </w:rPr>
  </w:style>
  <w:style w:type="paragraph" w:styleId="a7">
    <w:name w:val="caption"/>
    <w:basedOn w:val="a"/>
    <w:next w:val="a"/>
    <w:uiPriority w:val="35"/>
    <w:unhideWhenUsed/>
    <w:qFormat/>
    <w:rsid w:val="00486B6B"/>
    <w:pPr>
      <w:spacing w:line="240" w:lineRule="auto"/>
    </w:pPr>
    <w:rPr>
      <w:i/>
      <w:iCs/>
      <w:color w:val="44546A" w:themeColor="text2"/>
      <w:sz w:val="18"/>
      <w:szCs w:val="18"/>
    </w:rPr>
  </w:style>
  <w:style w:type="table" w:styleId="a8">
    <w:name w:val="Table Grid"/>
    <w:basedOn w:val="a1"/>
    <w:uiPriority w:val="39"/>
    <w:rsid w:val="000D41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E071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0711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oleObject" Target="embeddings/oleObject1.bin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yandex.kz/images/search?text=%D0%BA%D0%BE%D0%BC%D0%BF%D1%8C%D1%8E%D1%82%D0%B5%D1%80%20%D1%80%D0%B8%D1%81%D1%83%D0%BD%D0%BE%D0%BA&amp;img_url=https://thetomatos.com/wp-content/uploads/2016/06/laptop-computer-clipart.jpeg&amp;pos=5&amp;rpt=simage&amp;stype=image&amp;lr=162&amp;noreask=1&amp;parent-reqid=1498239518469146-598383936971674323216528-man1-4407&amp;source=wiz&amp;uinfo=sw-1366-sh-768-ww-1354-wh-652-pd-1-wp-16x9_1366x768-lt-122" TargetMode="Externa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2.bin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yperlink" Target="https://yandex.kz/images/search?text=%D1%82%D0%B5%D0%BB%D0%B5%D1%84%D0%BE%D0%BD%20%D1%80%D0%B8%D1%81%D1%83%D0%BD%D0%BE%D0%BA&amp;img_url=http://chinagroups.ru/wp-content/uploads/2016/01/sotovaya_sviaz-768x528.png&amp;pos=4&amp;rpt=simage&amp;stype=image&amp;lr=162&amp;noreask=1&amp;parent-reqid=1498239471650521-1058687151374976081815561-man1-5300&amp;source=wiz&amp;uinfo=sw-1366-sh-768-ww-1354-wh-652-pd-1-wp-16x9_1366x768-lt-296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38DF07-7505-483F-90F9-D6953607D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1061</TotalTime>
  <Pages>1</Pages>
  <Words>1534</Words>
  <Characters>8747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31</cp:revision>
  <cp:lastPrinted>2017-06-29T17:21:00Z</cp:lastPrinted>
  <dcterms:created xsi:type="dcterms:W3CDTF">2017-06-22T09:58:00Z</dcterms:created>
  <dcterms:modified xsi:type="dcterms:W3CDTF">2017-10-19T17:25:00Z</dcterms:modified>
</cp:coreProperties>
</file>