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9E1" w:rsidRPr="006D3957" w:rsidRDefault="00CC69E1" w:rsidP="00CC69E1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6D3957">
        <w:rPr>
          <w:rFonts w:ascii="Times New Roman" w:hAnsi="Times New Roman" w:cs="Times New Roman"/>
          <w:b/>
          <w:sz w:val="20"/>
          <w:szCs w:val="20"/>
        </w:rPr>
        <w:t xml:space="preserve">9 класс-География </w:t>
      </w:r>
    </w:p>
    <w:p w:rsidR="00CC69E1" w:rsidRPr="006D3957" w:rsidRDefault="0045522E" w:rsidP="00CC69E1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Урок 25</w:t>
      </w:r>
    </w:p>
    <w:p w:rsidR="00CC69E1" w:rsidRPr="006D3957" w:rsidRDefault="00CC69E1" w:rsidP="00CC69E1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6D3957">
        <w:rPr>
          <w:rFonts w:ascii="Times New Roman" w:hAnsi="Times New Roman" w:cs="Times New Roman"/>
          <w:b/>
          <w:sz w:val="20"/>
          <w:szCs w:val="20"/>
        </w:rPr>
        <w:t>Тема:</w:t>
      </w:r>
      <w:r w:rsidR="0045522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D3957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Химический комплекс.</w:t>
      </w:r>
    </w:p>
    <w:p w:rsidR="00CC69E1" w:rsidRPr="00CC69E1" w:rsidRDefault="00CC69E1" w:rsidP="00CC69E1">
      <w:pPr>
        <w:pStyle w:val="a3"/>
        <w:rPr>
          <w:rFonts w:ascii="Times New Roman" w:hAnsi="Times New Roman" w:cs="Times New Roman"/>
          <w:b/>
          <w:sz w:val="24"/>
          <w:szCs w:val="20"/>
        </w:rPr>
      </w:pPr>
      <w:r w:rsidRPr="00CC69E1">
        <w:rPr>
          <w:rFonts w:ascii="Times New Roman" w:hAnsi="Times New Roman" w:cs="Times New Roman"/>
          <w:b/>
          <w:color w:val="000000"/>
          <w:sz w:val="20"/>
          <w:szCs w:val="16"/>
          <w:shd w:val="clear" w:color="auto" w:fill="FFFFFF"/>
        </w:rPr>
        <w:t>Цель урока:</w:t>
      </w:r>
      <w:r w:rsidRPr="00CC69E1">
        <w:rPr>
          <w:rStyle w:val="apple-converted-space"/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 xml:space="preserve"> </w:t>
      </w:r>
      <w:r w:rsidRPr="00CC69E1">
        <w:rPr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Дать знания о значении химической промышленности, разъяснить ее роль в народном хозяйстве, определить основные горно-химические базы страны и центры производства химической продукции</w:t>
      </w:r>
      <w:r>
        <w:rPr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.</w:t>
      </w:r>
      <w:r w:rsidRPr="00CC69E1">
        <w:rPr>
          <w:rFonts w:ascii="Times New Roman" w:hAnsi="Times New Roman" w:cs="Times New Roman"/>
          <w:color w:val="000000"/>
          <w:sz w:val="20"/>
          <w:szCs w:val="16"/>
        </w:rPr>
        <w:br/>
      </w:r>
      <w:r w:rsidRPr="00CC69E1">
        <w:rPr>
          <w:rFonts w:ascii="Times New Roman" w:hAnsi="Times New Roman" w:cs="Times New Roman"/>
          <w:b/>
          <w:color w:val="000000"/>
          <w:sz w:val="20"/>
          <w:szCs w:val="16"/>
          <w:shd w:val="clear" w:color="auto" w:fill="FFFFFF"/>
        </w:rPr>
        <w:t>Результат обучения.</w:t>
      </w:r>
      <w:r w:rsidRPr="00CC69E1">
        <w:rPr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 xml:space="preserve"> </w:t>
      </w:r>
      <w:proofErr w:type="gramStart"/>
      <w:r w:rsidRPr="00CC69E1">
        <w:rPr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Ознакомятся с химическим комплексом страны, факторах, влияющих на развитие комплекса; определят главные сырьевые базы химической промышленности и центры производства химической продукции</w:t>
      </w:r>
      <w:r w:rsidRPr="00CC69E1">
        <w:rPr>
          <w:rStyle w:val="apple-converted-space"/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 </w:t>
      </w:r>
      <w:r w:rsidRPr="00CC69E1">
        <w:rPr>
          <w:rFonts w:ascii="Times New Roman" w:hAnsi="Times New Roman" w:cs="Times New Roman"/>
          <w:color w:val="000000"/>
          <w:sz w:val="20"/>
          <w:szCs w:val="16"/>
        </w:rPr>
        <w:br/>
      </w:r>
      <w:r w:rsidRPr="00CC69E1">
        <w:rPr>
          <w:rFonts w:ascii="Times New Roman" w:hAnsi="Times New Roman" w:cs="Times New Roman"/>
          <w:b/>
          <w:color w:val="000000"/>
          <w:sz w:val="20"/>
          <w:szCs w:val="16"/>
          <w:shd w:val="clear" w:color="auto" w:fill="FFFFFF"/>
        </w:rPr>
        <w:t>Ключевые идеи.</w:t>
      </w:r>
      <w:proofErr w:type="gramEnd"/>
      <w:r w:rsidRPr="00CC69E1">
        <w:rPr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 xml:space="preserve"> Отраслевой состав химической промышленности – горная химия, основная химия, химия органического синтеза и полимеров, химические предприятия Казахстана</w:t>
      </w:r>
      <w:r w:rsidRPr="00CC69E1">
        <w:rPr>
          <w:rStyle w:val="apple-converted-space"/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 </w:t>
      </w:r>
      <w:r w:rsidRPr="00CC69E1">
        <w:rPr>
          <w:rFonts w:ascii="Times New Roman" w:hAnsi="Times New Roman" w:cs="Times New Roman"/>
          <w:color w:val="000000"/>
          <w:sz w:val="20"/>
          <w:szCs w:val="16"/>
        </w:rPr>
        <w:br/>
      </w:r>
      <w:r w:rsidRPr="00CC69E1">
        <w:rPr>
          <w:rFonts w:ascii="Times New Roman" w:hAnsi="Times New Roman" w:cs="Times New Roman"/>
          <w:b/>
          <w:color w:val="000000"/>
          <w:sz w:val="20"/>
          <w:szCs w:val="16"/>
          <w:shd w:val="clear" w:color="auto" w:fill="FFFFFF"/>
        </w:rPr>
        <w:t>Ресурсы.</w:t>
      </w:r>
      <w:r w:rsidRPr="00CC69E1">
        <w:rPr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 xml:space="preserve"> Схема, учебник, раздаточный материал, стикеры, атласы, карта РК</w:t>
      </w:r>
      <w:r w:rsidRPr="00CC69E1">
        <w:rPr>
          <w:rStyle w:val="apple-converted-space"/>
          <w:rFonts w:ascii="Times New Roman" w:hAnsi="Times New Roman" w:cs="Times New Roman"/>
          <w:color w:val="000000"/>
          <w:sz w:val="20"/>
          <w:szCs w:val="16"/>
          <w:shd w:val="clear" w:color="auto" w:fill="FFFFFF"/>
        </w:rPr>
        <w:t> </w:t>
      </w:r>
    </w:p>
    <w:p w:rsidR="00CC69E1" w:rsidRPr="006D3957" w:rsidRDefault="00CC69E1" w:rsidP="00CC69E1">
      <w:pPr>
        <w:pStyle w:val="a3"/>
        <w:rPr>
          <w:rFonts w:ascii="Times New Roman" w:hAnsi="Times New Roman" w:cs="Times New Roman"/>
          <w:sz w:val="20"/>
          <w:szCs w:val="20"/>
        </w:rPr>
      </w:pPr>
      <w:r w:rsidRPr="006D3957">
        <w:rPr>
          <w:rFonts w:ascii="Times New Roman" w:hAnsi="Times New Roman" w:cs="Times New Roman"/>
          <w:b/>
          <w:sz w:val="20"/>
          <w:szCs w:val="20"/>
        </w:rPr>
        <w:t>Тип урока:</w:t>
      </w:r>
      <w:r w:rsidRPr="006D3957">
        <w:rPr>
          <w:rFonts w:ascii="Times New Roman" w:hAnsi="Times New Roman" w:cs="Times New Roman"/>
          <w:sz w:val="20"/>
          <w:szCs w:val="20"/>
        </w:rPr>
        <w:t xml:space="preserve"> комбинированный</w:t>
      </w:r>
    </w:p>
    <w:p w:rsidR="00CC69E1" w:rsidRPr="006D3957" w:rsidRDefault="00CC69E1" w:rsidP="00CC69E1">
      <w:pPr>
        <w:pStyle w:val="a3"/>
        <w:rPr>
          <w:rFonts w:ascii="Times New Roman" w:hAnsi="Times New Roman" w:cs="Times New Roman"/>
          <w:sz w:val="20"/>
          <w:szCs w:val="20"/>
        </w:rPr>
      </w:pPr>
      <w:r w:rsidRPr="006D3957">
        <w:rPr>
          <w:rFonts w:ascii="Times New Roman" w:hAnsi="Times New Roman" w:cs="Times New Roman"/>
          <w:b/>
          <w:sz w:val="20"/>
          <w:szCs w:val="20"/>
        </w:rPr>
        <w:t>Метод:</w:t>
      </w:r>
      <w:r w:rsidRPr="006D3957">
        <w:rPr>
          <w:rFonts w:ascii="Times New Roman" w:hAnsi="Times New Roman" w:cs="Times New Roman"/>
          <w:sz w:val="20"/>
          <w:szCs w:val="20"/>
        </w:rPr>
        <w:t xml:space="preserve"> частично-поисковый, анализ таблиц и карт</w:t>
      </w:r>
    </w:p>
    <w:p w:rsidR="00CC69E1" w:rsidRPr="006D3957" w:rsidRDefault="00CC69E1" w:rsidP="00CC69E1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  <w:r w:rsidRPr="006D3957">
        <w:rPr>
          <w:rFonts w:ascii="Times New Roman" w:hAnsi="Times New Roman" w:cs="Times New Roman"/>
          <w:b/>
          <w:sz w:val="20"/>
          <w:szCs w:val="20"/>
        </w:rPr>
        <w:t xml:space="preserve">Форма: </w:t>
      </w:r>
      <w:proofErr w:type="gramStart"/>
      <w:r w:rsidRPr="006D3957">
        <w:rPr>
          <w:rFonts w:ascii="Times New Roman" w:hAnsi="Times New Roman" w:cs="Times New Roman"/>
          <w:sz w:val="20"/>
          <w:szCs w:val="20"/>
        </w:rPr>
        <w:t>ФР</w:t>
      </w:r>
      <w:proofErr w:type="gramEnd"/>
      <w:r w:rsidRPr="006D3957">
        <w:rPr>
          <w:rFonts w:ascii="Times New Roman" w:hAnsi="Times New Roman" w:cs="Times New Roman"/>
          <w:sz w:val="20"/>
          <w:szCs w:val="20"/>
        </w:rPr>
        <w:t>, ПР, ИР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C69E1" w:rsidRPr="006D3957" w:rsidRDefault="00CC69E1" w:rsidP="00CC69E1">
      <w:pPr>
        <w:pStyle w:val="a3"/>
        <w:rPr>
          <w:rFonts w:ascii="Times New Roman" w:hAnsi="Times New Roman" w:cs="Times New Roman"/>
          <w:sz w:val="20"/>
          <w:szCs w:val="20"/>
        </w:rPr>
      </w:pPr>
      <w:r w:rsidRPr="006D3957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tbl>
      <w:tblPr>
        <w:tblStyle w:val="a4"/>
        <w:tblpPr w:leftFromText="180" w:rightFromText="180" w:vertAnchor="text" w:tblpY="1"/>
        <w:tblOverlap w:val="never"/>
        <w:tblW w:w="15984" w:type="dxa"/>
        <w:tblLayout w:type="fixed"/>
        <w:tblLook w:val="04A0"/>
      </w:tblPr>
      <w:tblGrid>
        <w:gridCol w:w="1809"/>
        <w:gridCol w:w="5103"/>
        <w:gridCol w:w="3402"/>
        <w:gridCol w:w="3119"/>
        <w:gridCol w:w="2551"/>
      </w:tblGrid>
      <w:tr w:rsidR="00CC69E1" w:rsidRPr="006D3957" w:rsidTr="00E748E5">
        <w:tc>
          <w:tcPr>
            <w:tcW w:w="1809" w:type="dxa"/>
          </w:tcPr>
          <w:p w:rsidR="00CC69E1" w:rsidRPr="006D3957" w:rsidRDefault="00CC69E1" w:rsidP="00E748E5">
            <w:pPr>
              <w:tabs>
                <w:tab w:val="left" w:pos="6878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D3957">
              <w:rPr>
                <w:rFonts w:cs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5103" w:type="dxa"/>
          </w:tcPr>
          <w:p w:rsidR="00CC69E1" w:rsidRPr="006D3957" w:rsidRDefault="00CC69E1" w:rsidP="00E748E5">
            <w:pPr>
              <w:tabs>
                <w:tab w:val="left" w:pos="6878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D3957">
              <w:rPr>
                <w:rFonts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3402" w:type="dxa"/>
          </w:tcPr>
          <w:p w:rsidR="00CC69E1" w:rsidRPr="006D3957" w:rsidRDefault="00CC69E1" w:rsidP="00E748E5">
            <w:pPr>
              <w:tabs>
                <w:tab w:val="left" w:pos="6878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D3957">
              <w:rPr>
                <w:rFonts w:cs="Times New Roman"/>
                <w:b/>
                <w:sz w:val="20"/>
                <w:szCs w:val="20"/>
              </w:rPr>
              <w:t>Деятельность учащихся</w:t>
            </w:r>
          </w:p>
        </w:tc>
        <w:tc>
          <w:tcPr>
            <w:tcW w:w="3119" w:type="dxa"/>
          </w:tcPr>
          <w:p w:rsidR="00CC69E1" w:rsidRPr="006D3957" w:rsidRDefault="00CC69E1" w:rsidP="00E748E5">
            <w:pPr>
              <w:tabs>
                <w:tab w:val="left" w:pos="6878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D3957">
              <w:rPr>
                <w:rFonts w:cs="Times New Roman"/>
                <w:b/>
                <w:sz w:val="20"/>
                <w:szCs w:val="20"/>
              </w:rPr>
              <w:t>Ожидаемые результаты</w:t>
            </w:r>
          </w:p>
        </w:tc>
        <w:tc>
          <w:tcPr>
            <w:tcW w:w="2551" w:type="dxa"/>
          </w:tcPr>
          <w:p w:rsidR="00CC69E1" w:rsidRPr="006D3957" w:rsidRDefault="00CC69E1" w:rsidP="00E748E5">
            <w:pPr>
              <w:tabs>
                <w:tab w:val="left" w:pos="6878"/>
              </w:tabs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D3957">
              <w:rPr>
                <w:rFonts w:cs="Times New Roman"/>
                <w:b/>
                <w:sz w:val="20"/>
                <w:szCs w:val="20"/>
              </w:rPr>
              <w:t>Примечание</w:t>
            </w:r>
          </w:p>
        </w:tc>
      </w:tr>
      <w:tr w:rsidR="00CC69E1" w:rsidRPr="006D3957" w:rsidTr="00E748E5">
        <w:trPr>
          <w:trHeight w:val="1788"/>
        </w:trPr>
        <w:tc>
          <w:tcPr>
            <w:tcW w:w="1809" w:type="dxa"/>
          </w:tcPr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6D3957">
              <w:rPr>
                <w:rFonts w:cs="Times New Roman"/>
                <w:b/>
                <w:sz w:val="20"/>
                <w:szCs w:val="20"/>
                <w:lang w:eastAsia="ru-RU"/>
              </w:rPr>
              <w:t>Организационный момент (1 мин)</w:t>
            </w: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284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AA1A6E" w:rsidRPr="0045522E" w:rsidRDefault="00CC69E1" w:rsidP="0045522E">
            <w:pPr>
              <w:pStyle w:val="a3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6D3957">
              <w:rPr>
                <w:shd w:val="clear" w:color="auto" w:fill="FFFFFF"/>
              </w:rPr>
              <w:t xml:space="preserve">- </w:t>
            </w:r>
            <w:r w:rsidR="00AA1A6E" w:rsidRPr="0045522E">
              <w:rPr>
                <w:rFonts w:cs="Times New Roman"/>
                <w:sz w:val="20"/>
                <w:szCs w:val="20"/>
                <w:shd w:val="clear" w:color="auto" w:fill="FFFFFF"/>
              </w:rPr>
              <w:t>Приветствие.</w:t>
            </w:r>
          </w:p>
          <w:p w:rsidR="00AA1A6E" w:rsidRPr="0045522E" w:rsidRDefault="00AA1A6E" w:rsidP="0045522E">
            <w:pPr>
              <w:pStyle w:val="a3"/>
              <w:rPr>
                <w:rStyle w:val="a8"/>
                <w:rFonts w:cs="Times New Roman"/>
                <w:b/>
                <w:bCs/>
                <w:sz w:val="20"/>
                <w:szCs w:val="20"/>
              </w:rPr>
            </w:pPr>
            <w:r w:rsidRPr="0045522E">
              <w:rPr>
                <w:rStyle w:val="a8"/>
                <w:rFonts w:cs="Times New Roman"/>
                <w:b/>
                <w:bCs/>
                <w:sz w:val="20"/>
                <w:szCs w:val="20"/>
              </w:rPr>
              <w:t>Психологический настрой</w:t>
            </w:r>
          </w:p>
          <w:p w:rsidR="0045522E" w:rsidRPr="0045522E" w:rsidRDefault="00AA1A6E" w:rsidP="0045522E">
            <w:pPr>
              <w:pStyle w:val="a3"/>
              <w:rPr>
                <w:rFonts w:cs="Times New Roman"/>
                <w:sz w:val="20"/>
                <w:szCs w:val="20"/>
              </w:rPr>
            </w:pPr>
            <w:r w:rsidRPr="0045522E">
              <w:rPr>
                <w:rFonts w:cs="Times New Roman"/>
                <w:sz w:val="20"/>
                <w:szCs w:val="20"/>
              </w:rPr>
              <w:t xml:space="preserve">Я рада видеть ваши лица, ваши улыбки, и думаю, что этот день принесет вам радость, общение друг с другом. Сядьте удобно, закройте глаза и повторяйте за мной: «Я в школе, я на уроке. Я радуюсь этому. Внимание мое растет. Я как разведчик, все замечу. Память моя крепка. Голова мыслит ясно. Я хочу учиться. Я готов к работе. </w:t>
            </w:r>
          </w:p>
          <w:p w:rsidR="00AA1A6E" w:rsidRPr="0045522E" w:rsidRDefault="00AA1A6E" w:rsidP="0045522E">
            <w:pPr>
              <w:pStyle w:val="a3"/>
              <w:rPr>
                <w:rFonts w:cs="Times New Roman"/>
                <w:color w:val="767676"/>
                <w:sz w:val="20"/>
                <w:szCs w:val="20"/>
              </w:rPr>
            </w:pPr>
            <w:r w:rsidRPr="0045522E">
              <w:rPr>
                <w:rFonts w:cs="Times New Roman"/>
                <w:sz w:val="20"/>
                <w:szCs w:val="20"/>
              </w:rPr>
              <w:t>Я работаю</w:t>
            </w:r>
            <w:r w:rsidRPr="0045522E">
              <w:rPr>
                <w:rFonts w:cs="Times New Roman"/>
                <w:color w:val="767676"/>
                <w:sz w:val="20"/>
                <w:szCs w:val="20"/>
              </w:rPr>
              <w:t>.</w:t>
            </w:r>
          </w:p>
          <w:p w:rsidR="00CC69E1" w:rsidRPr="006D3957" w:rsidRDefault="00CC69E1" w:rsidP="00AA1A6E">
            <w:pPr>
              <w:pStyle w:val="a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Демонстрируют эмоциональную готовность к уроку.</w:t>
            </w: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 xml:space="preserve">Использовать </w:t>
            </w:r>
            <w:proofErr w:type="gramStart"/>
            <w:r w:rsidRPr="006D3957">
              <w:rPr>
                <w:rFonts w:cs="Times New Roman"/>
                <w:sz w:val="20"/>
                <w:szCs w:val="20"/>
              </w:rPr>
              <w:t>знаково- символические</w:t>
            </w:r>
            <w:proofErr w:type="gramEnd"/>
            <w:r w:rsidRPr="006D3957">
              <w:rPr>
                <w:rFonts w:cs="Times New Roman"/>
                <w:sz w:val="20"/>
                <w:szCs w:val="20"/>
              </w:rPr>
              <w:t xml:space="preserve"> средства;</w:t>
            </w:r>
          </w:p>
          <w:p w:rsidR="00CC69E1" w:rsidRPr="006D3957" w:rsidRDefault="00CC69E1" w:rsidP="00AA1A6E">
            <w:pPr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Развить коммуникативные навыки, умение слушать чужое мнение, обсуждать, дискуссировать и приходить к единому правильному мнению.</w:t>
            </w:r>
          </w:p>
        </w:tc>
        <w:tc>
          <w:tcPr>
            <w:tcW w:w="2551" w:type="dxa"/>
          </w:tcPr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C69E1" w:rsidRPr="006D3957" w:rsidTr="00771108">
        <w:trPr>
          <w:trHeight w:val="416"/>
        </w:trPr>
        <w:tc>
          <w:tcPr>
            <w:tcW w:w="1809" w:type="dxa"/>
          </w:tcPr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6D3957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I. </w:t>
            </w:r>
            <w:r w:rsidRPr="006D3957">
              <w:rPr>
                <w:rFonts w:eastAsia="Calibri" w:cs="Times New Roman"/>
                <w:b/>
                <w:sz w:val="20"/>
                <w:szCs w:val="20"/>
                <w:lang w:val="kk-KZ"/>
              </w:rPr>
              <w:t>Этап «Вызов»</w:t>
            </w: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  <w:r w:rsidRPr="006D3957">
              <w:rPr>
                <w:rFonts w:eastAsia="Calibri" w:cs="Times New Roman"/>
                <w:b/>
                <w:sz w:val="20"/>
                <w:szCs w:val="20"/>
                <w:lang w:val="kk-KZ"/>
              </w:rPr>
              <w:t>(10 мин)</w:t>
            </w: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Calibri" w:cs="Times New Roman"/>
                <w:b/>
                <w:sz w:val="20"/>
                <w:szCs w:val="20"/>
                <w:lang w:val="kk-KZ"/>
              </w:rPr>
            </w:pP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CC69E1" w:rsidRDefault="00AA1A6E" w:rsidP="00E748E5">
            <w:pPr>
              <w:pStyle w:val="a3"/>
              <w:rPr>
                <w:rStyle w:val="apple-style-span"/>
                <w:rFonts w:cs="Times New Roman"/>
                <w:b/>
                <w:sz w:val="20"/>
                <w:szCs w:val="20"/>
              </w:rPr>
            </w:pPr>
            <w:r>
              <w:rPr>
                <w:rStyle w:val="apple-style-span"/>
                <w:rFonts w:cs="Times New Roman"/>
                <w:b/>
                <w:sz w:val="20"/>
                <w:szCs w:val="20"/>
              </w:rPr>
              <w:t>1.</w:t>
            </w:r>
            <w:r w:rsidR="00CC69E1" w:rsidRPr="006D3957">
              <w:rPr>
                <w:rStyle w:val="apple-style-span"/>
                <w:rFonts w:cs="Times New Roman"/>
                <w:b/>
                <w:sz w:val="20"/>
                <w:szCs w:val="20"/>
              </w:rPr>
              <w:t>Тестирование.</w:t>
            </w:r>
          </w:p>
          <w:p w:rsidR="00AA1A6E" w:rsidRDefault="00AA1A6E" w:rsidP="00E748E5">
            <w:pPr>
              <w:pStyle w:val="a3"/>
              <w:rPr>
                <w:rStyle w:val="apple-style-span"/>
                <w:rFonts w:cs="Times New Roman"/>
                <w:b/>
                <w:sz w:val="20"/>
                <w:szCs w:val="20"/>
              </w:rPr>
            </w:pPr>
            <w:r>
              <w:rPr>
                <w:rStyle w:val="apple-style-span"/>
                <w:rFonts w:cs="Times New Roman"/>
                <w:b/>
                <w:sz w:val="20"/>
                <w:szCs w:val="20"/>
              </w:rPr>
              <w:t>2. Фронтальный опрос.</w:t>
            </w:r>
          </w:p>
          <w:p w:rsidR="00AA1A6E" w:rsidRDefault="00AA1A6E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1. Какие металлы относят к легким?</w:t>
            </w:r>
            <w:r w:rsidRPr="00AA1A6E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A1A6E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2. Как происходит производство алюминия?</w:t>
            </w:r>
            <w:r w:rsidRPr="00AA1A6E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A1A6E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3. Каковы основные факторы размещения производства?</w:t>
            </w:r>
            <w:r w:rsidRPr="00AA1A6E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A1A6E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4. Показать на карте предприятия, выпускающие легкие цветные металлы</w:t>
            </w:r>
            <w:r w:rsidRPr="00AA1A6E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A1A6E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5. Дать характеристику тугоплавким металлам</w:t>
            </w:r>
            <w:r w:rsidRPr="00AA1A6E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A1A6E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6. Найдите на карте предприятия по обработке и переработке золота</w:t>
            </w:r>
            <w:r w:rsidRPr="00AA1A6E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AA1A6E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7. Какие металлы относят к </w:t>
            </w:r>
            <w:proofErr w:type="gramStart"/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редким</w:t>
            </w:r>
            <w:proofErr w:type="gramEnd"/>
            <w:r w:rsidRPr="00AA1A6E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и рассеянным? Почему?</w:t>
            </w:r>
          </w:p>
          <w:p w:rsidR="00771108" w:rsidRPr="00771108" w:rsidRDefault="00771108" w:rsidP="00E748E5">
            <w:pPr>
              <w:pStyle w:val="a3"/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771108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Задание всему классу.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Совместите центры цветной металлургии и главную продукцию, которую они выпускают: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Шымкент                             медь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Жезказган                            алюминий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Павлодар                             цинк, свинец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Риддер                                 медь, золото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Балхаш                                цинк, титан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Усть-Каменого</w:t>
            </w:r>
            <w:proofErr w:type="gramStart"/>
            <w:r w:rsidRPr="006D3957">
              <w:rPr>
                <w:rFonts w:cs="Times New Roman"/>
                <w:sz w:val="20"/>
                <w:szCs w:val="20"/>
              </w:rPr>
              <w:t>рск              вт</w:t>
            </w:r>
            <w:proofErr w:type="gramEnd"/>
            <w:r w:rsidRPr="006D3957">
              <w:rPr>
                <w:rFonts w:cs="Times New Roman"/>
                <w:sz w:val="20"/>
                <w:szCs w:val="20"/>
              </w:rPr>
              <w:t>оричная медь</w:t>
            </w:r>
          </w:p>
          <w:p w:rsidR="00771108" w:rsidRPr="006D3957" w:rsidRDefault="00771108" w:rsidP="00771108">
            <w:pPr>
              <w:pStyle w:val="a3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Алматы                                свинец</w:t>
            </w:r>
          </w:p>
          <w:p w:rsidR="00771108" w:rsidRDefault="00771108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A1A6E" w:rsidRPr="006D3957" w:rsidRDefault="00771108" w:rsidP="00E748E5">
            <w:pPr>
              <w:pStyle w:val="a3"/>
              <w:rPr>
                <w:rStyle w:val="apple-style-span"/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Обращается к классу:</w:t>
            </w:r>
            <w:r w:rsidRPr="00771108">
              <w:rPr>
                <w:rFonts w:cs="Times New Roman"/>
                <w:color w:val="000000"/>
                <w:szCs w:val="20"/>
                <w:shd w:val="clear" w:color="auto" w:fill="FFFFFF"/>
              </w:rPr>
              <w:t xml:space="preserve"> </w:t>
            </w:r>
            <w:r w:rsidRPr="00771108"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>Этот комплекс создает разные химические вещества, в том числе конструкционные материалы. Он расширяет сырьевую базу промышленности и строительства, способствует интенсивному развитию сельского хозяйства, снабжает население товарами</w:t>
            </w:r>
            <w:r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 xml:space="preserve">, использет </w:t>
            </w:r>
            <w:proofErr w:type="gramStart"/>
            <w:r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>в</w:t>
            </w:r>
            <w:proofErr w:type="gramEnd"/>
            <w:r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 xml:space="preserve"> </w:t>
            </w:r>
            <w:proofErr w:type="gramStart"/>
            <w:r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>свой</w:t>
            </w:r>
            <w:proofErr w:type="gramEnd"/>
            <w:r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 xml:space="preserve"> промышленности отходы цветной металлургии, о чём идёт речь?</w:t>
            </w:r>
          </w:p>
          <w:p w:rsidR="00CC69E1" w:rsidRPr="006D3957" w:rsidRDefault="00CC69E1" w:rsidP="00E748E5">
            <w:pPr>
              <w:pStyle w:val="a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CC69E1" w:rsidRPr="006D3957" w:rsidRDefault="00AA1A6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Работают  на карточках</w:t>
            </w:r>
            <w:r w:rsidR="00CC69E1" w:rsidRPr="006D3957">
              <w:rPr>
                <w:rFonts w:cs="Times New Roman"/>
                <w:sz w:val="20"/>
                <w:szCs w:val="20"/>
              </w:rPr>
              <w:t>, осуществляют взаимопроверку.</w:t>
            </w: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Отвечают на вопросы,</w:t>
            </w: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определяют тему и задачи урока.</w:t>
            </w:r>
          </w:p>
        </w:tc>
        <w:tc>
          <w:tcPr>
            <w:tcW w:w="3119" w:type="dxa"/>
          </w:tcPr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Закрепить знания изученного материала.</w:t>
            </w:r>
          </w:p>
        </w:tc>
        <w:tc>
          <w:tcPr>
            <w:tcW w:w="2551" w:type="dxa"/>
          </w:tcPr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C69E1" w:rsidRPr="006D3957" w:rsidTr="00E7238E">
        <w:trPr>
          <w:trHeight w:val="1266"/>
        </w:trPr>
        <w:tc>
          <w:tcPr>
            <w:tcW w:w="1809" w:type="dxa"/>
          </w:tcPr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</w:pPr>
            <w:r w:rsidRPr="006D3957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II. 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Этап</w:t>
            </w: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cs="Times New Roman"/>
                <w:sz w:val="20"/>
                <w:szCs w:val="20"/>
                <w:lang w:eastAsia="ru-RU"/>
              </w:rPr>
            </w:pP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«О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смыслени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е»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. (30 мин)</w:t>
            </w:r>
          </w:p>
        </w:tc>
        <w:tc>
          <w:tcPr>
            <w:tcW w:w="5103" w:type="dxa"/>
          </w:tcPr>
          <w:p w:rsidR="00CC69E1" w:rsidRPr="00771108" w:rsidRDefault="00CC69E1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</w:rPr>
            </w:pPr>
            <w:r w:rsidRPr="006D3957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Беседа:</w:t>
            </w:r>
            <w:r w:rsidRPr="006D3957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</w:p>
          <w:p w:rsidR="00771108" w:rsidRDefault="00771108" w:rsidP="00E748E5">
            <w:pPr>
              <w:pStyle w:val="a3"/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1. 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Что дает нам химический комплекс?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Химический комплекс дает лекарства, средства защиты растений, очистки воды и обезвреживания стоков.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771108" w:rsidRDefault="00771108" w:rsidP="00E748E5">
            <w:pPr>
              <w:pStyle w:val="a3"/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       </w:t>
            </w:r>
            <w:r w:rsidR="00B633F2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2.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Особенности хим</w:t>
            </w:r>
            <w:proofErr w:type="gramStart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.к</w:t>
            </w:r>
            <w:proofErr w:type="gramEnd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омплекса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771108" w:rsidRDefault="00771108" w:rsidP="00E748E5">
            <w:pPr>
              <w:pStyle w:val="a3"/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Производит</w:t>
            </w:r>
            <w:proofErr w:type="gramStart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О</w:t>
            </w:r>
            <w:proofErr w:type="gramEnd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бладает         Взаимодействует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иск. Вещества        большой              с другими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сырьевой          отраслями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базой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771108" w:rsidRDefault="00771108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B633F2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3.</w:t>
            </w:r>
            <w:r w:rsidRPr="00771108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Проблемный вопрос</w:t>
            </w:r>
            <w:r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: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Какие факторы характерны для размещения хим. промышленности? </w:t>
            </w:r>
          </w:p>
          <w:p w:rsidR="00A503B6" w:rsidRDefault="00B633F2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4.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На основе обсуждения учащиеся приходят к выводу: с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ырьевой, водный, энергетический, 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потребительский и экологический</w:t>
            </w:r>
            <w:r w:rsid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5. Работа в паре</w:t>
            </w:r>
            <w:r w:rsid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A503B6" w:rsidRDefault="00A503B6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B633F2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Используя учебник, 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определите основную продукцию отраслей 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химической промышленности</w:t>
            </w:r>
            <w:r w:rsidR="00B633F2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. Составля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ют схему «Отраслевой состав химической промышленности» и определяют продукцию отраслей</w:t>
            </w: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A503B6" w:rsidRDefault="00A503B6" w:rsidP="00E748E5">
            <w:pPr>
              <w:pStyle w:val="a3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503B6" w:rsidRDefault="00A503B6" w:rsidP="00E748E5">
            <w:pPr>
              <w:pStyle w:val="a3"/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-По карте определите географию </w:t>
            </w:r>
            <w:proofErr w:type="gramStart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химических</w:t>
            </w:r>
            <w:proofErr w:type="gramEnd"/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производст: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A503B6" w:rsidRPr="00A503B6" w:rsidRDefault="00A503B6" w:rsidP="00A503B6">
            <w:pPr>
              <w:numPr>
                <w:ilvl w:val="0"/>
                <w:numId w:val="4"/>
              </w:numPr>
              <w:rPr>
                <w:rFonts w:eastAsia="Calibri" w:cs="Times New Roman"/>
                <w:b/>
                <w:sz w:val="20"/>
              </w:rPr>
            </w:pPr>
            <w:r w:rsidRPr="00A503B6">
              <w:rPr>
                <w:rFonts w:eastAsia="Calibri" w:cs="Times New Roman"/>
                <w:b/>
                <w:sz w:val="20"/>
              </w:rPr>
              <w:t>География химических производств.</w:t>
            </w:r>
          </w:p>
          <w:p w:rsidR="00A503B6" w:rsidRPr="00A503B6" w:rsidRDefault="00A503B6" w:rsidP="00A503B6">
            <w:pPr>
              <w:numPr>
                <w:ilvl w:val="0"/>
                <w:numId w:val="5"/>
              </w:numPr>
              <w:rPr>
                <w:rFonts w:eastAsia="Calibri" w:cs="Times New Roman"/>
                <w:sz w:val="20"/>
              </w:rPr>
            </w:pPr>
            <w:r w:rsidRPr="00A503B6">
              <w:rPr>
                <w:rFonts w:eastAsia="Calibri" w:cs="Times New Roman"/>
                <w:sz w:val="20"/>
              </w:rPr>
              <w:t>Сернокислотные цеха – Жезказган, Балхаш, Усть-Каменогорск, Актобе, Жамбыл.</w:t>
            </w:r>
          </w:p>
          <w:p w:rsidR="00A503B6" w:rsidRPr="00A503B6" w:rsidRDefault="00A503B6" w:rsidP="00A503B6">
            <w:pPr>
              <w:numPr>
                <w:ilvl w:val="0"/>
                <w:numId w:val="5"/>
              </w:numPr>
              <w:rPr>
                <w:rFonts w:eastAsia="Calibri" w:cs="Times New Roman"/>
                <w:sz w:val="20"/>
              </w:rPr>
            </w:pPr>
            <w:r w:rsidRPr="00A503B6">
              <w:rPr>
                <w:rFonts w:eastAsia="Calibri" w:cs="Times New Roman"/>
                <w:sz w:val="20"/>
              </w:rPr>
              <w:t>Фосфатные удобрения – Жамбыл, Шымкент.</w:t>
            </w:r>
          </w:p>
          <w:p w:rsidR="00A503B6" w:rsidRPr="00A503B6" w:rsidRDefault="00A503B6" w:rsidP="00A503B6">
            <w:pPr>
              <w:numPr>
                <w:ilvl w:val="0"/>
                <w:numId w:val="5"/>
              </w:numPr>
              <w:rPr>
                <w:rFonts w:eastAsia="Calibri" w:cs="Times New Roman"/>
                <w:sz w:val="20"/>
              </w:rPr>
            </w:pPr>
            <w:r w:rsidRPr="00A503B6">
              <w:rPr>
                <w:rFonts w:eastAsia="Calibri" w:cs="Times New Roman"/>
                <w:sz w:val="20"/>
              </w:rPr>
              <w:t>Минеральные удобрения – Актобе, Павлодар, Алга.</w:t>
            </w:r>
          </w:p>
          <w:p w:rsidR="00A503B6" w:rsidRPr="00A503B6" w:rsidRDefault="00A503B6" w:rsidP="00A503B6">
            <w:pPr>
              <w:numPr>
                <w:ilvl w:val="0"/>
                <w:numId w:val="5"/>
              </w:numPr>
              <w:rPr>
                <w:rFonts w:eastAsia="Calibri" w:cs="Times New Roman"/>
                <w:sz w:val="20"/>
              </w:rPr>
            </w:pPr>
            <w:r w:rsidRPr="00A503B6">
              <w:rPr>
                <w:rFonts w:eastAsia="Calibri" w:cs="Times New Roman"/>
                <w:sz w:val="20"/>
              </w:rPr>
              <w:t xml:space="preserve">Азотные удобрения – Караганда. </w:t>
            </w:r>
          </w:p>
          <w:p w:rsidR="00A503B6" w:rsidRPr="00A503B6" w:rsidRDefault="00A503B6" w:rsidP="00A503B6">
            <w:pPr>
              <w:numPr>
                <w:ilvl w:val="0"/>
                <w:numId w:val="5"/>
              </w:numPr>
              <w:rPr>
                <w:rFonts w:eastAsia="Calibri" w:cs="Times New Roman"/>
                <w:sz w:val="20"/>
              </w:rPr>
            </w:pPr>
            <w:r w:rsidRPr="00A503B6">
              <w:rPr>
                <w:rFonts w:eastAsia="Calibri" w:cs="Times New Roman"/>
                <w:sz w:val="20"/>
              </w:rPr>
              <w:t>Полимеры – Темиртау, Атырау, Костанай, Шымкент.</w:t>
            </w:r>
          </w:p>
          <w:p w:rsidR="00A503B6" w:rsidRPr="00A503B6" w:rsidRDefault="00A503B6" w:rsidP="00A503B6">
            <w:pPr>
              <w:numPr>
                <w:ilvl w:val="0"/>
                <w:numId w:val="5"/>
              </w:numPr>
              <w:rPr>
                <w:rFonts w:eastAsia="Calibri" w:cs="Times New Roman"/>
                <w:sz w:val="20"/>
              </w:rPr>
            </w:pPr>
            <w:r w:rsidRPr="00A503B6">
              <w:rPr>
                <w:rFonts w:eastAsia="Calibri" w:cs="Times New Roman"/>
                <w:sz w:val="20"/>
              </w:rPr>
              <w:t>Лекарства – Шымкент (Химфарм), Алматы, Каскелен, Семипалатинск, Павлодар.</w:t>
            </w:r>
          </w:p>
          <w:p w:rsidR="00E7238E" w:rsidRDefault="00771108" w:rsidP="00E748E5">
            <w:pPr>
              <w:pStyle w:val="a3"/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A13040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lastRenderedPageBreak/>
              <w:t>6</w:t>
            </w:r>
            <w:r w:rsidRPr="00A13040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. Практическая работа</w:t>
            </w:r>
            <w:proofErr w:type="gramStart"/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З</w:t>
            </w:r>
            <w:proofErr w:type="gramEnd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аполнить таблицу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Отрасли</w:t>
            </w:r>
            <w:r w:rsidR="00A13040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    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Принципы размещения</w:t>
            </w:r>
            <w:r w:rsidR="00A13040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Продукция </w:t>
            </w:r>
            <w:r w:rsidR="00A13040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   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Районы размещения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Горная химия Сырьевой, потреб-й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Основная химия Все факторы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Химия полимеров специального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сырья,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нефтепереработки,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коксования, ТЭС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и воды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E7238E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7</w:t>
            </w:r>
            <w:r w:rsidRPr="00E7238E">
              <w:rPr>
                <w:rFonts w:cs="Times New Roman"/>
                <w:b/>
                <w:color w:val="000000"/>
                <w:sz w:val="20"/>
                <w:szCs w:val="20"/>
                <w:shd w:val="clear" w:color="auto" w:fill="FFFFFF"/>
              </w:rPr>
              <w:t>. Первичное закрепление знаний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45522E">
              <w:rPr>
                <w:rFonts w:cs="Times New Roman"/>
                <w:b/>
                <w:i/>
                <w:color w:val="000000"/>
                <w:sz w:val="20"/>
                <w:szCs w:val="20"/>
                <w:u w:val="single"/>
                <w:shd w:val="clear" w:color="auto" w:fill="FFFFFF"/>
              </w:rPr>
              <w:t>1. Определите,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какими буквами обозначены города (назовите их), в которых расположены: (приложение 1)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А) заводы по производству пластмасс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Б) завод хромовых соединений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В) завод «Химфарм»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Г) завод химического волокна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Д) предприятия по производству фосфора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45522E">
              <w:rPr>
                <w:rFonts w:cs="Times New Roman"/>
                <w:b/>
                <w:i/>
                <w:color w:val="000000"/>
                <w:sz w:val="20"/>
                <w:szCs w:val="20"/>
                <w:u w:val="single"/>
                <w:shd w:val="clear" w:color="auto" w:fill="FFFFFF"/>
              </w:rPr>
              <w:t>2. Вставьте пропущенные слова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1) Серная кислота …, поэтому производство ее тяготеет к …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2) Сырье для получения полимеров - …, природный и попутный газ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3) Поэтому их производство тяготеет к местам …нефти и газа, обеспеченным … и электроэнергии.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4) Самый большой химико-фармацевтический завод… находится </w:t>
            </w:r>
            <w:proofErr w:type="gramStart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…. Взаимопроверка и самооценивание по критериям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45522E">
              <w:rPr>
                <w:rFonts w:cs="Times New Roman"/>
                <w:b/>
                <w:color w:val="000000"/>
                <w:sz w:val="20"/>
                <w:szCs w:val="20"/>
                <w:u w:val="single"/>
                <w:shd w:val="clear" w:color="auto" w:fill="FFFFFF"/>
              </w:rPr>
              <w:t>1.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А) – А</w:t>
            </w:r>
            <w:proofErr w:type="gramStart"/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,В</w:t>
            </w:r>
            <w:proofErr w:type="gramEnd"/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Б) -D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В) -P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Г) -E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Д) –O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E7238E" w:rsidRPr="006D3957" w:rsidRDefault="00E7238E" w:rsidP="00E7238E">
            <w:pPr>
              <w:pStyle w:val="a3"/>
              <w:rPr>
                <w:rFonts w:eastAsia="Times New Roman" w:cs="Times New Roman"/>
                <w:sz w:val="20"/>
                <w:szCs w:val="20"/>
                <w:u w:val="single"/>
              </w:rPr>
            </w:pPr>
            <w:r w:rsidRPr="0045522E">
              <w:rPr>
                <w:rStyle w:val="apple-converted-space"/>
                <w:rFonts w:cs="Times New Roman"/>
                <w:b/>
                <w:color w:val="000000"/>
                <w:sz w:val="20"/>
                <w:szCs w:val="20"/>
                <w:u w:val="single"/>
                <w:shd w:val="clear" w:color="auto" w:fill="FFFFFF"/>
              </w:rPr>
              <w:t>2.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1) </w:t>
            </w:r>
            <w:proofErr w:type="gramStart"/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опасна</w:t>
            </w:r>
            <w:proofErr w:type="gramEnd"/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, потребителю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2) нефтепродукты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3) переработки, водой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4) Химфарм, Шымкенте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Критерии оценивания: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11-12-«5»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7-10 – «4»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4-6 – «3»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</w:rPr>
              <w:br/>
            </w:r>
            <w:r w:rsidR="00771108"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1-3 – «2»</w:t>
            </w:r>
            <w:r w:rsidR="00771108"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lastRenderedPageBreak/>
              <w:t>Работа с учебником и тетрадью</w:t>
            </w: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B633F2" w:rsidRDefault="00B633F2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B633F2" w:rsidRPr="006D3957" w:rsidRDefault="00B633F2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Default="00B633F2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Работают по парам </w:t>
            </w:r>
            <w:r w:rsidR="00CC69E1" w:rsidRPr="006D3957">
              <w:rPr>
                <w:rFonts w:cs="Times New Roman"/>
                <w:sz w:val="20"/>
                <w:szCs w:val="20"/>
              </w:rPr>
              <w:t xml:space="preserve"> с заданиями.</w:t>
            </w:r>
          </w:p>
          <w:p w:rsidR="00B633F2" w:rsidRDefault="00B633F2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B633F2" w:rsidRDefault="00B633F2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B633F2" w:rsidRPr="006D3957" w:rsidRDefault="00B633F2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Default="00B633F2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Составляют </w:t>
            </w: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 xml:space="preserve"> схему «Отраслевой состав химической промышленности» и определяют продукцию отраслей</w:t>
            </w:r>
            <w:r w:rsidR="00A503B6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:rsidR="00A503B6" w:rsidRDefault="00A503B6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503B6" w:rsidRDefault="00A503B6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503B6" w:rsidRDefault="00A503B6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503B6" w:rsidRDefault="00A503B6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Работают с картой, ведут запись в тетрадях.</w:t>
            </w: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E7238E" w:rsidRPr="006D3957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771108"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Заполняют таблицу, находят основные базы химической промышленности на карте</w:t>
            </w:r>
            <w:proofErr w:type="gramStart"/>
            <w:r w:rsidRPr="00771108"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 </w:t>
            </w:r>
            <w:r>
              <w:rPr>
                <w:rStyle w:val="apple-converted-space"/>
                <w:rFonts w:cs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proofErr w:type="gramEnd"/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Работают </w:t>
            </w:r>
            <w:proofErr w:type="gramStart"/>
            <w:r>
              <w:rPr>
                <w:rFonts w:cs="Times New Roman"/>
                <w:sz w:val="20"/>
                <w:szCs w:val="20"/>
              </w:rPr>
              <w:t>вс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учебником и тетрадью.</w:t>
            </w: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Пробуждает интерес к новой информации.</w:t>
            </w: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Строят новые представления на основании имеющихся знаний.</w:t>
            </w:r>
          </w:p>
          <w:p w:rsidR="00E7238E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</w:tr>
      <w:tr w:rsidR="00CC69E1" w:rsidRPr="006D3957" w:rsidTr="0045522E">
        <w:trPr>
          <w:trHeight w:val="2686"/>
        </w:trPr>
        <w:tc>
          <w:tcPr>
            <w:tcW w:w="1809" w:type="dxa"/>
          </w:tcPr>
          <w:p w:rsidR="00CC69E1" w:rsidRPr="006D3957" w:rsidRDefault="00CC69E1" w:rsidP="00E748E5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</w:pPr>
            <w:r w:rsidRPr="006D3957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III. 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Этап</w:t>
            </w:r>
          </w:p>
          <w:p w:rsidR="00CC69E1" w:rsidRPr="006D3957" w:rsidRDefault="00CC69E1" w:rsidP="00E748E5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</w:pP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«Р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ефлекси</w:t>
            </w: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я».</w:t>
            </w:r>
          </w:p>
          <w:p w:rsidR="00CC69E1" w:rsidRPr="006D3957" w:rsidRDefault="00CC69E1" w:rsidP="00E748E5">
            <w:pPr>
              <w:jc w:val="both"/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</w:pPr>
            <w:r w:rsidRPr="006D3957">
              <w:rPr>
                <w:rFonts w:eastAsia="Times New Roman" w:cs="Times New Roman"/>
                <w:b/>
                <w:sz w:val="20"/>
                <w:szCs w:val="20"/>
                <w:lang w:val="kk-KZ" w:eastAsia="ru-RU"/>
              </w:rPr>
              <w:t>(4 мин)</w:t>
            </w:r>
          </w:p>
          <w:p w:rsidR="00CC69E1" w:rsidRPr="006D3957" w:rsidRDefault="00CC69E1" w:rsidP="00E748E5">
            <w:pPr>
              <w:pStyle w:val="a5"/>
              <w:tabs>
                <w:tab w:val="left" w:pos="6878"/>
              </w:tabs>
              <w:rPr>
                <w:rFonts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</w:tcPr>
          <w:p w:rsidR="00CC69E1" w:rsidRDefault="0045522E" w:rsidP="00E748E5">
            <w:pPr>
              <w:pStyle w:val="a3"/>
              <w:rPr>
                <w:rStyle w:val="apple-converted-space"/>
                <w:rFonts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8</w:t>
            </w:r>
            <w:r w:rsidR="00CC69E1" w:rsidRPr="006D3957"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. Итог урока.</w:t>
            </w:r>
            <w:r w:rsidR="00CC69E1" w:rsidRPr="006D3957">
              <w:rPr>
                <w:rStyle w:val="apple-converted-space"/>
                <w:rFonts w:cs="Times New Roman"/>
                <w:sz w:val="20"/>
                <w:szCs w:val="20"/>
                <w:shd w:val="clear" w:color="auto" w:fill="FFFFFF"/>
              </w:rPr>
              <w:t> </w:t>
            </w:r>
            <w:r w:rsidR="00CC69E1" w:rsidRPr="006D3957">
              <w:rPr>
                <w:rFonts w:cs="Times New Roman"/>
                <w:sz w:val="20"/>
                <w:szCs w:val="20"/>
              </w:rPr>
              <w:br/>
            </w:r>
            <w:r w:rsidR="00CC69E1" w:rsidRPr="006D3957">
              <w:rPr>
                <w:rFonts w:cs="Times New Roman"/>
                <w:sz w:val="20"/>
                <w:szCs w:val="20"/>
                <w:shd w:val="clear" w:color="auto" w:fill="FFFFFF"/>
              </w:rPr>
              <w:t>Учитель: Итак, сегодня на уроке мы познакомились с цветной металлургия  Казахстана. Вернёмся к задачам нашего урока…Решили мы их или нет</w:t>
            </w:r>
            <w:proofErr w:type="gramStart"/>
            <w:r w:rsidR="00CC69E1" w:rsidRPr="006D395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?</w:t>
            </w:r>
            <w:proofErr w:type="gramEnd"/>
            <w:r w:rsidR="00CC69E1" w:rsidRPr="006D395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Какие из них мы не осветили на уроке? На какие из них вы затрудняетесь дать ответ?</w:t>
            </w:r>
            <w:r w:rsidR="00CC69E1" w:rsidRPr="006D3957">
              <w:rPr>
                <w:rStyle w:val="apple-converted-space"/>
                <w:rFonts w:cs="Times New Roman"/>
                <w:sz w:val="20"/>
                <w:szCs w:val="20"/>
                <w:shd w:val="clear" w:color="auto" w:fill="FFFFFF"/>
              </w:rPr>
              <w:t> </w:t>
            </w:r>
            <w:r w:rsidR="00CC69E1" w:rsidRPr="006D3957">
              <w:rPr>
                <w:rFonts w:cs="Times New Roman"/>
                <w:sz w:val="20"/>
                <w:szCs w:val="20"/>
              </w:rPr>
              <w:br/>
            </w:r>
            <w:r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9</w:t>
            </w:r>
            <w:r w:rsidR="00CC69E1" w:rsidRPr="006D3957"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. Рефлексия.</w:t>
            </w:r>
            <w:r w:rsidR="00CC69E1" w:rsidRPr="006D395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Ребята, спасибо за работу на уроке! А теперь я предлагаю оценить свой вклад в достижении цели урока</w:t>
            </w:r>
            <w:proofErr w:type="gramStart"/>
            <w:r w:rsidR="00CC69E1" w:rsidRPr="006D3957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.</w:t>
            </w:r>
            <w:proofErr w:type="gramEnd"/>
            <w:r w:rsidR="00CC69E1" w:rsidRPr="006D3957">
              <w:rPr>
                <w:rStyle w:val="apple-converted-space"/>
                <w:rFonts w:cs="Times New Roman"/>
                <w:sz w:val="20"/>
                <w:szCs w:val="20"/>
                <w:shd w:val="clear" w:color="auto" w:fill="FFFFFF"/>
              </w:rPr>
              <w:t> </w:t>
            </w:r>
          </w:p>
          <w:p w:rsidR="00A503B6" w:rsidRDefault="00A503B6" w:rsidP="0045522E">
            <w:pPr>
              <w:pStyle w:val="a3"/>
              <w:rPr>
                <w:rFonts w:cs="Times New Roman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45522E"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>Составить синквейн на тему "Химический комплекс"</w:t>
            </w:r>
            <w:r w:rsidRPr="0045522E">
              <w:rPr>
                <w:rStyle w:val="apple-converted-space"/>
                <w:rFonts w:cs="Times New Roman"/>
                <w:color w:val="000000"/>
                <w:sz w:val="20"/>
                <w:szCs w:val="16"/>
                <w:shd w:val="clear" w:color="auto" w:fill="FFFFFF"/>
              </w:rPr>
              <w:t> </w:t>
            </w:r>
            <w:r w:rsidRPr="0045522E">
              <w:rPr>
                <w:rFonts w:cs="Times New Roman"/>
                <w:color w:val="000000"/>
                <w:sz w:val="20"/>
                <w:szCs w:val="16"/>
              </w:rPr>
              <w:br/>
            </w:r>
            <w:r w:rsidRPr="0045522E">
              <w:rPr>
                <w:rFonts w:cs="Times New Roman"/>
                <w:color w:val="000000"/>
                <w:sz w:val="20"/>
                <w:szCs w:val="16"/>
                <w:shd w:val="clear" w:color="auto" w:fill="FFFFFF"/>
              </w:rPr>
              <w:t>«2 звезды, одно пожелание»</w:t>
            </w:r>
            <w:r w:rsidRPr="0045522E">
              <w:rPr>
                <w:rStyle w:val="apple-converted-space"/>
                <w:rFonts w:cs="Times New Roman"/>
                <w:color w:val="000000"/>
                <w:sz w:val="20"/>
                <w:szCs w:val="16"/>
                <w:shd w:val="clear" w:color="auto" w:fill="FFFFFF"/>
              </w:rPr>
              <w:t> </w:t>
            </w:r>
            <w:r w:rsidRPr="0045522E">
              <w:rPr>
                <w:rFonts w:cs="Times New Roman"/>
                <w:color w:val="000000"/>
                <w:sz w:val="16"/>
                <w:szCs w:val="16"/>
              </w:rPr>
              <w:br/>
            </w:r>
          </w:p>
          <w:p w:rsidR="0045522E" w:rsidRPr="0045522E" w:rsidRDefault="0045522E" w:rsidP="0045522E">
            <w:pPr>
              <w:pStyle w:val="a3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Подводят итоги.</w:t>
            </w:r>
          </w:p>
          <w:p w:rsidR="00CC69E1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Пишут на стиккерах, вывешивают на доску.</w:t>
            </w:r>
          </w:p>
          <w:p w:rsidR="0045522E" w:rsidRPr="006D3957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Путём анализа подводят итоги.</w:t>
            </w:r>
          </w:p>
          <w:p w:rsidR="00E7238E" w:rsidRDefault="00E7238E" w:rsidP="00E748E5">
            <w:pPr>
              <w:rPr>
                <w:rFonts w:cs="Times New Roman"/>
                <w:sz w:val="20"/>
                <w:szCs w:val="20"/>
              </w:rPr>
            </w:pPr>
          </w:p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 xml:space="preserve">Определяют уровень собственных </w:t>
            </w:r>
            <w:proofErr w:type="gramStart"/>
            <w:r w:rsidRPr="006D3957">
              <w:rPr>
                <w:rFonts w:cs="Times New Roman"/>
                <w:sz w:val="20"/>
                <w:szCs w:val="20"/>
              </w:rPr>
              <w:t>знаний</w:t>
            </w:r>
            <w:proofErr w:type="gramEnd"/>
            <w:r w:rsidRPr="006D3957">
              <w:rPr>
                <w:rFonts w:cs="Times New Roman"/>
                <w:sz w:val="20"/>
                <w:szCs w:val="20"/>
              </w:rPr>
              <w:t xml:space="preserve"> к которым постепенно добавляют  новые знания.</w:t>
            </w:r>
          </w:p>
          <w:p w:rsidR="0045522E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Подводят итоги по проделанной работе и к изученной теме.</w:t>
            </w:r>
          </w:p>
          <w:p w:rsidR="0045522E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  <w:p w:rsidR="0045522E" w:rsidRPr="006D3957" w:rsidRDefault="0045522E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CC69E1" w:rsidRPr="006D3957" w:rsidRDefault="00CC69E1" w:rsidP="00E748E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C69E1" w:rsidRPr="006D3957" w:rsidTr="00E748E5">
        <w:tc>
          <w:tcPr>
            <w:tcW w:w="1809" w:type="dxa"/>
          </w:tcPr>
          <w:p w:rsidR="00CC69E1" w:rsidRPr="006D3957" w:rsidRDefault="00CC69E1" w:rsidP="00E748E5">
            <w:pPr>
              <w:pStyle w:val="a5"/>
              <w:tabs>
                <w:tab w:val="left" w:pos="6878"/>
              </w:tabs>
              <w:ind w:left="0"/>
              <w:rPr>
                <w:rFonts w:cs="Times New Roman"/>
                <w:b/>
                <w:sz w:val="20"/>
                <w:szCs w:val="20"/>
                <w:lang w:eastAsia="ru-RU"/>
              </w:rPr>
            </w:pPr>
            <w:r w:rsidRPr="006D3957">
              <w:rPr>
                <w:rFonts w:cs="Times New Roman"/>
                <w:b/>
                <w:sz w:val="20"/>
                <w:szCs w:val="20"/>
                <w:lang w:eastAsia="ru-RU"/>
              </w:rPr>
              <w:sym w:font="Symbol" w:char="F049"/>
            </w:r>
            <w:r w:rsidRPr="006D3957">
              <w:rPr>
                <w:rFonts w:cs="Times New Roman"/>
                <w:b/>
                <w:sz w:val="20"/>
                <w:szCs w:val="20"/>
                <w:lang w:eastAsia="ru-RU"/>
              </w:rPr>
              <w:sym w:font="Symbol" w:char="F055"/>
            </w:r>
            <w:r w:rsidRPr="006D3957">
              <w:rPr>
                <w:rFonts w:cs="Times New Roman"/>
                <w:b/>
                <w:sz w:val="20"/>
                <w:szCs w:val="20"/>
                <w:lang w:eastAsia="ru-RU"/>
              </w:rPr>
              <w:t>.Домашнее задание: (1 мин).</w:t>
            </w:r>
          </w:p>
        </w:tc>
        <w:tc>
          <w:tcPr>
            <w:tcW w:w="5103" w:type="dxa"/>
          </w:tcPr>
          <w:p w:rsidR="00CC69E1" w:rsidRPr="006D3957" w:rsidRDefault="00CC69E1" w:rsidP="00E748E5">
            <w:pPr>
              <w:ind w:left="34"/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 xml:space="preserve">1. </w:t>
            </w:r>
            <w:r w:rsidR="00A13040">
              <w:rPr>
                <w:rFonts w:cs="Times New Roman"/>
                <w:sz w:val="20"/>
                <w:szCs w:val="20"/>
              </w:rPr>
              <w:t>Параграф 24,  задание № 1</w:t>
            </w:r>
            <w:r w:rsidRPr="006D3957">
              <w:rPr>
                <w:rFonts w:cs="Times New Roman"/>
                <w:sz w:val="20"/>
                <w:szCs w:val="20"/>
              </w:rPr>
              <w:t>,</w:t>
            </w:r>
            <w:r w:rsidR="00A13040">
              <w:rPr>
                <w:rFonts w:cs="Times New Roman"/>
                <w:sz w:val="20"/>
                <w:szCs w:val="20"/>
              </w:rPr>
              <w:t xml:space="preserve"> 2, с. 214, </w:t>
            </w:r>
            <w:r w:rsidR="0045522E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="0045522E">
              <w:rPr>
                <w:rFonts w:cs="Times New Roman"/>
                <w:sz w:val="20"/>
                <w:szCs w:val="20"/>
              </w:rPr>
              <w:t>к</w:t>
            </w:r>
            <w:proofErr w:type="gramEnd"/>
            <w:r w:rsidR="0045522E">
              <w:rPr>
                <w:rFonts w:cs="Times New Roman"/>
                <w:sz w:val="20"/>
                <w:szCs w:val="20"/>
              </w:rPr>
              <w:t xml:space="preserve">/к, </w:t>
            </w:r>
            <w:r w:rsidR="00A13040">
              <w:rPr>
                <w:rFonts w:cs="Times New Roman"/>
                <w:sz w:val="20"/>
                <w:szCs w:val="20"/>
              </w:rPr>
              <w:t xml:space="preserve"> </w:t>
            </w:r>
            <w:r w:rsidRPr="006D3957">
              <w:rPr>
                <w:rFonts w:cs="Times New Roman"/>
                <w:sz w:val="20"/>
                <w:szCs w:val="20"/>
              </w:rPr>
              <w:t xml:space="preserve"> тесты.</w:t>
            </w:r>
          </w:p>
        </w:tc>
        <w:tc>
          <w:tcPr>
            <w:tcW w:w="3402" w:type="dxa"/>
          </w:tcPr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Записывают задание.</w:t>
            </w:r>
          </w:p>
        </w:tc>
        <w:tc>
          <w:tcPr>
            <w:tcW w:w="3119" w:type="dxa"/>
          </w:tcPr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  <w:r w:rsidRPr="006D3957">
              <w:rPr>
                <w:rFonts w:cs="Times New Roman"/>
                <w:sz w:val="20"/>
                <w:szCs w:val="20"/>
              </w:rPr>
              <w:t>Работать с различными источниками информации.</w:t>
            </w:r>
          </w:p>
        </w:tc>
        <w:tc>
          <w:tcPr>
            <w:tcW w:w="2551" w:type="dxa"/>
          </w:tcPr>
          <w:p w:rsidR="00CC69E1" w:rsidRPr="006D3957" w:rsidRDefault="00CC69E1" w:rsidP="00E748E5">
            <w:pPr>
              <w:tabs>
                <w:tab w:val="left" w:pos="6878"/>
              </w:tabs>
              <w:rPr>
                <w:rFonts w:cs="Times New Roman"/>
                <w:sz w:val="20"/>
                <w:szCs w:val="20"/>
              </w:rPr>
            </w:pPr>
          </w:p>
        </w:tc>
      </w:tr>
    </w:tbl>
    <w:p w:rsidR="0045522E" w:rsidRPr="006D3957" w:rsidRDefault="00CC69E1" w:rsidP="00CC69E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textWrapping" w:clear="all"/>
      </w:r>
    </w:p>
    <w:tbl>
      <w:tblPr>
        <w:tblStyle w:val="a4"/>
        <w:tblW w:w="0" w:type="auto"/>
        <w:tblLook w:val="04A0"/>
      </w:tblPr>
      <w:tblGrid>
        <w:gridCol w:w="16092"/>
      </w:tblGrid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5522E" w:rsidTr="0045522E">
        <w:tc>
          <w:tcPr>
            <w:tcW w:w="16092" w:type="dxa"/>
          </w:tcPr>
          <w:p w:rsidR="0045522E" w:rsidRDefault="0045522E" w:rsidP="00CC69E1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CC69E1" w:rsidRPr="006D3957" w:rsidRDefault="00CC69E1" w:rsidP="00CC69E1">
      <w:pPr>
        <w:rPr>
          <w:rFonts w:ascii="Times New Roman" w:hAnsi="Times New Roman" w:cs="Times New Roman"/>
          <w:sz w:val="20"/>
          <w:szCs w:val="20"/>
        </w:rPr>
      </w:pPr>
    </w:p>
    <w:p w:rsidR="00AD10A8" w:rsidRDefault="00AD10A8"/>
    <w:p w:rsidR="00A503B6" w:rsidRDefault="00A503B6"/>
    <w:p w:rsidR="00A503B6" w:rsidRDefault="00A503B6"/>
    <w:p w:rsidR="00A503B6" w:rsidRDefault="00A503B6"/>
    <w:p w:rsidR="00A503B6" w:rsidRDefault="00A503B6"/>
    <w:p w:rsidR="00A503B6" w:rsidRPr="0045522E" w:rsidRDefault="0045522E">
      <w:pPr>
        <w:rPr>
          <w:rFonts w:ascii="Times New Roman" w:hAnsi="Times New Roman" w:cs="Times New Roman"/>
          <w:b/>
        </w:rPr>
      </w:pPr>
      <w:r w:rsidRPr="0045522E">
        <w:rPr>
          <w:rFonts w:ascii="Times New Roman" w:hAnsi="Times New Roman" w:cs="Times New Roman"/>
          <w:b/>
        </w:rPr>
        <w:lastRenderedPageBreak/>
        <w:t>Приложение</w:t>
      </w:r>
    </w:p>
    <w:p w:rsidR="00A503B6" w:rsidRPr="00FF7F0F" w:rsidRDefault="00A503B6" w:rsidP="00A503B6">
      <w:pPr>
        <w:ind w:firstLine="360"/>
        <w:rPr>
          <w:b/>
        </w:rPr>
      </w:pPr>
      <w:r w:rsidRPr="00FF7F0F">
        <w:rPr>
          <w:b/>
        </w:rPr>
        <w:t>Для химических производств характерны 3 особенности. Они:</w:t>
      </w:r>
    </w:p>
    <w:p w:rsidR="00A503B6" w:rsidRDefault="00A503B6" w:rsidP="00A503B6">
      <w:pPr>
        <w:numPr>
          <w:ilvl w:val="0"/>
          <w:numId w:val="6"/>
        </w:numPr>
        <w:spacing w:after="0" w:line="240" w:lineRule="auto"/>
      </w:pPr>
      <w:r>
        <w:t>создают искусственные вещества, которых нет в природе, например, пластмассы. Эти вещества по своим свойствам часто превосходят традиционные конструкционные материалы;</w:t>
      </w:r>
    </w:p>
    <w:p w:rsidR="00A503B6" w:rsidRDefault="00A503B6" w:rsidP="00A503B6">
      <w:pPr>
        <w:numPr>
          <w:ilvl w:val="0"/>
          <w:numId w:val="6"/>
        </w:numPr>
        <w:spacing w:after="0" w:line="240" w:lineRule="auto"/>
      </w:pPr>
      <w:r>
        <w:t>имеют обширную сырьевую базу</w:t>
      </w:r>
    </w:p>
    <w:p w:rsidR="00A503B6" w:rsidRPr="00FD40ED" w:rsidRDefault="00A503B6" w:rsidP="00A503B6">
      <w:pPr>
        <w:ind w:left="360"/>
      </w:pPr>
    </w:p>
    <w:p w:rsidR="00A503B6" w:rsidRPr="003C71F8" w:rsidRDefault="00AD10A8" w:rsidP="00A503B6">
      <w:pPr>
        <w:ind w:left="360"/>
      </w:pP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60" type="#_x0000_t176" style="position:absolute;left:0;text-align:left;margin-left:126pt;margin-top:.2pt;width:117.05pt;height:48pt;z-index:251673600">
            <v:textbox style="mso-next-textbox:#_x0000_s1060">
              <w:txbxContent>
                <w:p w:rsidR="00A503B6" w:rsidRPr="00507665" w:rsidRDefault="00A503B6" w:rsidP="00A503B6">
                  <w:pPr>
                    <w:rPr>
                      <w:b/>
                      <w:i/>
                      <w:sz w:val="28"/>
                      <w:szCs w:val="28"/>
                    </w:rPr>
                  </w:pPr>
                  <w:r w:rsidRPr="00507665">
                    <w:rPr>
                      <w:b/>
                      <w:i/>
                      <w:sz w:val="28"/>
                      <w:szCs w:val="28"/>
                    </w:rPr>
                    <w:t>Фосфориты, сера, гипс</w:t>
                  </w:r>
                </w:p>
              </w:txbxContent>
            </v:textbox>
          </v:shape>
        </w:pict>
      </w:r>
      <w:r w:rsidRPr="00AD10A8">
        <w:rPr>
          <w:lang w:val="en-US"/>
        </w:rPr>
      </w:r>
      <w:r w:rsidRPr="00AD10A8">
        <w:rPr>
          <w:lang w:val="en-US"/>
        </w:rPr>
        <w:pict>
          <v:group id="_x0000_s1029" editas="canvas" style="width:513pt;height:270pt;mso-position-horizontal-relative:char;mso-position-vertical-relative:line" coordorigin="2480,2731" coordsize="6728,3600">
            <o:lock v:ext="edit" aspectratio="t"/>
            <v:shape id="_x0000_s1030" type="#_x0000_t75" style="position:absolute;left:2480;top:2731;width:6728;height:3600" o:preferrelative="f">
              <v:fill o:detectmouseclick="t"/>
              <v:path o:extrusionok="t" o:connecttype="none"/>
              <o:lock v:ext="edit" text="t"/>
            </v:shape>
            <v:shapetype id="_x0000_t98" coordsize="21600,21600" o:spt="98" adj="2700" path="m0@5qy@2@1l@0@1@0@2qy@7,,21600@2l21600@9qy@7@10l@1@10@1@11qy@2,21600,0@11xem0@5nfqy@2@6@1@5@3@4@2@5l@2@6em@1@5nfl@1@10em21600@2nfqy@7@1l@0@1em@0@2nfqy@8@3@7@2l@7@1e">
              <v:formulas>
                <v:f eqn="sum width 0 #0"/>
                <v:f eqn="val #0"/>
                <v:f eqn="prod @1 1 2"/>
                <v:f eqn="prod @1 3 4"/>
                <v:f eqn="prod @1 5 4"/>
                <v:f eqn="prod @1 3 2"/>
                <v:f eqn="prod @1 2 1"/>
                <v:f eqn="sum width 0 @2"/>
                <v:f eqn="sum width 0 @3"/>
                <v:f eqn="sum height 0 @5"/>
                <v:f eqn="sum height 0 @1"/>
                <v:f eqn="sum height 0 @2"/>
                <v:f eqn="val width"/>
                <v:f eqn="prod width 1 2"/>
                <v:f eqn="prod height 1 2"/>
              </v:formulas>
              <v:path o:extrusionok="f" limo="10800,10800" o:connecttype="custom" o:connectlocs="@13,@1;0,@14;@13,@10;@12,@14" o:connectangles="270,180,90,0" textboxrect="@1,@1,@7,@10"/>
              <v:handles>
                <v:h position="#0,topLeft" xrange="0,5400"/>
              </v:handles>
              <o:complex v:ext="view"/>
            </v:shapetype>
            <v:shape id="_x0000_s1031" type="#_x0000_t98" style="position:absolute;left:4841;top:3811;width:1650;height:1080">
              <v:textbox style="mso-next-textbox:#_x0000_s1031">
                <w:txbxContent>
                  <w:p w:rsidR="00A503B6" w:rsidRPr="0056347A" w:rsidRDefault="00A503B6" w:rsidP="00A503B6">
                    <w:pPr>
                      <w:jc w:val="center"/>
                      <w:rPr>
                        <w:b/>
                        <w:i/>
                        <w:sz w:val="32"/>
                        <w:szCs w:val="32"/>
                      </w:rPr>
                    </w:pPr>
                    <w:r w:rsidRPr="0056347A">
                      <w:rPr>
                        <w:b/>
                        <w:i/>
                        <w:sz w:val="32"/>
                        <w:szCs w:val="32"/>
                      </w:rPr>
                      <w:t>Химический комплекс</w:t>
                    </w:r>
                  </w:p>
                </w:txbxContent>
              </v:textbox>
            </v:shape>
            <v:line id="_x0000_s1032" style="position:absolute;flip:y" from="4841,4771" to="5313,5371">
              <v:stroke endarrow="block"/>
            </v:line>
            <v:line id="_x0000_s1033" style="position:absolute;flip:x y" from="6021,4771" to="6257,5491">
              <v:stroke endarrow="block"/>
            </v:line>
            <v:line id="_x0000_s1034" style="position:absolute;flip:x y" from="6493,4411" to="7437,4891">
              <v:stroke endarrow="block"/>
            </v:line>
            <v:line id="_x0000_s1035" style="position:absolute;flip:x" from="6493,3931" to="7319,4051">
              <v:stroke endarrow="block"/>
            </v:line>
            <v:line id="_x0000_s1036" style="position:absolute;flip:x" from="6021,3331" to="6257,3931">
              <v:stroke endarrow="block"/>
            </v:line>
            <v:line id="_x0000_s1037" style="position:absolute" from="4959,3331" to="5077,3931">
              <v:stroke endarrow="block"/>
            </v:line>
            <v:line id="_x0000_s1038" style="position:absolute" from="4132,4051" to="4841,4291">
              <v:stroke endarrow="block"/>
            </v:line>
            <v:line id="_x0000_s1039" style="position:absolute;flip:y" from="4132,4651" to="4841,4891">
              <v:stroke endarrow="block"/>
            </v:line>
            <v:shape id="_x0000_s1040" type="#_x0000_t176" style="position:absolute;left:4251;top:5371;width:1416;height:640">
              <v:textbox style="mso-next-textbox:#_x0000_s1040">
                <w:txbxContent>
                  <w:p w:rsidR="00A503B6" w:rsidRPr="00507665" w:rsidRDefault="00A503B6" w:rsidP="00A503B6">
                    <w:pPr>
                      <w:rPr>
                        <w:i/>
                        <w:sz w:val="28"/>
                        <w:szCs w:val="28"/>
                      </w:rPr>
                    </w:pP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>Минеральные соли</w:t>
                    </w:r>
                    <w:r w:rsidRPr="00507665">
                      <w:rPr>
                        <w:i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  <v:shape id="_x0000_s1041" type="#_x0000_t176" style="position:absolute;left:6021;top:5371;width:1416;height:640">
              <v:textbox style="mso-next-textbox:#_x0000_s1041">
                <w:txbxContent>
                  <w:p w:rsidR="00A503B6" w:rsidRPr="00507665" w:rsidRDefault="00A503B6" w:rsidP="00A503B6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 xml:space="preserve">Отходы производства  </w:t>
                    </w:r>
                  </w:p>
                </w:txbxContent>
              </v:textbox>
            </v:shape>
            <v:shape id="_x0000_s1042" type="#_x0000_t176" style="position:absolute;left:7319;top:4531;width:1181;height:640">
              <v:textbox style="mso-next-textbox:#_x0000_s1042">
                <w:txbxContent>
                  <w:p w:rsidR="00A503B6" w:rsidRPr="00507665" w:rsidRDefault="00A503B6" w:rsidP="00A503B6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 xml:space="preserve">древесина  </w:t>
                    </w:r>
                  </w:p>
                </w:txbxContent>
              </v:textbox>
            </v:shape>
            <v:shape id="_x0000_s1043" type="#_x0000_t176" style="position:absolute;left:7319;top:3451;width:1181;height:640">
              <v:textbox style="mso-next-textbox:#_x0000_s1043">
                <w:txbxContent>
                  <w:p w:rsidR="00A503B6" w:rsidRPr="00507665" w:rsidRDefault="00A503B6" w:rsidP="00A503B6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 xml:space="preserve">вода  </w:t>
                    </w:r>
                  </w:p>
                </w:txbxContent>
              </v:textbox>
            </v:shape>
            <v:shape id="_x0000_s1044" type="#_x0000_t176" style="position:absolute;left:2952;top:3571;width:1181;height:640">
              <v:textbox style="mso-next-textbox:#_x0000_s1044">
                <w:txbxContent>
                  <w:p w:rsidR="00A503B6" w:rsidRPr="00507665" w:rsidRDefault="00A503B6" w:rsidP="00A503B6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 xml:space="preserve">  нефть</w:t>
                    </w:r>
                  </w:p>
                </w:txbxContent>
              </v:textbox>
            </v:shape>
            <v:shape id="_x0000_s1045" type="#_x0000_t176" style="position:absolute;left:2952;top:4771;width:1181;height:640">
              <v:textbox style="mso-next-textbox:#_x0000_s1045">
                <w:txbxContent>
                  <w:p w:rsidR="00A503B6" w:rsidRPr="00507665" w:rsidRDefault="00A503B6" w:rsidP="00A503B6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 xml:space="preserve">Природный газ </w:t>
                    </w:r>
                  </w:p>
                </w:txbxContent>
              </v:textbox>
            </v:shape>
            <v:shape id="_x0000_s1046" type="#_x0000_t176" style="position:absolute;left:6021;top:2731;width:1181;height:640">
              <v:textbox style="mso-next-textbox:#_x0000_s1046">
                <w:txbxContent>
                  <w:p w:rsidR="00A503B6" w:rsidRPr="00507665" w:rsidRDefault="00A503B6" w:rsidP="00A503B6">
                    <w:pPr>
                      <w:rPr>
                        <w:b/>
                        <w:i/>
                        <w:sz w:val="28"/>
                        <w:szCs w:val="28"/>
                      </w:rPr>
                    </w:pPr>
                    <w:r>
                      <w:t xml:space="preserve">  </w:t>
                    </w:r>
                    <w:r w:rsidRPr="00507665">
                      <w:rPr>
                        <w:b/>
                        <w:i/>
                        <w:sz w:val="28"/>
                        <w:szCs w:val="28"/>
                      </w:rPr>
                      <w:t>воздух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503B6" w:rsidRDefault="00A503B6" w:rsidP="00A503B6">
      <w:pPr>
        <w:ind w:left="360"/>
        <w:outlineLvl w:val="0"/>
      </w:pPr>
    </w:p>
    <w:p w:rsidR="0045522E" w:rsidRDefault="0045522E" w:rsidP="00A503B6">
      <w:pPr>
        <w:ind w:left="360"/>
        <w:outlineLvl w:val="0"/>
      </w:pPr>
    </w:p>
    <w:p w:rsidR="0045522E" w:rsidRDefault="0045522E" w:rsidP="00A503B6">
      <w:pPr>
        <w:ind w:left="360"/>
        <w:outlineLvl w:val="0"/>
      </w:pPr>
    </w:p>
    <w:p w:rsidR="0045522E" w:rsidRDefault="0045522E" w:rsidP="00A503B6">
      <w:pPr>
        <w:ind w:left="360"/>
        <w:outlineLvl w:val="0"/>
      </w:pPr>
    </w:p>
    <w:p w:rsidR="0045522E" w:rsidRDefault="0045522E" w:rsidP="00A503B6">
      <w:pPr>
        <w:ind w:left="360"/>
        <w:outlineLvl w:val="0"/>
      </w:pPr>
    </w:p>
    <w:p w:rsidR="0045522E" w:rsidRDefault="0045522E" w:rsidP="00A503B6">
      <w:pPr>
        <w:ind w:left="360"/>
        <w:outlineLvl w:val="0"/>
      </w:pPr>
    </w:p>
    <w:p w:rsidR="0045522E" w:rsidRDefault="0045522E" w:rsidP="00A503B6">
      <w:pPr>
        <w:ind w:left="360"/>
        <w:outlineLvl w:val="0"/>
      </w:pPr>
    </w:p>
    <w:p w:rsidR="00A503B6" w:rsidRDefault="00A503B6" w:rsidP="00A503B6">
      <w:pPr>
        <w:numPr>
          <w:ilvl w:val="0"/>
          <w:numId w:val="6"/>
        </w:numPr>
        <w:spacing w:after="0" w:line="240" w:lineRule="auto"/>
        <w:outlineLvl w:val="0"/>
      </w:pPr>
      <w:r>
        <w:t xml:space="preserve">комбинируются с угольной (углехимия), метеллургический (коксохимия), нефтеперерабатывающей (нефтехимия) промышленностью.  </w:t>
      </w:r>
    </w:p>
    <w:p w:rsidR="00A503B6" w:rsidRDefault="00AD10A8" w:rsidP="00A503B6">
      <w:pPr>
        <w:outlineLvl w:val="0"/>
      </w:pPr>
      <w:r>
        <w:rPr>
          <w:noProof/>
        </w:rPr>
        <w:pict>
          <v:shape id="_x0000_s1048" type="#_x0000_t98" style="position:absolute;margin-left:117pt;margin-top:9.05pt;width:261pt;height:63pt;z-index:251661312" fillcolor="#cff">
            <v:textbox style="mso-next-textbox:#_x0000_s1048">
              <w:txbxContent>
                <w:p w:rsidR="00A503B6" w:rsidRPr="00B15B99" w:rsidRDefault="00A503B6" w:rsidP="00A503B6">
                  <w:pPr>
                    <w:jc w:val="center"/>
                    <w:rPr>
                      <w:i/>
                      <w:sz w:val="32"/>
                      <w:szCs w:val="32"/>
                    </w:rPr>
                  </w:pPr>
                  <w:r w:rsidRPr="00B15B99">
                    <w:rPr>
                      <w:i/>
                      <w:sz w:val="32"/>
                      <w:szCs w:val="32"/>
                    </w:rPr>
                    <w:t>Химический комплекс – это 5 крупных отраслей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7" style="position:absolute;z-index:251660288" from="405pt,-413.95pt" to="405pt,-413.95pt">
            <v:stroke endarrow="block"/>
          </v:line>
        </w:pict>
      </w: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D10A8" w:rsidP="00A503B6">
      <w:pPr>
        <w:ind w:left="360"/>
        <w:outlineLvl w:val="0"/>
      </w:pPr>
      <w:r>
        <w:rPr>
          <w:noProof/>
        </w:rPr>
        <w:pict>
          <v:line id="_x0000_s1056" style="position:absolute;left:0;text-align:left;z-index:251669504" from="306pt,7.85pt" to="369pt,86.5pt">
            <v:stroke endarrow="block"/>
          </v:line>
        </w:pict>
      </w:r>
      <w:r>
        <w:rPr>
          <w:noProof/>
        </w:rPr>
        <w:pict>
          <v:shape id="_x0000_s1059" style="position:absolute;left:0;text-align:left;margin-left:414pt;margin-top:4.25pt;width:135pt;height:130.2pt;z-index:251672576" coordsize="21600,21600" o:spt="100" adj="-11796480,,540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" fillcolor="#cff">
            <v:stroke joinstyle="miter"/>
            <v:shadow on="t" offset="6pt,6pt"/>
            <v:formulas/>
            <v:path o:extrusionok="f" o:connecttype="custom" o:connectlocs="67,10800;10800,21577;21582,10800;10800,1235" textboxrect="2977,3262,17087,17337"/>
            <o:lock v:ext="edit" aspectratio="t" verticies="t"/>
            <v:textbox style="mso-next-textbox:#_x0000_s1059">
              <w:txbxContent>
                <w:p w:rsidR="00A503B6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Химико-фармацевтическая</w:t>
                  </w:r>
                </w:p>
                <w:p w:rsidR="00A503B6" w:rsidRPr="00B15B99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t>(изготовление лекарств)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54" style="position:absolute;left:0;text-align:left;z-index:251667456" from="243pt,12.05pt" to="243pt,75.05pt">
            <v:stroke endarrow="block"/>
          </v:line>
        </w:pict>
      </w:r>
      <w:r>
        <w:rPr>
          <w:noProof/>
        </w:rPr>
        <w:pict>
          <v:line id="_x0000_s1049" style="position:absolute;left:0;text-align:left;flip:x;z-index:251662336" from="90pt,7.85pt" to="153pt,25.85pt">
            <v:stroke endarrow="block"/>
          </v:line>
        </w:pict>
      </w:r>
      <w:r>
        <w:rPr>
          <w:noProof/>
        </w:rPr>
        <w:pict>
          <v:line id="_x0000_s1052" style="position:absolute;left:0;text-align:left;flip:x;z-index:251665408" from="162pt,7.85pt" to="180pt,70.85pt">
            <v:stroke endarrow="block"/>
          </v:line>
        </w:pict>
      </w:r>
      <w:r>
        <w:rPr>
          <w:noProof/>
        </w:rPr>
        <w:pict>
          <v:line id="_x0000_s1058" style="position:absolute;left:0;text-align:left;z-index:251671552" from="351pt,7.85pt" to="6in,25.85pt">
            <v:stroke endarrow="block"/>
          </v:line>
        </w:pict>
      </w:r>
    </w:p>
    <w:p w:rsidR="00A503B6" w:rsidRDefault="00AD10A8" w:rsidP="00A503B6">
      <w:pPr>
        <w:ind w:left="360"/>
        <w:outlineLvl w:val="0"/>
      </w:pPr>
      <w:r>
        <w:rPr>
          <w:noProof/>
        </w:rPr>
        <w:pict>
          <v:line id="_x0000_s1050" style="position:absolute;left:0;text-align:left;z-index:251663360" from="189pt,-5.95pt" to="189pt,-5.95pt">
            <v:stroke endarrow="block"/>
          </v:line>
        </w:pict>
      </w:r>
    </w:p>
    <w:p w:rsidR="00A503B6" w:rsidRDefault="00AD10A8" w:rsidP="00A503B6">
      <w:pPr>
        <w:ind w:left="360"/>
        <w:outlineLvl w:val="0"/>
      </w:pPr>
      <w:r>
        <w:rPr>
          <w:noProof/>
        </w:rPr>
        <w:pict>
          <v:shape id="Cloud" o:spid="_x0000_s1051" style="position:absolute;left:0;text-align:left;margin-left:9pt;margin-top:3.65pt;width:126pt;height:189pt;z-index:251664384" coordsize="21600,21600" o:spt="100" adj="-11796480,,540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" fillcolor="#cff">
            <v:stroke joinstyle="miter"/>
            <v:shadow on="t" offset="6pt,6pt"/>
            <v:formulas/>
            <v:path o:extrusionok="f" o:connecttype="custom" o:connectlocs="67,10800;10800,21577;21582,10800;10800,1235" textboxrect="2977,3262,17087,17337"/>
            <o:lock v:ext="edit" aspectratio="t" verticies="t"/>
            <v:textbox style="mso-next-textbox:#Cloud">
              <w:txbxContent>
                <w:p w:rsidR="00A503B6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Горно-химическая</w:t>
                  </w:r>
                </w:p>
                <w:p w:rsidR="00A503B6" w:rsidRPr="00555B84" w:rsidRDefault="00A503B6" w:rsidP="00A503B6">
                  <w:pPr>
                    <w:jc w:val="center"/>
                  </w:pPr>
                  <w:r w:rsidRPr="00555B84">
                    <w:t xml:space="preserve">(добыча минерального </w:t>
                  </w:r>
                  <w:proofErr w:type="gramStart"/>
                  <w:r w:rsidRPr="00555B84">
                    <w:t>сырья</w:t>
                  </w:r>
                  <w:r>
                    <w:t>-фосфоритов</w:t>
                  </w:r>
                  <w:proofErr w:type="gramEnd"/>
                  <w:r>
                    <w:t>, поваренной соли, гипса, известняка</w:t>
                  </w:r>
                  <w:r w:rsidRPr="00555B84">
                    <w:t>)</w:t>
                  </w:r>
                </w:p>
                <w:p w:rsidR="00A503B6" w:rsidRDefault="00A503B6" w:rsidP="00A503B6"/>
              </w:txbxContent>
            </v:textbox>
          </v:shape>
        </w:pict>
      </w:r>
    </w:p>
    <w:p w:rsidR="00A503B6" w:rsidRDefault="00A503B6" w:rsidP="00A503B6">
      <w:pPr>
        <w:ind w:left="360"/>
        <w:outlineLvl w:val="0"/>
      </w:pPr>
    </w:p>
    <w:p w:rsidR="00A503B6" w:rsidRDefault="00AD10A8" w:rsidP="00A503B6">
      <w:pPr>
        <w:ind w:left="360"/>
        <w:outlineLvl w:val="0"/>
      </w:pPr>
      <w:r>
        <w:rPr>
          <w:noProof/>
        </w:rPr>
        <w:pict>
          <v:shape id="_x0000_s1055" style="position:absolute;left:0;text-align:left;margin-left:3in;margin-top:3.05pt;width:126pt;height:180pt;z-index:251668480" coordsize="21600,21600" o:spt="100" adj="-11796480,,540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" fillcolor="#cff">
            <v:stroke joinstyle="miter"/>
            <v:shadow on="t" offset="6pt,6pt"/>
            <v:formulas/>
            <v:path o:extrusionok="f" o:connecttype="custom" o:connectlocs="67,10800;10800,21577;21582,10800;10800,1235" textboxrect="2977,3262,17087,17337"/>
            <o:lock v:ext="edit" aspectratio="t" verticies="t"/>
            <v:textbox style="mso-next-textbox:#_x0000_s1055">
              <w:txbxContent>
                <w:p w:rsidR="00A503B6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 w:rsidRPr="00B15B99">
                    <w:rPr>
                      <w:sz w:val="28"/>
                      <w:szCs w:val="28"/>
                    </w:rPr>
                    <w:t>Химия полимеров</w:t>
                  </w:r>
                </w:p>
                <w:p w:rsidR="00A503B6" w:rsidRPr="003A2D85" w:rsidRDefault="00A503B6" w:rsidP="00A503B6">
                  <w:pPr>
                    <w:jc w:val="center"/>
                  </w:pPr>
                  <w:r>
                    <w:t>(производство пластмасс, химических волокон, каучука)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3" style="position:absolute;left:0;text-align:left;margin-left:108pt;margin-top:12.05pt;width:126pt;height:189.6pt;z-index:251666432" coordsize="21600,21600" o:spt="100" adj="-11796480,,540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" fillcolor="#cff">
            <v:stroke joinstyle="miter"/>
            <v:shadow on="t" offset="6pt,6pt"/>
            <v:formulas/>
            <v:path o:extrusionok="f" o:connecttype="custom" o:connectlocs="67,10800;10800,21577;21582,10800;10800,1235" textboxrect="2977,3262,17087,17337"/>
            <o:lock v:ext="edit" aspectratio="t" verticies="t"/>
            <v:textbox style="mso-next-textbox:#_x0000_s1053">
              <w:txbxContent>
                <w:p w:rsidR="00A503B6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 w:rsidRPr="00B15B99">
                    <w:rPr>
                      <w:sz w:val="28"/>
                      <w:szCs w:val="28"/>
                    </w:rPr>
                    <w:t>Основная химия</w:t>
                  </w:r>
                </w:p>
                <w:p w:rsidR="00A503B6" w:rsidRPr="00555B84" w:rsidRDefault="00A503B6" w:rsidP="00A503B6">
                  <w:pPr>
                    <w:jc w:val="center"/>
                  </w:pPr>
                  <w:r>
                    <w:t>(получение кислот, соединений, фосфора, минеральных удобрений)</w:t>
                  </w:r>
                </w:p>
                <w:p w:rsidR="00A503B6" w:rsidRPr="00B15B99" w:rsidRDefault="00A503B6" w:rsidP="00A503B6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A503B6" w:rsidRDefault="00AD10A8" w:rsidP="00A503B6">
      <w:pPr>
        <w:ind w:left="360"/>
        <w:outlineLvl w:val="0"/>
      </w:pPr>
      <w:r>
        <w:rPr>
          <w:noProof/>
        </w:rPr>
        <w:pict>
          <v:shape id="_x0000_s1057" style="position:absolute;left:0;text-align:left;margin-left:324pt;margin-top:3.05pt;width:135pt;height:153pt;z-index:251670528" coordsize="21600,21600" o:spt="100" adj="-11796480,,540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" fillcolor="#cff">
            <v:stroke joinstyle="miter"/>
            <v:shadow on="t" offset="6pt,6pt"/>
            <v:formulas/>
            <v:path o:extrusionok="f" o:connecttype="custom" o:connectlocs="67,10800;10800,21577;21582,10800;10800,1235" textboxrect="2977,3262,17087,17337"/>
            <o:lock v:ext="edit" aspectratio="t" verticies="t"/>
            <v:textbox style="mso-next-textbox:#_x0000_s1057">
              <w:txbxContent>
                <w:p w:rsidR="00A503B6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A503B6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Переработка полимеров</w:t>
                  </w:r>
                </w:p>
                <w:p w:rsidR="00A503B6" w:rsidRPr="00B15B99" w:rsidRDefault="00A503B6" w:rsidP="00A503B6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t>(выпуск шин, пластмассовых изделий)</w:t>
                  </w:r>
                </w:p>
              </w:txbxContent>
            </v:textbox>
          </v:shape>
        </w:pict>
      </w:r>
      <w:r w:rsidR="00A503B6">
        <w:t xml:space="preserve">                                                                 </w:t>
      </w:r>
    </w:p>
    <w:p w:rsidR="00A503B6" w:rsidRPr="00A94A98" w:rsidRDefault="00A503B6" w:rsidP="00A503B6">
      <w:pPr>
        <w:ind w:left="360"/>
        <w:outlineLvl w:val="0"/>
      </w:pPr>
      <w:r>
        <w:t xml:space="preserve">                                                                                                                </w:t>
      </w:r>
      <w:r w:rsidRPr="00A94A98">
        <w:t xml:space="preserve">                                        </w:t>
      </w: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left="360"/>
        <w:outlineLvl w:val="0"/>
      </w:pPr>
    </w:p>
    <w:p w:rsidR="00A503B6" w:rsidRDefault="00A503B6" w:rsidP="00A503B6">
      <w:pPr>
        <w:ind w:firstLine="360"/>
        <w:outlineLvl w:val="0"/>
      </w:pPr>
      <w:r>
        <w:lastRenderedPageBreak/>
        <w:t>Заполнить таблицу с помощью кары «география химического комплекса»</w:t>
      </w:r>
    </w:p>
    <w:tbl>
      <w:tblPr>
        <w:tblStyle w:val="a4"/>
        <w:tblW w:w="15417" w:type="dxa"/>
        <w:tblLook w:val="01E0"/>
      </w:tblPr>
      <w:tblGrid>
        <w:gridCol w:w="465"/>
        <w:gridCol w:w="1983"/>
        <w:gridCol w:w="4039"/>
        <w:gridCol w:w="4394"/>
        <w:gridCol w:w="4536"/>
      </w:tblGrid>
      <w:tr w:rsidR="00A503B6" w:rsidTr="0045522E">
        <w:tc>
          <w:tcPr>
            <w:tcW w:w="465" w:type="dxa"/>
          </w:tcPr>
          <w:p w:rsidR="00A503B6" w:rsidRDefault="00A503B6" w:rsidP="00E748E5">
            <w:pPr>
              <w:outlineLvl w:val="0"/>
            </w:pPr>
            <w:r>
              <w:t>№</w:t>
            </w:r>
          </w:p>
        </w:tc>
        <w:tc>
          <w:tcPr>
            <w:tcW w:w="1983" w:type="dxa"/>
          </w:tcPr>
          <w:p w:rsidR="00A503B6" w:rsidRDefault="00A503B6" w:rsidP="00E748E5">
            <w:pPr>
              <w:outlineLvl w:val="0"/>
            </w:pPr>
            <w:r>
              <w:t xml:space="preserve">Отрасли </w:t>
            </w:r>
          </w:p>
        </w:tc>
        <w:tc>
          <w:tcPr>
            <w:tcW w:w="4039" w:type="dxa"/>
          </w:tcPr>
          <w:p w:rsidR="00A503B6" w:rsidRDefault="00A503B6" w:rsidP="00E748E5">
            <w:pPr>
              <w:outlineLvl w:val="0"/>
            </w:pPr>
            <w:r>
              <w:t>Принципы размещения</w:t>
            </w:r>
          </w:p>
        </w:tc>
        <w:tc>
          <w:tcPr>
            <w:tcW w:w="4394" w:type="dxa"/>
          </w:tcPr>
          <w:p w:rsidR="00A503B6" w:rsidRDefault="00A503B6" w:rsidP="00E748E5">
            <w:pPr>
              <w:outlineLvl w:val="0"/>
            </w:pPr>
            <w:r>
              <w:t>Продукция химической промышленности</w:t>
            </w:r>
          </w:p>
        </w:tc>
        <w:tc>
          <w:tcPr>
            <w:tcW w:w="4536" w:type="dxa"/>
          </w:tcPr>
          <w:p w:rsidR="00A503B6" w:rsidRDefault="00A503B6" w:rsidP="00E748E5">
            <w:pPr>
              <w:outlineLvl w:val="0"/>
            </w:pPr>
            <w:r>
              <w:t xml:space="preserve">Районы размещения </w:t>
            </w:r>
          </w:p>
        </w:tc>
      </w:tr>
      <w:tr w:rsidR="00A503B6" w:rsidTr="0045522E">
        <w:tc>
          <w:tcPr>
            <w:tcW w:w="465" w:type="dxa"/>
          </w:tcPr>
          <w:p w:rsidR="00A503B6" w:rsidRDefault="00A503B6" w:rsidP="00E748E5">
            <w:pPr>
              <w:outlineLvl w:val="0"/>
            </w:pPr>
            <w:r>
              <w:t>1</w:t>
            </w:r>
          </w:p>
        </w:tc>
        <w:tc>
          <w:tcPr>
            <w:tcW w:w="1983" w:type="dxa"/>
          </w:tcPr>
          <w:p w:rsidR="00A503B6" w:rsidRDefault="00A503B6" w:rsidP="00E748E5">
            <w:pPr>
              <w:outlineLvl w:val="0"/>
            </w:pPr>
            <w:r>
              <w:t>Горно-химическая (добыча сырья)</w:t>
            </w:r>
          </w:p>
        </w:tc>
        <w:tc>
          <w:tcPr>
            <w:tcW w:w="4039" w:type="dxa"/>
          </w:tcPr>
          <w:p w:rsidR="00A503B6" w:rsidRDefault="00A503B6" w:rsidP="00E748E5">
            <w:pPr>
              <w:outlineLvl w:val="0"/>
            </w:pPr>
            <w:r>
              <w:t>У источников сырья</w:t>
            </w:r>
          </w:p>
          <w:p w:rsidR="00A503B6" w:rsidRDefault="00A503B6" w:rsidP="00E748E5">
            <w:pPr>
              <w:outlineLvl w:val="0"/>
            </w:pPr>
            <w:r>
              <w:t xml:space="preserve">Возле потребителя </w:t>
            </w:r>
          </w:p>
        </w:tc>
        <w:tc>
          <w:tcPr>
            <w:tcW w:w="4394" w:type="dxa"/>
          </w:tcPr>
          <w:p w:rsidR="00A503B6" w:rsidRDefault="00A503B6" w:rsidP="00E748E5">
            <w:pPr>
              <w:outlineLvl w:val="0"/>
            </w:pPr>
            <w:r>
              <w:t xml:space="preserve">Добыча поваренной соли,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 xml:space="preserve">фосфоритов,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 xml:space="preserve">хромитов,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 xml:space="preserve">гипс,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 xml:space="preserve">сера. </w:t>
            </w:r>
          </w:p>
        </w:tc>
        <w:tc>
          <w:tcPr>
            <w:tcW w:w="4536" w:type="dxa"/>
          </w:tcPr>
          <w:p w:rsidR="00A503B6" w:rsidRDefault="00A503B6" w:rsidP="00E748E5">
            <w:pPr>
              <w:outlineLvl w:val="0"/>
            </w:pPr>
            <w:r>
              <w:t>Аральск, Атырау, Павлодар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Жанатас, Каратау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Хромтау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Атырау, Актобе, Шымкент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Атырау.</w:t>
            </w:r>
          </w:p>
        </w:tc>
      </w:tr>
      <w:tr w:rsidR="00A503B6" w:rsidTr="0045522E">
        <w:tc>
          <w:tcPr>
            <w:tcW w:w="465" w:type="dxa"/>
          </w:tcPr>
          <w:p w:rsidR="00A503B6" w:rsidRDefault="00A503B6" w:rsidP="00E748E5">
            <w:pPr>
              <w:outlineLvl w:val="0"/>
            </w:pPr>
            <w:r>
              <w:t>2</w:t>
            </w:r>
          </w:p>
        </w:tc>
        <w:tc>
          <w:tcPr>
            <w:tcW w:w="1983" w:type="dxa"/>
          </w:tcPr>
          <w:p w:rsidR="00A503B6" w:rsidRDefault="00A503B6" w:rsidP="00E748E5">
            <w:pPr>
              <w:outlineLvl w:val="0"/>
            </w:pPr>
            <w:r>
              <w:t xml:space="preserve">Основная химия </w:t>
            </w:r>
          </w:p>
        </w:tc>
        <w:tc>
          <w:tcPr>
            <w:tcW w:w="4039" w:type="dxa"/>
          </w:tcPr>
          <w:p w:rsidR="00A503B6" w:rsidRDefault="00A503B6" w:rsidP="00E748E5">
            <w:pPr>
              <w:outlineLvl w:val="0"/>
            </w:pPr>
            <w:r>
              <w:t xml:space="preserve">Возле потребителя </w:t>
            </w:r>
          </w:p>
          <w:p w:rsidR="00A503B6" w:rsidRDefault="00A503B6" w:rsidP="00E748E5">
            <w:pPr>
              <w:outlineLvl w:val="0"/>
            </w:pPr>
            <w:r>
              <w:t xml:space="preserve">У источников энергии, воды, сырья.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</w:tc>
        <w:tc>
          <w:tcPr>
            <w:tcW w:w="4394" w:type="dxa"/>
          </w:tcPr>
          <w:p w:rsidR="00A503B6" w:rsidRDefault="00A503B6" w:rsidP="00E748E5">
            <w:pPr>
              <w:outlineLvl w:val="0"/>
            </w:pPr>
            <w:r>
              <w:t>Производство кислот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 xml:space="preserve">Б) производство минеральных удобрений: азотных,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фосфатных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 xml:space="preserve">В) фосфора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Г) соединений</w:t>
            </w:r>
          </w:p>
        </w:tc>
        <w:tc>
          <w:tcPr>
            <w:tcW w:w="4536" w:type="dxa"/>
          </w:tcPr>
          <w:p w:rsidR="00A503B6" w:rsidRDefault="00A503B6" w:rsidP="00E748E5">
            <w:pPr>
              <w:outlineLvl w:val="0"/>
            </w:pPr>
            <w:r>
              <w:t>Жезказган, Балхаш, Риддер, Усть-Каменогорск, Актау, Тараз, Степногорск.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Темиртау, Тараз</w:t>
            </w:r>
          </w:p>
          <w:p w:rsidR="00A503B6" w:rsidRDefault="00A503B6" w:rsidP="00E748E5">
            <w:pPr>
              <w:outlineLvl w:val="0"/>
            </w:pPr>
            <w:r>
              <w:t xml:space="preserve">Алга, 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Жанатас, Тараз, Степногорск.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Тараз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Актобе, Тараз.</w:t>
            </w:r>
          </w:p>
        </w:tc>
      </w:tr>
      <w:tr w:rsidR="00A503B6" w:rsidTr="0045522E">
        <w:tc>
          <w:tcPr>
            <w:tcW w:w="465" w:type="dxa"/>
          </w:tcPr>
          <w:p w:rsidR="00A503B6" w:rsidRDefault="00A503B6" w:rsidP="00E748E5">
            <w:pPr>
              <w:outlineLvl w:val="0"/>
            </w:pPr>
            <w:r>
              <w:t>3</w:t>
            </w:r>
          </w:p>
        </w:tc>
        <w:tc>
          <w:tcPr>
            <w:tcW w:w="1983" w:type="dxa"/>
          </w:tcPr>
          <w:p w:rsidR="00A503B6" w:rsidRDefault="00A503B6" w:rsidP="00E748E5">
            <w:pPr>
              <w:outlineLvl w:val="0"/>
            </w:pPr>
            <w:r>
              <w:t>Химия полимеров</w:t>
            </w:r>
          </w:p>
          <w:p w:rsidR="00A503B6" w:rsidRDefault="00A503B6" w:rsidP="00E748E5">
            <w:pPr>
              <w:outlineLvl w:val="0"/>
            </w:pPr>
          </w:p>
        </w:tc>
        <w:tc>
          <w:tcPr>
            <w:tcW w:w="4039" w:type="dxa"/>
          </w:tcPr>
          <w:p w:rsidR="00A503B6" w:rsidRDefault="00A503B6" w:rsidP="00E748E5">
            <w:pPr>
              <w:outlineLvl w:val="0"/>
            </w:pPr>
            <w:r>
              <w:t>В местах подготовки специального сырья, нефтепереработки, коксования, ТЭС и воды.</w:t>
            </w:r>
          </w:p>
        </w:tc>
        <w:tc>
          <w:tcPr>
            <w:tcW w:w="4394" w:type="dxa"/>
          </w:tcPr>
          <w:p w:rsidR="00A503B6" w:rsidRDefault="00A503B6" w:rsidP="00E748E5">
            <w:pPr>
              <w:outlineLvl w:val="0"/>
            </w:pPr>
            <w:r>
              <w:t>Производство синтетических смол и пластических масс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Химических волокон</w:t>
            </w:r>
          </w:p>
        </w:tc>
        <w:tc>
          <w:tcPr>
            <w:tcW w:w="4536" w:type="dxa"/>
          </w:tcPr>
          <w:p w:rsidR="00A503B6" w:rsidRDefault="00A503B6" w:rsidP="00E748E5">
            <w:pPr>
              <w:outlineLvl w:val="0"/>
            </w:pPr>
            <w:r>
              <w:t>Жем</w:t>
            </w:r>
            <w:r w:rsidRPr="00186D6E">
              <w:t xml:space="preserve"> (</w:t>
            </w:r>
            <w:r>
              <w:t>Эмба</w:t>
            </w:r>
            <w:r w:rsidRPr="00186D6E">
              <w:t>)</w:t>
            </w:r>
            <w:r>
              <w:t>, Павлодар, Атырау, Актау.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  <w:p w:rsidR="00A503B6" w:rsidRPr="00186D6E" w:rsidRDefault="00A503B6" w:rsidP="00E748E5">
            <w:pPr>
              <w:outlineLvl w:val="0"/>
            </w:pPr>
            <w:r>
              <w:t>Костанай</w:t>
            </w:r>
          </w:p>
        </w:tc>
      </w:tr>
      <w:tr w:rsidR="00A503B6" w:rsidTr="0045522E">
        <w:tc>
          <w:tcPr>
            <w:tcW w:w="465" w:type="dxa"/>
          </w:tcPr>
          <w:p w:rsidR="00A503B6" w:rsidRDefault="00A503B6" w:rsidP="00E748E5">
            <w:pPr>
              <w:outlineLvl w:val="0"/>
            </w:pPr>
            <w:r>
              <w:t>4</w:t>
            </w:r>
          </w:p>
        </w:tc>
        <w:tc>
          <w:tcPr>
            <w:tcW w:w="1983" w:type="dxa"/>
          </w:tcPr>
          <w:p w:rsidR="00A503B6" w:rsidRDefault="00A503B6" w:rsidP="00E748E5">
            <w:pPr>
              <w:outlineLvl w:val="0"/>
            </w:pPr>
            <w:r>
              <w:t>Переработка полимерных материалов</w:t>
            </w:r>
          </w:p>
        </w:tc>
        <w:tc>
          <w:tcPr>
            <w:tcW w:w="4039" w:type="dxa"/>
          </w:tcPr>
          <w:p w:rsidR="00A503B6" w:rsidRDefault="00A503B6" w:rsidP="00E748E5">
            <w:pPr>
              <w:outlineLvl w:val="0"/>
            </w:pPr>
            <w:r>
              <w:t xml:space="preserve">Возле потребителя </w:t>
            </w:r>
          </w:p>
          <w:p w:rsidR="00A503B6" w:rsidRDefault="00A503B6" w:rsidP="00E748E5">
            <w:pPr>
              <w:outlineLvl w:val="0"/>
            </w:pPr>
          </w:p>
        </w:tc>
        <w:tc>
          <w:tcPr>
            <w:tcW w:w="4394" w:type="dxa"/>
          </w:tcPr>
          <w:p w:rsidR="00A503B6" w:rsidRDefault="00A503B6" w:rsidP="00E748E5">
            <w:pPr>
              <w:outlineLvl w:val="0"/>
            </w:pPr>
            <w:r>
              <w:t>Производство шин, резинотехнических изделий.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r>
              <w:t>Изделий из пластмасс</w:t>
            </w:r>
          </w:p>
        </w:tc>
        <w:tc>
          <w:tcPr>
            <w:tcW w:w="4536" w:type="dxa"/>
          </w:tcPr>
          <w:p w:rsidR="00A503B6" w:rsidRDefault="00A503B6" w:rsidP="00E748E5">
            <w:pPr>
              <w:outlineLvl w:val="0"/>
            </w:pPr>
            <w:r>
              <w:t>Шымкент, Сарань</w:t>
            </w: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</w:p>
          <w:p w:rsidR="00A503B6" w:rsidRDefault="00A503B6" w:rsidP="00E748E5">
            <w:pPr>
              <w:outlineLvl w:val="0"/>
            </w:pPr>
            <w:proofErr w:type="gramStart"/>
            <w:r>
              <w:t>Атырау, Актау, Уральск, Актобе, Кызылорда, Шымкент, Тараз, Алматы, Серебрянск, Караганда, Астана, Павлодар, Кокшетау, Петропавловск, Костанай.</w:t>
            </w:r>
            <w:proofErr w:type="gramEnd"/>
          </w:p>
        </w:tc>
      </w:tr>
    </w:tbl>
    <w:p w:rsidR="00A503B6" w:rsidRDefault="00A503B6" w:rsidP="0045522E"/>
    <w:sectPr w:rsidR="00A503B6" w:rsidSect="00CC69E1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7075"/>
      </v:shape>
    </w:pict>
  </w:numPicBullet>
  <w:abstractNum w:abstractNumId="0">
    <w:nsid w:val="2A0F4648"/>
    <w:multiLevelType w:val="hybridMultilevel"/>
    <w:tmpl w:val="F4284B2C"/>
    <w:lvl w:ilvl="0" w:tplc="0419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503FE3"/>
    <w:multiLevelType w:val="hybridMultilevel"/>
    <w:tmpl w:val="3E943D6A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36050BA4"/>
    <w:multiLevelType w:val="hybridMultilevel"/>
    <w:tmpl w:val="72CA27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686D56"/>
    <w:multiLevelType w:val="hybridMultilevel"/>
    <w:tmpl w:val="23168DB6"/>
    <w:lvl w:ilvl="0" w:tplc="82C6539C">
      <w:start w:val="1"/>
      <w:numFmt w:val="decimal"/>
      <w:lvlText w:val="%1)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D7157CD"/>
    <w:multiLevelType w:val="hybridMultilevel"/>
    <w:tmpl w:val="1F86BB0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9A7F27"/>
    <w:multiLevelType w:val="hybridMultilevel"/>
    <w:tmpl w:val="AF34EB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69E1"/>
    <w:rsid w:val="00267367"/>
    <w:rsid w:val="00440C0F"/>
    <w:rsid w:val="0045522E"/>
    <w:rsid w:val="00565217"/>
    <w:rsid w:val="00771108"/>
    <w:rsid w:val="00A13040"/>
    <w:rsid w:val="00A503B6"/>
    <w:rsid w:val="00AA1A6E"/>
    <w:rsid w:val="00AD10A8"/>
    <w:rsid w:val="00B633F2"/>
    <w:rsid w:val="00CC69E1"/>
    <w:rsid w:val="00E72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69E1"/>
    <w:pPr>
      <w:spacing w:after="0" w:line="240" w:lineRule="auto"/>
    </w:pPr>
  </w:style>
  <w:style w:type="character" w:customStyle="1" w:styleId="apple-style-span">
    <w:name w:val="apple-style-span"/>
    <w:basedOn w:val="a0"/>
    <w:rsid w:val="00CC69E1"/>
  </w:style>
  <w:style w:type="table" w:styleId="a4">
    <w:name w:val="Table Grid"/>
    <w:basedOn w:val="a1"/>
    <w:rsid w:val="00CC69E1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C69E1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character" w:customStyle="1" w:styleId="apple-converted-space">
    <w:name w:val="apple-converted-space"/>
    <w:basedOn w:val="a0"/>
    <w:rsid w:val="00CC69E1"/>
  </w:style>
  <w:style w:type="character" w:styleId="a6">
    <w:name w:val="Strong"/>
    <w:basedOn w:val="a0"/>
    <w:uiPriority w:val="22"/>
    <w:qFormat/>
    <w:rsid w:val="00CC69E1"/>
    <w:rPr>
      <w:b/>
      <w:bCs/>
    </w:rPr>
  </w:style>
  <w:style w:type="paragraph" w:styleId="a7">
    <w:name w:val="Normal (Web)"/>
    <w:basedOn w:val="a"/>
    <w:uiPriority w:val="99"/>
    <w:semiHidden/>
    <w:unhideWhenUsed/>
    <w:rsid w:val="00CC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C69E1"/>
    <w:rPr>
      <w:i/>
      <w:iCs/>
    </w:rPr>
  </w:style>
  <w:style w:type="character" w:customStyle="1" w:styleId="c12">
    <w:name w:val="c12"/>
    <w:basedOn w:val="a0"/>
    <w:rsid w:val="00CC69E1"/>
  </w:style>
  <w:style w:type="character" w:customStyle="1" w:styleId="c30">
    <w:name w:val="c30"/>
    <w:basedOn w:val="a0"/>
    <w:rsid w:val="00CC69E1"/>
  </w:style>
  <w:style w:type="paragraph" w:styleId="a9">
    <w:name w:val="Balloon Text"/>
    <w:basedOn w:val="a"/>
    <w:link w:val="aa"/>
    <w:uiPriority w:val="99"/>
    <w:semiHidden/>
    <w:unhideWhenUsed/>
    <w:rsid w:val="00CC6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69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1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1286</Words>
  <Characters>7331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/>
      <vt:lpstr/>
      <vt:lpstr>комбинируются с угольной (углехимия), метеллургический (коксохимия), нефтеперера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Заполнить таблицу с помощью кары «география химического комплекса»</vt:lpstr>
      <vt:lpstr/>
      <vt:lpstr/>
      <vt:lpstr/>
      <vt:lpstr/>
      <vt:lpstr/>
      <vt:lpstr/>
    </vt:vector>
  </TitlesOfParts>
  <Company>Reanimator Extreme Edition</Company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</dc:creator>
  <cp:lastModifiedBy>Кымбат</cp:lastModifiedBy>
  <cp:revision>2</cp:revision>
  <dcterms:created xsi:type="dcterms:W3CDTF">2018-03-14T14:32:00Z</dcterms:created>
  <dcterms:modified xsi:type="dcterms:W3CDTF">2018-03-14T14:32:00Z</dcterms:modified>
</cp:coreProperties>
</file>