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F49" w:rsidRPr="007E2457" w:rsidRDefault="007E2457" w:rsidP="007E2457">
      <w:pPr>
        <w:jc w:val="center"/>
        <w:rPr>
          <w:rFonts w:ascii="Times New Roman" w:hAnsi="Times New Roman" w:cs="Times New Roman"/>
          <w:b/>
          <w:sz w:val="44"/>
        </w:rPr>
      </w:pPr>
      <w:r w:rsidRPr="007E2457">
        <w:rPr>
          <w:rFonts w:ascii="Times New Roman" w:hAnsi="Times New Roman" w:cs="Times New Roman"/>
          <w:b/>
          <w:sz w:val="44"/>
        </w:rPr>
        <w:t>Схема анализа стихотворного текста</w:t>
      </w:r>
      <w:bookmarkStart w:id="0" w:name="_GoBack"/>
      <w:bookmarkEnd w:id="0"/>
    </w:p>
    <w:p w:rsidR="007E2457" w:rsidRPr="007E2457" w:rsidRDefault="007E2457" w:rsidP="007E2457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noProof/>
          <w:sz w:val="32"/>
          <w:lang w:eastAsia="ru-RU"/>
        </w:rPr>
        <w:drawing>
          <wp:inline distT="0" distB="0" distL="0" distR="0">
            <wp:extent cx="6838950" cy="8306052"/>
            <wp:effectExtent l="0" t="0" r="0" b="0"/>
            <wp:docPr id="1" name="Рисунок 1" descr="I:\Аттестация Тратникова\схема анализа стихотворе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Аттестация Тратникова\схема анализа стихотворения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383" cy="8318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E2457" w:rsidRPr="007E2457" w:rsidSect="007E2457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457"/>
    <w:rsid w:val="00497F49"/>
    <w:rsid w:val="007E2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24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24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24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24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32</Characters>
  <Application>Microsoft Office Word</Application>
  <DocSecurity>0</DocSecurity>
  <Lines>1</Lines>
  <Paragraphs>1</Paragraphs>
  <ScaleCrop>false</ScaleCrop>
  <Company>SPecialiST RePack</Company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2018-03-14T23:55:00Z</dcterms:created>
  <dcterms:modified xsi:type="dcterms:W3CDTF">2018-03-14T23:57:00Z</dcterms:modified>
</cp:coreProperties>
</file>