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933" w:rsidRDefault="00C96933" w:rsidP="00C9693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C96933" w:rsidRDefault="00C96933" w:rsidP="00C9693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C96933" w:rsidRDefault="00250952" w:rsidP="00C9693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C96933" w:rsidRDefault="00C96933" w:rsidP="00C9693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C96933" w:rsidRDefault="00C96933" w:rsidP="00C96933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C96933" w:rsidRDefault="00C96933" w:rsidP="00C96933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C96933" w:rsidRDefault="00C96933" w:rsidP="00C96933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C96933" w:rsidRDefault="00C96933" w:rsidP="00C96933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456AB">
        <w:rPr>
          <w:rFonts w:ascii="Times New Roman" w:hAnsi="Times New Roman" w:cs="Times New Roman"/>
          <w:b/>
          <w:sz w:val="36"/>
          <w:szCs w:val="36"/>
        </w:rPr>
        <w:t xml:space="preserve">       </w:t>
      </w:r>
      <w:r>
        <w:rPr>
          <w:rFonts w:ascii="Times New Roman" w:hAnsi="Times New Roman" w:cs="Times New Roman"/>
          <w:b/>
          <w:sz w:val="36"/>
          <w:szCs w:val="36"/>
        </w:rPr>
        <w:t>Дида</w:t>
      </w:r>
      <w:r w:rsidR="00764272">
        <w:rPr>
          <w:rFonts w:ascii="Times New Roman" w:hAnsi="Times New Roman" w:cs="Times New Roman"/>
          <w:b/>
          <w:sz w:val="36"/>
          <w:szCs w:val="36"/>
        </w:rPr>
        <w:t>ктический материл по теме «Гуморальная регуляция</w:t>
      </w:r>
      <w:r w:rsidR="00250952">
        <w:rPr>
          <w:rFonts w:ascii="Times New Roman" w:hAnsi="Times New Roman" w:cs="Times New Roman"/>
          <w:b/>
          <w:sz w:val="36"/>
          <w:szCs w:val="36"/>
        </w:rPr>
        <w:t>»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250952">
        <w:rPr>
          <w:rFonts w:ascii="Times New Roman" w:hAnsi="Times New Roman" w:cs="Times New Roman"/>
          <w:sz w:val="32"/>
          <w:szCs w:val="32"/>
        </w:rPr>
        <w:t>(для учащихся 8 классов)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C96933" w:rsidRDefault="00C96933" w:rsidP="00C969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C96933" w:rsidRDefault="00C96933" w:rsidP="00C969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C96933" w:rsidRDefault="00C96933" w:rsidP="00C969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C96933" w:rsidRDefault="00C96933" w:rsidP="00C969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250952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250952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Данный дидак</w:t>
      </w:r>
      <w:r w:rsidR="00764272">
        <w:rPr>
          <w:rFonts w:ascii="Times New Roman" w:hAnsi="Times New Roman" w:cs="Times New Roman"/>
          <w:sz w:val="28"/>
          <w:szCs w:val="28"/>
        </w:rPr>
        <w:t>тический материал по теме «Гуморальная регуляция</w:t>
      </w:r>
      <w:r>
        <w:rPr>
          <w:rFonts w:ascii="Times New Roman" w:hAnsi="Times New Roman" w:cs="Times New Roman"/>
          <w:sz w:val="28"/>
          <w:szCs w:val="28"/>
        </w:rPr>
        <w:t>» рекомендуется для учащихся 8 класса. Материал включает карточки, на которые учащиеся дают письменный ответ. Карточки рекомендуются для проверки знаний, учащихс</w:t>
      </w:r>
      <w:r w:rsidR="00764272">
        <w:rPr>
          <w:rFonts w:ascii="Times New Roman" w:hAnsi="Times New Roman" w:cs="Times New Roman"/>
          <w:sz w:val="28"/>
          <w:szCs w:val="28"/>
        </w:rPr>
        <w:t>я о гуморальной регуляции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764272">
        <w:rPr>
          <w:rFonts w:ascii="Times New Roman" w:hAnsi="Times New Roman" w:cs="Times New Roman"/>
          <w:sz w:val="28"/>
          <w:szCs w:val="28"/>
        </w:rPr>
        <w:t>ровер</w:t>
      </w:r>
      <w:r w:rsidR="00AE7B76">
        <w:rPr>
          <w:rFonts w:ascii="Times New Roman" w:hAnsi="Times New Roman" w:cs="Times New Roman"/>
          <w:sz w:val="28"/>
          <w:szCs w:val="28"/>
        </w:rPr>
        <w:t>ка знания учащихся о гуморальной регуляции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bookmarkEnd w:id="0"/>
    <w:p w:rsidR="00C96933" w:rsidRDefault="00C96933" w:rsidP="00C96933">
      <w:pPr>
        <w:spacing w:line="252" w:lineRule="auto"/>
        <w:ind w:left="-284" w:firstLine="28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Дида</w:t>
      </w:r>
      <w:r w:rsidR="00764272">
        <w:rPr>
          <w:rFonts w:ascii="Times New Roman" w:hAnsi="Times New Roman" w:cs="Times New Roman"/>
          <w:b/>
          <w:sz w:val="32"/>
          <w:szCs w:val="32"/>
        </w:rPr>
        <w:t>ктический материл по теме «Гуморальная регуляция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«№1.</w:t>
      </w:r>
    </w:p>
    <w:p w:rsidR="00B641DE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</w:t>
      </w:r>
      <w:r w:rsidR="00B641DE">
        <w:rPr>
          <w:rFonts w:ascii="Times New Roman" w:hAnsi="Times New Roman" w:cs="Times New Roman"/>
          <w:sz w:val="28"/>
          <w:szCs w:val="28"/>
        </w:rPr>
        <w:t xml:space="preserve"> (по тексту) запищите в таблицу.</w:t>
      </w:r>
    </w:p>
    <w:p w:rsidR="00B641DE" w:rsidRDefault="00B641DE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Железы …(А)</w:t>
      </w:r>
      <w:r w:rsidR="00A90FB2">
        <w:rPr>
          <w:rFonts w:ascii="Times New Roman" w:hAnsi="Times New Roman" w:cs="Times New Roman"/>
          <w:sz w:val="28"/>
          <w:szCs w:val="28"/>
        </w:rPr>
        <w:t xml:space="preserve"> секреции – это железы, которые выделяют свои секреты</w:t>
      </w:r>
      <w:r>
        <w:rPr>
          <w:rFonts w:ascii="Times New Roman" w:hAnsi="Times New Roman" w:cs="Times New Roman"/>
          <w:sz w:val="28"/>
          <w:szCs w:val="28"/>
        </w:rPr>
        <w:t xml:space="preserve"> (гормоны)</w:t>
      </w:r>
      <w:r w:rsidR="00A90FB2">
        <w:rPr>
          <w:rFonts w:ascii="Times New Roman" w:hAnsi="Times New Roman" w:cs="Times New Roman"/>
          <w:sz w:val="28"/>
          <w:szCs w:val="28"/>
        </w:rPr>
        <w:t xml:space="preserve"> в кровь</w:t>
      </w:r>
      <w:r>
        <w:rPr>
          <w:rFonts w:ascii="Times New Roman" w:hAnsi="Times New Roman" w:cs="Times New Roman"/>
          <w:sz w:val="28"/>
          <w:szCs w:val="28"/>
        </w:rPr>
        <w:t>. К железам смешанной секреции относятся половые железы и … (Б) железа.</w:t>
      </w:r>
      <w:r w:rsidR="00A90FB2">
        <w:rPr>
          <w:rFonts w:ascii="Times New Roman" w:hAnsi="Times New Roman" w:cs="Times New Roman"/>
          <w:sz w:val="28"/>
          <w:szCs w:val="28"/>
        </w:rPr>
        <w:t xml:space="preserve"> </w:t>
      </w:r>
      <w:r w:rsidR="00AE7B76">
        <w:rPr>
          <w:rFonts w:ascii="Times New Roman" w:hAnsi="Times New Roman" w:cs="Times New Roman"/>
          <w:sz w:val="28"/>
          <w:szCs w:val="28"/>
        </w:rPr>
        <w:t xml:space="preserve"> </w:t>
      </w:r>
      <w:r w:rsidR="00D814BA">
        <w:rPr>
          <w:rFonts w:ascii="Times New Roman" w:hAnsi="Times New Roman" w:cs="Times New Roman"/>
          <w:sz w:val="28"/>
          <w:szCs w:val="28"/>
        </w:rPr>
        <w:t>…(В) – вырабатывает гормон</w:t>
      </w:r>
      <w:r>
        <w:rPr>
          <w:rFonts w:ascii="Times New Roman" w:hAnsi="Times New Roman" w:cs="Times New Roman"/>
          <w:sz w:val="28"/>
          <w:szCs w:val="28"/>
        </w:rPr>
        <w:t xml:space="preserve"> роста.</w:t>
      </w:r>
    </w:p>
    <w:p w:rsidR="009E4E0E" w:rsidRDefault="00B641DE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Надпочечники – вырабатывают гормон … (Г). Поджелудочная железа регулирует … (Д) обмен.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C96933" w:rsidRDefault="00AE7B76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поджелудочная</w:t>
      </w:r>
    </w:p>
    <w:p w:rsidR="00C96933" w:rsidRDefault="00AE7B76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</w:t>
      </w:r>
      <w:r w:rsidR="00B641DE">
        <w:rPr>
          <w:rFonts w:ascii="Times New Roman" w:hAnsi="Times New Roman" w:cs="Times New Roman"/>
          <w:sz w:val="28"/>
          <w:szCs w:val="28"/>
        </w:rPr>
        <w:t>дреналин</w:t>
      </w:r>
    </w:p>
    <w:p w:rsidR="00C96933" w:rsidRDefault="00AE7B76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внутренней</w:t>
      </w:r>
    </w:p>
    <w:p w:rsidR="00C96933" w:rsidRDefault="00AE7B76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углеводный</w:t>
      </w:r>
    </w:p>
    <w:p w:rsidR="00C96933" w:rsidRDefault="00AE7B76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 гипофиз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C96933" w:rsidTr="00C96933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C96933" w:rsidTr="00C969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96933" w:rsidRDefault="00C96933" w:rsidP="00C96933">
      <w:pPr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725CD">
        <w:rPr>
          <w:rFonts w:ascii="Times New Roman" w:hAnsi="Times New Roman" w:cs="Times New Roman"/>
          <w:sz w:val="28"/>
          <w:szCs w:val="28"/>
        </w:rPr>
        <w:t xml:space="preserve"> Что такое гормоны?</w:t>
      </w:r>
      <w:r w:rsidR="009E4E0E">
        <w:rPr>
          <w:rFonts w:ascii="Times New Roman" w:hAnsi="Times New Roman" w:cs="Times New Roman"/>
          <w:sz w:val="28"/>
          <w:szCs w:val="28"/>
        </w:rPr>
        <w:t xml:space="preserve"> В каких железах они вырабатываются?</w:t>
      </w:r>
    </w:p>
    <w:p w:rsidR="009E4E0E" w:rsidRDefault="009E4E0E" w:rsidP="00C969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примеры.</w:t>
      </w:r>
    </w:p>
    <w:p w:rsidR="00F725CD" w:rsidRDefault="00C96933" w:rsidP="00C96933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«№2.</w:t>
      </w:r>
    </w:p>
    <w:p w:rsidR="00C96933" w:rsidRPr="00F725CD" w:rsidRDefault="00F725CD" w:rsidP="00F725CD">
      <w:pPr>
        <w:rPr>
          <w:rFonts w:ascii="Times New Roman" w:hAnsi="Times New Roman" w:cs="Times New Roman"/>
          <w:sz w:val="28"/>
          <w:szCs w:val="28"/>
        </w:rPr>
      </w:pPr>
      <w:r w:rsidRPr="00F725CD">
        <w:rPr>
          <w:rFonts w:ascii="Times New Roman" w:hAnsi="Times New Roman" w:cs="Times New Roman"/>
          <w:sz w:val="28"/>
          <w:szCs w:val="28"/>
        </w:rPr>
        <w:t>1.Чем представлен эндокринный аппарат? Какие различают железы?</w:t>
      </w:r>
    </w:p>
    <w:p w:rsidR="00F725CD" w:rsidRPr="00F725CD" w:rsidRDefault="00F725CD" w:rsidP="00F725CD">
      <w:pPr>
        <w:rPr>
          <w:rFonts w:ascii="Times New Roman" w:hAnsi="Times New Roman" w:cs="Times New Roman"/>
          <w:sz w:val="28"/>
          <w:szCs w:val="28"/>
        </w:rPr>
      </w:pPr>
      <w:r w:rsidRPr="00F725C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2.</w:t>
      </w:r>
      <w:r w:rsidRPr="00F725CD">
        <w:rPr>
          <w:rFonts w:ascii="Times New Roman" w:hAnsi="Times New Roman" w:cs="Times New Roman"/>
          <w:sz w:val="28"/>
          <w:szCs w:val="28"/>
        </w:rPr>
        <w:t xml:space="preserve"> Какая железа показана на рисунке? Какому типу</w:t>
      </w:r>
      <w:r w:rsidR="00AE7B76">
        <w:rPr>
          <w:rFonts w:ascii="Times New Roman" w:hAnsi="Times New Roman" w:cs="Times New Roman"/>
          <w:sz w:val="28"/>
          <w:szCs w:val="28"/>
        </w:rPr>
        <w:t xml:space="preserve"> желез относится? Какую выполняе</w:t>
      </w:r>
      <w:r w:rsidRPr="00F725CD">
        <w:rPr>
          <w:rFonts w:ascii="Times New Roman" w:hAnsi="Times New Roman" w:cs="Times New Roman"/>
          <w:sz w:val="28"/>
          <w:szCs w:val="28"/>
        </w:rPr>
        <w:t>т роль в организме?</w:t>
      </w:r>
    </w:p>
    <w:p w:rsidR="00C96933" w:rsidRPr="00F725CD" w:rsidRDefault="00F725CD" w:rsidP="00C9693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F725C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4FB56EA" wp14:editId="794222ED">
            <wp:extent cx="1400175" cy="1828800"/>
            <wp:effectExtent l="0" t="0" r="9525" b="0"/>
            <wp:docPr id="1" name="Рисунок 1" descr="C:\Users\Ravganiyt\Downloads\883e4e6a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883e4e6ac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«№3.</w:t>
      </w:r>
    </w:p>
    <w:p w:rsidR="00C96933" w:rsidRDefault="00C96933" w:rsidP="00C969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725CD">
        <w:rPr>
          <w:rFonts w:ascii="Times New Roman" w:hAnsi="Times New Roman" w:cs="Times New Roman"/>
          <w:sz w:val="28"/>
          <w:szCs w:val="28"/>
        </w:rPr>
        <w:t>.Чем железы внутренней секреции отличаются от желез внешней секреции?</w:t>
      </w:r>
    </w:p>
    <w:p w:rsidR="00F725CD" w:rsidRDefault="00F725CD" w:rsidP="00C9693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примеры желез.</w:t>
      </w:r>
    </w:p>
    <w:p w:rsidR="00C96933" w:rsidRDefault="00C96933" w:rsidP="00C969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725CD">
        <w:rPr>
          <w:rFonts w:ascii="Times New Roman" w:hAnsi="Times New Roman" w:cs="Times New Roman"/>
          <w:sz w:val="28"/>
          <w:szCs w:val="28"/>
        </w:rPr>
        <w:t xml:space="preserve"> Какая железа показана на рисунке? Какому типу желез относится? Какую выполняет роль в организме?</w:t>
      </w:r>
    </w:p>
    <w:p w:rsidR="00C96933" w:rsidRDefault="00764272" w:rsidP="00C9693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48025" cy="1276350"/>
            <wp:effectExtent l="0" t="0" r="9525" b="0"/>
            <wp:docPr id="3" name="Рисунок 3" descr="C:\Users\Ravganiyt\Downloads\4684_chto-delaet-podzheludochnaya-zheleza-vliyaet-otvecha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4684_chto-delaet-podzheludochnaya-zheleza-vliyaet-otvechae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693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BD443A" w:rsidRDefault="00BD443A" w:rsidP="00C9693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BD443A" w:rsidRDefault="00BD443A" w:rsidP="00C9693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96933" w:rsidRDefault="00C96933" w:rsidP="00C9693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Источники информации:</w:t>
      </w:r>
    </w:p>
    <w:p w:rsidR="00764272" w:rsidRDefault="00C96933" w:rsidP="00C969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Биология.8 класс. Человек: Учеб. Для общеобразовательных учреждений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/  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И. Сонин, М.Р.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6 –е изд., стереотип. -М.: Дрофа, </w:t>
      </w:r>
      <w:proofErr w:type="gramStart"/>
      <w:r>
        <w:rPr>
          <w:rFonts w:ascii="Times New Roman" w:hAnsi="Times New Roman" w:cs="Times New Roman"/>
          <w:sz w:val="28"/>
          <w:szCs w:val="28"/>
        </w:rPr>
        <w:t>2004.-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216 с.</w:t>
      </w:r>
    </w:p>
    <w:p w:rsidR="00764272" w:rsidRDefault="00F725CD" w:rsidP="00764272">
      <w:pPr>
        <w:rPr>
          <w:rFonts w:ascii="Times New Roman" w:hAnsi="Times New Roman" w:cs="Times New Roman"/>
          <w:sz w:val="28"/>
          <w:szCs w:val="28"/>
        </w:rPr>
      </w:pPr>
      <w:r>
        <w:t>2.</w:t>
      </w:r>
      <w:hyperlink r:id="rId6" w:history="1">
        <w:r w:rsidR="00764272" w:rsidRPr="003815C6">
          <w:rPr>
            <w:rStyle w:val="a3"/>
            <w:rFonts w:ascii="Times New Roman" w:hAnsi="Times New Roman" w:cs="Times New Roman"/>
            <w:sz w:val="28"/>
            <w:szCs w:val="28"/>
          </w:rPr>
          <w:t>http://harra.ru/wp-content/uploads/2012/06/883e4e6acc.jpg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щ</w:t>
      </w:r>
      <w:r w:rsidR="00764272">
        <w:rPr>
          <w:rFonts w:ascii="Times New Roman" w:hAnsi="Times New Roman" w:cs="Times New Roman"/>
          <w:sz w:val="28"/>
          <w:szCs w:val="28"/>
        </w:rPr>
        <w:t>итовидная железа</w:t>
      </w:r>
    </w:p>
    <w:p w:rsidR="00764272" w:rsidRPr="00764272" w:rsidRDefault="00F725CD" w:rsidP="00764272">
      <w:pPr>
        <w:rPr>
          <w:rFonts w:ascii="Times New Roman" w:hAnsi="Times New Roman" w:cs="Times New Roman"/>
          <w:sz w:val="28"/>
          <w:szCs w:val="28"/>
        </w:rPr>
      </w:pPr>
      <w:r>
        <w:lastRenderedPageBreak/>
        <w:t>3.</w:t>
      </w:r>
      <w:hyperlink r:id="rId7" w:history="1">
        <w:r w:rsidR="00764272" w:rsidRPr="003815C6">
          <w:rPr>
            <w:rStyle w:val="a3"/>
            <w:rFonts w:ascii="Times New Roman" w:hAnsi="Times New Roman" w:cs="Times New Roman"/>
            <w:sz w:val="28"/>
            <w:szCs w:val="28"/>
          </w:rPr>
          <w:t>http://zhkt.guru/wp-content/uploads/files2/4684_chto-delaet-podzheludochnaya-zheleza-vliyaet-otvechaet.jpg</w:t>
        </w:r>
      </w:hyperlink>
      <w:r w:rsidR="00764272">
        <w:rPr>
          <w:rFonts w:ascii="Times New Roman" w:hAnsi="Times New Roman" w:cs="Times New Roman"/>
          <w:sz w:val="28"/>
          <w:szCs w:val="28"/>
        </w:rPr>
        <w:t xml:space="preserve"> поджелудочная железа</w:t>
      </w:r>
    </w:p>
    <w:sectPr w:rsidR="00764272" w:rsidRPr="00764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33"/>
    <w:rsid w:val="00102FA7"/>
    <w:rsid w:val="001226E0"/>
    <w:rsid w:val="00245DF5"/>
    <w:rsid w:val="00250952"/>
    <w:rsid w:val="00531BF9"/>
    <w:rsid w:val="00764272"/>
    <w:rsid w:val="009E4E0E"/>
    <w:rsid w:val="00A90FB2"/>
    <w:rsid w:val="00AE7B76"/>
    <w:rsid w:val="00AF08D2"/>
    <w:rsid w:val="00B641DE"/>
    <w:rsid w:val="00BD443A"/>
    <w:rsid w:val="00C96933"/>
    <w:rsid w:val="00D456AB"/>
    <w:rsid w:val="00D814BA"/>
    <w:rsid w:val="00DD59CA"/>
    <w:rsid w:val="00F7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2FE5"/>
  <w15:chartTrackingRefBased/>
  <w15:docId w15:val="{9BB4CDB6-0E47-419F-AAD5-B76903534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93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693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C9693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8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zhkt.guru/wp-content/uploads/files2/4684_chto-delaet-podzheludochnaya-zheleza-vliyaet-otvechaet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arra.ru/wp-content/uploads/2012/06/883e4e6acc.jp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18</cp:revision>
  <dcterms:created xsi:type="dcterms:W3CDTF">2017-10-15T12:49:00Z</dcterms:created>
  <dcterms:modified xsi:type="dcterms:W3CDTF">2018-04-01T09:53:00Z</dcterms:modified>
</cp:coreProperties>
</file>