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64BB5" w:rsidRDefault="00DD37F4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F64BB5" w:rsidRDefault="00DB6262" w:rsidP="00F64BB5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932EF0">
        <w:rPr>
          <w:rFonts w:ascii="Times New Roman" w:hAnsi="Times New Roman" w:cs="Times New Roman"/>
          <w:b/>
          <w:sz w:val="32"/>
          <w:szCs w:val="32"/>
        </w:rPr>
        <w:t xml:space="preserve"> ОГЭ. Задание 11. «Внутренняя среда организма</w:t>
      </w:r>
      <w:r w:rsidR="00F64BB5">
        <w:rPr>
          <w:rFonts w:ascii="Times New Roman" w:hAnsi="Times New Roman" w:cs="Times New Roman"/>
          <w:b/>
          <w:sz w:val="28"/>
          <w:szCs w:val="28"/>
        </w:rPr>
        <w:t>»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(для </w:t>
      </w:r>
      <w:r w:rsidR="00DD37F4">
        <w:rPr>
          <w:rFonts w:ascii="Times New Roman" w:hAnsi="Times New Roman" w:cs="Times New Roman"/>
          <w:sz w:val="32"/>
          <w:szCs w:val="32"/>
        </w:rPr>
        <w:t>учащихся 9 классов)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F64BB5" w:rsidRPr="00DB6262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B6262">
        <w:rPr>
          <w:rFonts w:ascii="Times New Roman" w:hAnsi="Times New Roman" w:cs="Times New Roman"/>
          <w:b/>
          <w:sz w:val="32"/>
          <w:szCs w:val="32"/>
        </w:rPr>
        <w:t xml:space="preserve">           </w:t>
      </w:r>
    </w:p>
    <w:p w:rsidR="00F64BB5" w:rsidRPr="00DB6262" w:rsidRDefault="00DB6262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DB6262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DD37F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DD37F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 мат</w:t>
      </w:r>
      <w:r w:rsidR="00DD37F4">
        <w:rPr>
          <w:rFonts w:ascii="Times New Roman" w:hAnsi="Times New Roman" w:cs="Times New Roman"/>
          <w:sz w:val="28"/>
          <w:szCs w:val="28"/>
        </w:rPr>
        <w:t>ериал</w:t>
      </w:r>
      <w:r w:rsidR="00932EF0">
        <w:rPr>
          <w:rFonts w:ascii="Times New Roman" w:hAnsi="Times New Roman" w:cs="Times New Roman"/>
          <w:sz w:val="28"/>
          <w:szCs w:val="28"/>
        </w:rPr>
        <w:t xml:space="preserve"> ОГЭ. Задание 11. «Внутренняя среда организма</w:t>
      </w:r>
      <w:r>
        <w:rPr>
          <w:rFonts w:ascii="Times New Roman" w:hAnsi="Times New Roman" w:cs="Times New Roman"/>
          <w:sz w:val="28"/>
          <w:szCs w:val="28"/>
        </w:rPr>
        <w:t xml:space="preserve">» рекомендуется для учащихся 9 класса. Материал включает вопросы с выбором одного правильного ответа. Данный материал можно использовать для подготовки </w:t>
      </w:r>
      <w:r w:rsidR="00DD37F4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F64BB5" w:rsidRDefault="00F64BB5" w:rsidP="00F64BB5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F64BB5" w:rsidRDefault="00F64BB5" w:rsidP="00F64BB5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F64BB5" w:rsidRDefault="00932EF0" w:rsidP="00F64BB5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ОГЭ. Задание 11. «Внутренняя среда организма</w:t>
      </w:r>
      <w:r w:rsidR="00F64BB5">
        <w:rPr>
          <w:rFonts w:ascii="Times New Roman" w:hAnsi="Times New Roman" w:cs="Times New Roman"/>
          <w:b/>
          <w:sz w:val="32"/>
          <w:szCs w:val="32"/>
        </w:rPr>
        <w:t>»</w:t>
      </w:r>
      <w:bookmarkStart w:id="0" w:name="_GoBack"/>
      <w:bookmarkEnd w:id="0"/>
    </w:p>
    <w:p w:rsidR="00932EF0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1.Внутреннюю среду организма относятся</w:t>
      </w:r>
    </w:p>
    <w:p w:rsidR="00932EF0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кровь и лимфа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кровь, тканевая жидкость, цитоплазма клеток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кровь, лимфа, тканевая жидкость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плазма крови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262" w:rsidRDefault="00DB6262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32EF0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2.Тромбоциты, так же как эритроциты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 имеют ядра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способны фагоцитозу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обеспечивают свертываемость крови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участвуют в транспорте газов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3.Содержание органических веществ в плазе составляет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0,9%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7 %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3 %</w:t>
      </w:r>
    </w:p>
    <w:p w:rsidR="00F64BB5" w:rsidRDefault="00932EF0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9,1 %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233C7">
        <w:rPr>
          <w:rFonts w:ascii="Times New Roman" w:hAnsi="Times New Roman" w:cs="Times New Roman"/>
          <w:sz w:val="28"/>
          <w:szCs w:val="28"/>
        </w:rPr>
        <w:t>Объем крови в теле взрослого человека в средне</w:t>
      </w:r>
      <w:r w:rsidR="00DD37F4">
        <w:rPr>
          <w:rFonts w:ascii="Times New Roman" w:hAnsi="Times New Roman" w:cs="Times New Roman"/>
          <w:sz w:val="28"/>
          <w:szCs w:val="28"/>
        </w:rPr>
        <w:t>м</w:t>
      </w:r>
      <w:r w:rsidR="006233C7">
        <w:rPr>
          <w:rFonts w:ascii="Times New Roman" w:hAnsi="Times New Roman" w:cs="Times New Roman"/>
          <w:sz w:val="28"/>
          <w:szCs w:val="28"/>
        </w:rPr>
        <w:t xml:space="preserve"> составляет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4 л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10 л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5 л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7 л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530DC" w:rsidRDefault="00D530DC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233C7">
        <w:rPr>
          <w:rFonts w:ascii="Times New Roman" w:hAnsi="Times New Roman" w:cs="Times New Roman"/>
          <w:sz w:val="28"/>
          <w:szCs w:val="28"/>
        </w:rPr>
        <w:t>.Для свертывания крови необходимо присутствие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йода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калия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железа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кальция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D530DC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DB6262">
        <w:rPr>
          <w:rFonts w:ascii="Times New Roman" w:hAnsi="Times New Roman" w:cs="Times New Roman"/>
          <w:sz w:val="28"/>
          <w:szCs w:val="28"/>
        </w:rPr>
        <w:t xml:space="preserve"> </w:t>
      </w:r>
      <w:r w:rsidR="006233C7">
        <w:rPr>
          <w:rFonts w:ascii="Times New Roman" w:hAnsi="Times New Roman" w:cs="Times New Roman"/>
          <w:sz w:val="28"/>
          <w:szCs w:val="28"/>
        </w:rPr>
        <w:t>Длительный иммунитет не вырабатывается против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ветрянки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гриппа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скарлатины</w:t>
      </w:r>
    </w:p>
    <w:p w:rsidR="00F64BB5" w:rsidRDefault="006233C7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коря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Кровь не транспортирует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питательные вещества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гормоны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продукты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ферменты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8.Какие клетки входят в состав лифы?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лейкоциты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эритроциты</w:t>
      </w:r>
      <w:r w:rsidR="00870F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миоциты</w:t>
      </w:r>
      <w:proofErr w:type="spellEnd"/>
    </w:p>
    <w:p w:rsidR="00F64BB5" w:rsidRDefault="006233C7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гепатоциты</w:t>
      </w:r>
      <w:proofErr w:type="spellEnd"/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B6262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DA1454">
        <w:rPr>
          <w:rFonts w:ascii="Times New Roman" w:hAnsi="Times New Roman" w:cs="Times New Roman"/>
          <w:sz w:val="28"/>
          <w:szCs w:val="28"/>
        </w:rPr>
        <w:t>Общим для гемоглобина и фибриногена крови является то, что она имеет</w:t>
      </w:r>
    </w:p>
    <w:p w:rsidR="00F64BB5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являются белками крови</w:t>
      </w:r>
    </w:p>
    <w:p w:rsidR="00F64BB5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осуществляет фагоцитоз</w:t>
      </w:r>
    </w:p>
    <w:p w:rsidR="00F64BB5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транспортирует кислород</w:t>
      </w:r>
    </w:p>
    <w:p w:rsidR="00F64BB5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участвует в свертывании крови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DA1454">
        <w:rPr>
          <w:rFonts w:ascii="Times New Roman" w:hAnsi="Times New Roman" w:cs="Times New Roman"/>
          <w:sz w:val="28"/>
          <w:szCs w:val="28"/>
        </w:rPr>
        <w:t xml:space="preserve">В каких клетках организма человека содержится изображенная молекула белка? </w:t>
      </w:r>
    </w:p>
    <w:p w:rsidR="00DA1454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A1454" w:rsidRDefault="00DA145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57425" cy="1428750"/>
            <wp:effectExtent l="0" t="0" r="9525" b="0"/>
            <wp:docPr id="1" name="Рисунок 1" descr="C:\Users\Ravganiyt\Downloads\00004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000049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BB5" w:rsidRDefault="00DA1454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миоцитах</w:t>
      </w:r>
      <w:proofErr w:type="spellEnd"/>
    </w:p>
    <w:p w:rsidR="00F64BB5" w:rsidRPr="00DB6262" w:rsidRDefault="00DB6262" w:rsidP="00DB626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A1454">
        <w:rPr>
          <w:rFonts w:ascii="Times New Roman" w:hAnsi="Times New Roman" w:cs="Times New Roman"/>
          <w:sz w:val="28"/>
          <w:szCs w:val="28"/>
        </w:rPr>
        <w:t>лейкоцитах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A1454">
        <w:rPr>
          <w:rFonts w:ascii="Times New Roman" w:hAnsi="Times New Roman" w:cs="Times New Roman"/>
          <w:sz w:val="28"/>
          <w:szCs w:val="28"/>
        </w:rPr>
        <w:t>эритроцитах</w:t>
      </w:r>
    </w:p>
    <w:p w:rsidR="00F64BB5" w:rsidRDefault="00DB6262" w:rsidP="00DB6262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A1454">
        <w:rPr>
          <w:rFonts w:ascii="Times New Roman" w:hAnsi="Times New Roman" w:cs="Times New Roman"/>
          <w:sz w:val="28"/>
          <w:szCs w:val="28"/>
        </w:rPr>
        <w:t>тромбоцитах</w:t>
      </w: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D608EB">
        <w:rPr>
          <w:rFonts w:ascii="Times New Roman" w:hAnsi="Times New Roman" w:cs="Times New Roman"/>
          <w:sz w:val="28"/>
          <w:szCs w:val="28"/>
        </w:rPr>
        <w:t>Кровь состоит из</w:t>
      </w:r>
    </w:p>
    <w:p w:rsidR="00F64BB5" w:rsidRDefault="00D608EB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плазмы, эритроцитов, лейкоцитов</w:t>
      </w:r>
    </w:p>
    <w:p w:rsidR="00F64BB5" w:rsidRDefault="00D608EB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плазмы, лейкоцитов и тромбоцитов</w:t>
      </w:r>
    </w:p>
    <w:p w:rsidR="00F64BB5" w:rsidRDefault="00D608EB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межклеточной жидкости, лимфы и форменных элементов</w:t>
      </w:r>
    </w:p>
    <w:p w:rsidR="00F64BB5" w:rsidRDefault="00963BF0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608EB">
        <w:rPr>
          <w:rFonts w:ascii="Times New Roman" w:hAnsi="Times New Roman" w:cs="Times New Roman"/>
          <w:sz w:val="28"/>
          <w:szCs w:val="28"/>
        </w:rPr>
        <w:t>) плазмы, эритроцитов, лейкоцитов и тромбоцитов</w:t>
      </w: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262" w:rsidRDefault="00DB6262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64BB5" w:rsidRDefault="00D608EB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12.Содержание минеральных солей в плазме составляет</w:t>
      </w:r>
    </w:p>
    <w:p w:rsidR="00963BF0" w:rsidRDefault="00963BF0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64BB5" w:rsidRDefault="00DB6262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r w:rsidR="00D608EB">
        <w:rPr>
          <w:rFonts w:ascii="Times New Roman" w:hAnsi="Times New Roman" w:cs="Times New Roman"/>
          <w:sz w:val="28"/>
          <w:szCs w:val="28"/>
        </w:rPr>
        <w:t>3%</w:t>
      </w:r>
    </w:p>
    <w:p w:rsidR="00F64BB5" w:rsidRDefault="00963BF0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B6262">
        <w:rPr>
          <w:rFonts w:ascii="Times New Roman" w:hAnsi="Times New Roman" w:cs="Times New Roman"/>
          <w:sz w:val="28"/>
          <w:szCs w:val="28"/>
        </w:rPr>
        <w:t xml:space="preserve"> </w:t>
      </w:r>
      <w:r w:rsidR="00D608EB">
        <w:rPr>
          <w:rFonts w:ascii="Times New Roman" w:hAnsi="Times New Roman" w:cs="Times New Roman"/>
          <w:sz w:val="28"/>
          <w:szCs w:val="28"/>
        </w:rPr>
        <w:t>9,1%</w:t>
      </w:r>
    </w:p>
    <w:p w:rsidR="00F64BB5" w:rsidRDefault="00963BF0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DB6262">
        <w:rPr>
          <w:rFonts w:ascii="Times New Roman" w:hAnsi="Times New Roman" w:cs="Times New Roman"/>
          <w:sz w:val="28"/>
          <w:szCs w:val="28"/>
        </w:rPr>
        <w:t xml:space="preserve"> </w:t>
      </w:r>
      <w:r w:rsidR="00D608EB">
        <w:rPr>
          <w:rFonts w:ascii="Times New Roman" w:hAnsi="Times New Roman" w:cs="Times New Roman"/>
          <w:sz w:val="28"/>
          <w:szCs w:val="28"/>
        </w:rPr>
        <w:t xml:space="preserve"> 0,3 %</w:t>
      </w:r>
    </w:p>
    <w:p w:rsidR="00F64BB5" w:rsidRDefault="00D608EB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7%</w:t>
      </w:r>
    </w:p>
    <w:p w:rsidR="00F64BB5" w:rsidRDefault="00F64BB5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F64BB5" w:rsidTr="00F64BB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B5" w:rsidRDefault="00F64BB5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4BB5" w:rsidRDefault="00F64BB5" w:rsidP="00F64BB5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D608EB" w:rsidRDefault="00D608EB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608EB" w:rsidRDefault="00D608EB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D37F4" w:rsidRDefault="00DD37F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D37F4" w:rsidRDefault="00DD37F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D37F4" w:rsidRDefault="00DD37F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D37F4" w:rsidRDefault="00DD37F4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64BB5" w:rsidRDefault="00F64BB5" w:rsidP="00F64BB5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F64BB5" w:rsidRDefault="00F64BB5" w:rsidP="00F64BB5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DA1454" w:rsidRDefault="00F64BB5" w:rsidP="00DA1454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</w:t>
      </w:r>
      <w:r w:rsidR="00DA1454">
        <w:rPr>
          <w:rFonts w:ascii="Times New Roman" w:hAnsi="Times New Roman" w:cs="Times New Roman"/>
          <w:sz w:val="28"/>
          <w:szCs w:val="28"/>
        </w:rPr>
        <w:t>нальное образование», 2017.- 400</w:t>
      </w:r>
    </w:p>
    <w:p w:rsidR="00686AAC" w:rsidRDefault="00686AAC" w:rsidP="00686A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AAC"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А.А </w:t>
      </w:r>
      <w:proofErr w:type="gramStart"/>
      <w:r w:rsidRPr="00686AAC"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 w:rsidRPr="00686AAC"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</w:t>
      </w:r>
    </w:p>
    <w:p w:rsidR="00DA1454" w:rsidRPr="00DA1454" w:rsidRDefault="00686AAC" w:rsidP="00DA14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D608EB">
        <w:rPr>
          <w:rFonts w:ascii="Times New Roman" w:hAnsi="Times New Roman" w:cs="Times New Roman"/>
          <w:sz w:val="28"/>
          <w:szCs w:val="28"/>
        </w:rPr>
        <w:t>.</w:t>
      </w:r>
      <w:hyperlink r:id="rId6" w:history="1">
        <w:r w:rsidR="00DA1454" w:rsidRPr="00BE1AEF">
          <w:rPr>
            <w:rStyle w:val="a3"/>
            <w:rFonts w:ascii="Times New Roman" w:hAnsi="Times New Roman" w:cs="Times New Roman"/>
            <w:sz w:val="28"/>
            <w:szCs w:val="28"/>
          </w:rPr>
          <w:t>http://chemlib.ru/books/item/f00/s00/z0000000/pic/000049.jpg</w:t>
        </w:r>
      </w:hyperlink>
      <w:r w:rsidR="00D608EB">
        <w:rPr>
          <w:rFonts w:ascii="Times New Roman" w:hAnsi="Times New Roman" w:cs="Times New Roman"/>
          <w:sz w:val="28"/>
          <w:szCs w:val="28"/>
        </w:rPr>
        <w:t xml:space="preserve"> четверт</w:t>
      </w:r>
      <w:r w:rsidR="00DA1454">
        <w:rPr>
          <w:rFonts w:ascii="Times New Roman" w:hAnsi="Times New Roman" w:cs="Times New Roman"/>
          <w:sz w:val="28"/>
          <w:szCs w:val="28"/>
        </w:rPr>
        <w:t>ичная структура</w:t>
      </w:r>
    </w:p>
    <w:sectPr w:rsidR="00DA1454" w:rsidRPr="00DA1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22ECB"/>
    <w:multiLevelType w:val="hybridMultilevel"/>
    <w:tmpl w:val="21E0E5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23020"/>
    <w:multiLevelType w:val="hybridMultilevel"/>
    <w:tmpl w:val="45F0789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B0A70"/>
    <w:multiLevelType w:val="hybridMultilevel"/>
    <w:tmpl w:val="6574814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B5"/>
    <w:rsid w:val="004F2C6E"/>
    <w:rsid w:val="006233C7"/>
    <w:rsid w:val="00686AAC"/>
    <w:rsid w:val="006B7B9A"/>
    <w:rsid w:val="00870F8E"/>
    <w:rsid w:val="00872CCC"/>
    <w:rsid w:val="00932EF0"/>
    <w:rsid w:val="00963BF0"/>
    <w:rsid w:val="00D530DC"/>
    <w:rsid w:val="00D608EB"/>
    <w:rsid w:val="00DA1454"/>
    <w:rsid w:val="00DB6262"/>
    <w:rsid w:val="00DD37F4"/>
    <w:rsid w:val="00F6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BC717"/>
  <w15:chartTrackingRefBased/>
  <w15:docId w15:val="{41301F12-5535-4623-BA7B-D1528391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BB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4B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64BB5"/>
    <w:pPr>
      <w:ind w:left="720"/>
      <w:contextualSpacing/>
    </w:pPr>
  </w:style>
  <w:style w:type="table" w:styleId="a5">
    <w:name w:val="Table Grid"/>
    <w:basedOn w:val="a1"/>
    <w:uiPriority w:val="39"/>
    <w:rsid w:val="00F64BB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2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emlib.ru/books/item/f00/s00/z0000000/pic/000049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2017-09-10T09:47:00Z</dcterms:created>
  <dcterms:modified xsi:type="dcterms:W3CDTF">2018-04-03T19:29:00Z</dcterms:modified>
</cp:coreProperties>
</file>