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8" w:rsidRDefault="00053A08" w:rsidP="00053A0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 в 4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классе.</w:t>
      </w:r>
      <w:bookmarkStart w:id="0" w:name="_GoBack"/>
      <w:bookmarkEnd w:id="0"/>
    </w:p>
    <w:p w:rsidR="00053A08" w:rsidRDefault="00053A08" w:rsidP="00053A0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«Мои ошибки»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способствовать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формированию навыков самоанализа и ответственного поведения в семье и в обществе; научить детей видеть чувствовать и понимать, что признавать свои ошибки, каяться в них -  это показатель большой духовной силы, а не слабости.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>
        <w:rPr>
          <w:rFonts w:ascii="Times New Roman" w:hAnsi="Times New Roman" w:cs="Times New Roman"/>
          <w:sz w:val="28"/>
          <w:szCs w:val="28"/>
        </w:rPr>
        <w:t>: беседа.</w:t>
      </w:r>
    </w:p>
    <w:p w:rsidR="00053A08" w:rsidRDefault="00053A08" w:rsidP="00053A0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классного часа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Учитель. </w:t>
      </w:r>
      <w:r>
        <w:rPr>
          <w:rFonts w:ascii="Times New Roman" w:hAnsi="Times New Roman" w:cs="Times New Roman"/>
          <w:sz w:val="28"/>
          <w:szCs w:val="28"/>
        </w:rPr>
        <w:t>Сегодня мы поговорим с вами о том, без чего не обходится жизнь ни одного человека – о совершаемых нами ошибками и о том, как мы поступаем в ситуации, когда неправы.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ПРИТЧИ МОНАХА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ВАРНАВЫ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«Покаяние»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Упал человек в глубокую пропасть.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Лежит израненный, погибает…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Прибежали друзья. Попытались, держась друг за друга, к нему на помощь спуститься, да чуть сами в нее не свалились. 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Пришло милосердие. Опустило в пропасть лестницу, да – эх!.. – не достает она до конца!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Подоспели добрые дела,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сделанные  когда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-то человеком, бросили вниз длинную веревку. Но тоже – коротка веревка…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Так же тщетно пытались спасти человека: его громкая слава, большие деньги, власть…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Наконец, подошло покаяние. Протянуло оно руку. Ухватился за нее человек и…вылез из пропасти!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- Как тебе это удалось? – удивились все.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Но покаянию некогда было отвечать. Оно спешило к другим людям, которых спасти могло только оно…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кто герой этой притчи?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случилось с ним?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и что пытались спасти человека?</w:t>
      </w:r>
      <w:r>
        <w:rPr>
          <w:rFonts w:ascii="Times New Roman" w:hAnsi="Times New Roman" w:cs="Times New Roman"/>
          <w:color w:val="538135" w:themeColor="accent6" w:themeShade="BF"/>
          <w:sz w:val="28"/>
          <w:szCs w:val="28"/>
        </w:rPr>
        <w:t xml:space="preserve"> (друзья, милосердие, добрые дела, громкая слава, деньги, власть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color w:val="538135" w:themeColor="accent6" w:themeShade="B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понимаете понятие милосердие? (</w:t>
      </w:r>
      <w:r>
        <w:rPr>
          <w:rFonts w:ascii="Times New Roman" w:hAnsi="Times New Roman" w:cs="Times New Roman"/>
          <w:color w:val="538135" w:themeColor="accent6" w:themeShade="BF"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Милосердие – это сострадательное, доброжелательное, заботливое отношение к другому человеку.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Так вот, даже милосердие не смогло помочь этому несчастному попавшему в беду человеку. А что же в итоге ему помогло? (</w:t>
      </w:r>
      <w:r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покаяние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Совершенно верно. И притча наша так и называется «Покаяние». Как вы понимаете, что такое покаяние? (</w:t>
      </w:r>
      <w:r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ответы детей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Покаяние – это богословский термин. В христианстве означающий осознание, признание грешником своих грехов перед Богом. Если человек кается, то в последствии он принимает решение навсегда отказаться от греха. В Евангелие покаяние понимается как духовное возрождение человека.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Покаяние находит свое естественное выражение в исповеди. Человек кается в своих грехах Богу посредством священника, которому он исповедует (рассказывает) свои грехи.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с этой позиции попробуем проанализировать эту притчу.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«Упал человек в глубокую пропасть» - о чем речь? Он действительно куда-то упал?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Нет конечно. Имеется в виду, что человек попал в какую-то беду, или в затруднительное положение. Или его настигла какая-то скорбь, может быть даже болезнь… Если трактовать более глубоко, то человек умер…  И лежит его душа, израненная, в пропасти и погибает.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в первую очередь спешит к нему на помощь?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Всегда, в любой сложной ситуации на помощь в первую очередь приходят друзья. Но они не смогли помочь. 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Следующим пришло милосердие. О чьем милосердии идет речь? (</w:t>
      </w:r>
      <w:r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О милосердии человека, попавшего в беду. Его милосердие, проявленное к другим людям, пришло спасти его. Но и оно оказалось </w:t>
      </w:r>
      <w:proofErr w:type="gramStart"/>
      <w:r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 xml:space="preserve">бессильно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Точно так же не помогли человеку его добрые дела, слава, власть, деньги…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 вот тут-то на помощь подоспело то, о чем мы – люди – вспоминаем в самый последний момент, когда все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испробовано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ничего не помогает -покаяние 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несчастный человек осознал свои неправильные поступки, мысли, свои грехи. И искренне покаялся в них. И это покаяние вывело его из пропасти к свету. Искреннее покаяние спасло его душу. Не позволило ей погибнуть. Бог слышит искреннее раскаяние. Он прощает грешника, и душа его продолжает жить. И постепенно его скорби и печали рассеиваются.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Велика сила искреннего покаяния, ибо вытаскивает оно из самых глубоких пропастей.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Но, согласитесь, очень трудно нам порой признать свои плохие поступки и помыслы. И тем более рассказать о них священнику. Да и родителям порой нам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стыдно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признаться. Что же говорить о том, чтобы идти на исповедь и поговорить с батюшкой?!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Еще труднее принять решение жить, делая только добро, и следовать этому решению всю жизнь. Если говорить с точки зрения православия – то жить по заповедям Божьим. Ко всему надо идти постепенно. И к покаянию тоже.  Научиться для начала видеть свои поступки – плохие и хорошие – со стороны. Оценивать их. Осуждать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свое </w:t>
      </w:r>
      <w:r>
        <w:rPr>
          <w:rFonts w:ascii="Times New Roman" w:hAnsi="Times New Roman" w:cs="Times New Roman"/>
          <w:sz w:val="28"/>
          <w:szCs w:val="28"/>
        </w:rPr>
        <w:t xml:space="preserve">неподобающее поведение. Учиться признаваться в своих ошибках и проступках, особенно если их последствия коснулись другого человека. 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Были ли у вас ситуации, когда вы поступили нехорошо и не смогли признаться в этом и попросить прощения? (</w:t>
      </w:r>
      <w:r>
        <w:rPr>
          <w:rFonts w:ascii="Times New Roman" w:hAnsi="Times New Roman" w:cs="Times New Roman"/>
          <w:color w:val="385623" w:themeColor="accent6" w:themeShade="80"/>
          <w:sz w:val="28"/>
          <w:szCs w:val="28"/>
        </w:rPr>
        <w:t>дети рассказывают эпизоды из своей жизни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Находили ли вы силы признаться? Что вы чувствовали в этот момент? Какие эмоции испытывали, прося прощения?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Сначала, возможно, вам было стыдно. И это правильно, если поступок был нехороший.  А потом несомненно вы испытали облегчение. От того, что вы покаялись, искренне попросили прощения. Пусть не в церкви, не священнику, а всего лишь человеку, которого обидели. Но это тоже покаяние. Первые робкие шаги к истинному раскаянию. Главное, извлечь урок из ситуации и больше так не поступать.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Трудно говорить: «Прости». Гордость наша мешает нам это делать. А зря. Потому что в первую очередь нам самим становится от этого легче. Попробуйте, и вы поймете, что так оно и есть! Давайте, начиная с сегодняшнего дня, будем учиться признавать свои ошибки, каяться в них и, самое главное – стараться больше никогда их не совершать! </w:t>
      </w:r>
    </w:p>
    <w:p w:rsidR="00053A08" w:rsidRDefault="00053A08" w:rsidP="00053A0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A5F55" w:rsidRDefault="008A5F55"/>
    <w:sectPr w:rsidR="008A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08"/>
    <w:rsid w:val="00053A08"/>
    <w:rsid w:val="008A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2653"/>
  <w15:chartTrackingRefBased/>
  <w15:docId w15:val="{39100BD0-DA23-459F-9691-10F81FBA3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A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22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4521</Characters>
  <Application>Microsoft Office Word</Application>
  <DocSecurity>0</DocSecurity>
  <Lines>37</Lines>
  <Paragraphs>10</Paragraphs>
  <ScaleCrop>false</ScaleCrop>
  <Company>RePack by SPecialiST</Company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</cp:revision>
  <dcterms:created xsi:type="dcterms:W3CDTF">2018-04-10T06:51:00Z</dcterms:created>
  <dcterms:modified xsi:type="dcterms:W3CDTF">2018-04-10T06:52:00Z</dcterms:modified>
</cp:coreProperties>
</file>