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EE5" w:rsidRPr="00F60EE5" w:rsidRDefault="00F60EE5" w:rsidP="00F60E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60EE5">
        <w:rPr>
          <w:rFonts w:ascii="Times New Roman" w:hAnsi="Times New Roman"/>
          <w:b/>
          <w:sz w:val="28"/>
          <w:szCs w:val="28"/>
          <w:lang w:eastAsia="ru-RU"/>
        </w:rPr>
        <w:t>ДОШКОЛЬНОЕ ОБРАЗОВАТЕЛЬНОЕ УЧРЕЖДЕНИЕ  № 17</w:t>
      </w:r>
    </w:p>
    <w:p w:rsidR="00F60EE5" w:rsidRPr="00F60EE5" w:rsidRDefault="00F60EE5" w:rsidP="00F60E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60EE5">
        <w:rPr>
          <w:rFonts w:ascii="Times New Roman" w:hAnsi="Times New Roman"/>
          <w:b/>
          <w:sz w:val="28"/>
          <w:szCs w:val="28"/>
          <w:lang w:eastAsia="ru-RU"/>
        </w:rPr>
        <w:t xml:space="preserve">«ТЕРЕМОК» </w:t>
      </w:r>
      <w:proofErr w:type="spellStart"/>
      <w:r w:rsidRPr="00F60EE5">
        <w:rPr>
          <w:rFonts w:ascii="Times New Roman" w:hAnsi="Times New Roman"/>
          <w:b/>
          <w:sz w:val="28"/>
          <w:szCs w:val="28"/>
          <w:lang w:eastAsia="ru-RU"/>
        </w:rPr>
        <w:t>г.ИЛОВАЙСКА</w:t>
      </w:r>
      <w:proofErr w:type="spellEnd"/>
    </w:p>
    <w:p w:rsidR="00F60EE5" w:rsidRPr="00F60EE5" w:rsidRDefault="00F60EE5" w:rsidP="00F60E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60EE5">
        <w:rPr>
          <w:rFonts w:ascii="Times New Roman" w:hAnsi="Times New Roman"/>
          <w:b/>
          <w:sz w:val="28"/>
          <w:szCs w:val="28"/>
          <w:lang w:eastAsia="ru-RU"/>
        </w:rPr>
        <w:t>ДОНЕЦКОЙ НАРОДНОЙ РЕСПУБЛИКИ</w:t>
      </w:r>
    </w:p>
    <w:p w:rsidR="00F60EE5" w:rsidRPr="00F60EE5" w:rsidRDefault="00F60EE5" w:rsidP="00F60EE5">
      <w:pPr>
        <w:jc w:val="center"/>
        <w:rPr>
          <w:rFonts w:ascii="Times New Roman" w:hAnsi="Times New Roman"/>
          <w:sz w:val="24"/>
          <w:szCs w:val="24"/>
        </w:rPr>
      </w:pPr>
    </w:p>
    <w:p w:rsidR="00F60EE5" w:rsidRPr="00F60EE5" w:rsidRDefault="00F60EE5" w:rsidP="00F60EE5">
      <w:pPr>
        <w:jc w:val="center"/>
        <w:rPr>
          <w:rFonts w:ascii="Times New Roman" w:hAnsi="Times New Roman"/>
          <w:sz w:val="24"/>
          <w:szCs w:val="24"/>
        </w:rPr>
      </w:pPr>
    </w:p>
    <w:p w:rsidR="00F60EE5" w:rsidRPr="00F60EE5" w:rsidRDefault="00F60EE5" w:rsidP="00F60EE5">
      <w:pPr>
        <w:jc w:val="center"/>
        <w:rPr>
          <w:rFonts w:ascii="Times New Roman" w:hAnsi="Times New Roman"/>
          <w:sz w:val="24"/>
          <w:szCs w:val="24"/>
        </w:rPr>
      </w:pPr>
    </w:p>
    <w:p w:rsidR="00F60EE5" w:rsidRPr="00F60EE5" w:rsidRDefault="00F60EE5" w:rsidP="00F60EE5">
      <w:pPr>
        <w:jc w:val="center"/>
        <w:rPr>
          <w:rFonts w:ascii="Times New Roman" w:hAnsi="Times New Roman"/>
          <w:sz w:val="24"/>
          <w:szCs w:val="24"/>
        </w:rPr>
      </w:pPr>
    </w:p>
    <w:p w:rsidR="00F60EE5" w:rsidRDefault="00F60EE5" w:rsidP="00F60EE5">
      <w:pPr>
        <w:jc w:val="center"/>
        <w:rPr>
          <w:rFonts w:ascii="Times New Roman" w:hAnsi="Times New Roman"/>
          <w:sz w:val="24"/>
          <w:szCs w:val="24"/>
        </w:rPr>
      </w:pPr>
    </w:p>
    <w:p w:rsidR="00F60EE5" w:rsidRDefault="00F60EE5" w:rsidP="00F60EE5">
      <w:pPr>
        <w:jc w:val="center"/>
        <w:rPr>
          <w:rFonts w:ascii="Times New Roman" w:hAnsi="Times New Roman"/>
          <w:sz w:val="24"/>
          <w:szCs w:val="24"/>
        </w:rPr>
      </w:pPr>
    </w:p>
    <w:p w:rsidR="00F60EE5" w:rsidRDefault="00F60EE5" w:rsidP="00F60EE5">
      <w:pPr>
        <w:jc w:val="center"/>
        <w:rPr>
          <w:rFonts w:ascii="Times New Roman" w:hAnsi="Times New Roman"/>
          <w:sz w:val="24"/>
          <w:szCs w:val="24"/>
        </w:rPr>
      </w:pPr>
    </w:p>
    <w:p w:rsidR="00F60EE5" w:rsidRDefault="00F60EE5" w:rsidP="00F60EE5">
      <w:pPr>
        <w:jc w:val="center"/>
        <w:rPr>
          <w:rFonts w:ascii="Times New Roman" w:hAnsi="Times New Roman"/>
          <w:sz w:val="24"/>
          <w:szCs w:val="24"/>
        </w:rPr>
      </w:pPr>
    </w:p>
    <w:p w:rsidR="00042F36" w:rsidRDefault="00042F36" w:rsidP="00F60EE5">
      <w:pPr>
        <w:jc w:val="center"/>
        <w:rPr>
          <w:rFonts w:ascii="Times New Roman" w:hAnsi="Times New Roman"/>
          <w:sz w:val="24"/>
          <w:szCs w:val="24"/>
        </w:rPr>
      </w:pPr>
    </w:p>
    <w:p w:rsidR="00F60EE5" w:rsidRPr="00F60EE5" w:rsidRDefault="00F60EE5" w:rsidP="00042F3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60EE5">
        <w:rPr>
          <w:rFonts w:ascii="Times New Roman" w:hAnsi="Times New Roman"/>
          <w:b/>
          <w:sz w:val="28"/>
          <w:szCs w:val="28"/>
        </w:rPr>
        <w:t>Конспект</w:t>
      </w:r>
    </w:p>
    <w:p w:rsidR="00F60EE5" w:rsidRPr="00F60EE5" w:rsidRDefault="00F60EE5" w:rsidP="00042F3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</w:t>
      </w:r>
      <w:r w:rsidRPr="00F60EE5">
        <w:rPr>
          <w:rFonts w:ascii="Times New Roman" w:hAnsi="Times New Roman"/>
          <w:b/>
          <w:sz w:val="28"/>
          <w:szCs w:val="28"/>
        </w:rPr>
        <w:t>астер- класс</w:t>
      </w:r>
      <w:r>
        <w:rPr>
          <w:rFonts w:ascii="Times New Roman" w:hAnsi="Times New Roman"/>
          <w:b/>
          <w:sz w:val="28"/>
          <w:szCs w:val="28"/>
        </w:rPr>
        <w:t>а</w:t>
      </w:r>
      <w:r w:rsidRPr="00F60EE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для педагогов</w:t>
      </w:r>
    </w:p>
    <w:p w:rsidR="00F60EE5" w:rsidRPr="00F60EE5" w:rsidRDefault="00F60EE5" w:rsidP="00042F3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60EE5">
        <w:rPr>
          <w:rFonts w:ascii="Times New Roman" w:hAnsi="Times New Roman"/>
          <w:b/>
          <w:sz w:val="28"/>
          <w:szCs w:val="28"/>
        </w:rPr>
        <w:t>« Изготовление</w:t>
      </w:r>
      <w:proofErr w:type="gramEnd"/>
      <w:r w:rsidRPr="00F60EE5">
        <w:rPr>
          <w:rFonts w:ascii="Times New Roman" w:hAnsi="Times New Roman"/>
          <w:b/>
          <w:sz w:val="28"/>
          <w:szCs w:val="28"/>
        </w:rPr>
        <w:t xml:space="preserve"> куклы Кубышка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60EE5">
        <w:rPr>
          <w:rFonts w:ascii="Times New Roman" w:hAnsi="Times New Roman"/>
          <w:b/>
          <w:sz w:val="28"/>
          <w:szCs w:val="28"/>
        </w:rPr>
        <w:t>- травница»</w:t>
      </w:r>
    </w:p>
    <w:p w:rsidR="00F60EE5" w:rsidRPr="00F60EE5" w:rsidRDefault="00F60EE5" w:rsidP="00042F3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F60EE5" w:rsidRPr="00F60EE5" w:rsidRDefault="00F60EE5" w:rsidP="00F60EE5">
      <w:pPr>
        <w:jc w:val="center"/>
        <w:rPr>
          <w:rFonts w:ascii="Times New Roman" w:hAnsi="Times New Roman"/>
          <w:sz w:val="24"/>
          <w:szCs w:val="24"/>
        </w:rPr>
      </w:pPr>
    </w:p>
    <w:p w:rsidR="00F60EE5" w:rsidRPr="00F60EE5" w:rsidRDefault="00F60EE5" w:rsidP="00F60EE5">
      <w:pPr>
        <w:jc w:val="center"/>
        <w:rPr>
          <w:rFonts w:ascii="Times New Roman" w:hAnsi="Times New Roman"/>
          <w:sz w:val="24"/>
          <w:szCs w:val="24"/>
        </w:rPr>
      </w:pPr>
    </w:p>
    <w:p w:rsidR="00F60EE5" w:rsidRPr="00F60EE5" w:rsidRDefault="00F60EE5" w:rsidP="00F60EE5">
      <w:pPr>
        <w:jc w:val="center"/>
        <w:rPr>
          <w:rFonts w:ascii="Times New Roman" w:hAnsi="Times New Roman"/>
          <w:sz w:val="24"/>
          <w:szCs w:val="24"/>
        </w:rPr>
      </w:pPr>
    </w:p>
    <w:p w:rsidR="00F60EE5" w:rsidRPr="00F60EE5" w:rsidRDefault="00F60EE5" w:rsidP="00F60EE5">
      <w:pPr>
        <w:jc w:val="center"/>
        <w:rPr>
          <w:rFonts w:ascii="Times New Roman" w:hAnsi="Times New Roman"/>
          <w:sz w:val="24"/>
          <w:szCs w:val="24"/>
        </w:rPr>
      </w:pPr>
    </w:p>
    <w:p w:rsidR="00F60EE5" w:rsidRPr="00F60EE5" w:rsidRDefault="00F60EE5" w:rsidP="00F60EE5">
      <w:pPr>
        <w:jc w:val="center"/>
        <w:rPr>
          <w:rFonts w:ascii="Times New Roman" w:hAnsi="Times New Roman"/>
          <w:sz w:val="24"/>
          <w:szCs w:val="24"/>
        </w:rPr>
      </w:pPr>
    </w:p>
    <w:p w:rsidR="00042F36" w:rsidRDefault="00F60EE5" w:rsidP="00F60EE5">
      <w:pPr>
        <w:spacing w:after="0"/>
        <w:ind w:left="3540"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Билык Виктория Викторовна, </w:t>
      </w:r>
    </w:p>
    <w:p w:rsidR="00F60EE5" w:rsidRDefault="00042F36" w:rsidP="00042F36">
      <w:pPr>
        <w:spacing w:after="0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в</w:t>
      </w:r>
      <w:r w:rsidR="00F60EE5">
        <w:rPr>
          <w:rFonts w:ascii="Times New Roman" w:hAnsi="Times New Roman"/>
          <w:sz w:val="24"/>
          <w:szCs w:val="24"/>
        </w:rPr>
        <w:t>оспитатель</w:t>
      </w:r>
      <w:r>
        <w:rPr>
          <w:rFonts w:ascii="Times New Roman" w:hAnsi="Times New Roman"/>
          <w:sz w:val="24"/>
          <w:szCs w:val="24"/>
        </w:rPr>
        <w:t xml:space="preserve"> ДОУ № 17 «Теремок»</w:t>
      </w:r>
    </w:p>
    <w:p w:rsidR="00042F36" w:rsidRPr="00F60EE5" w:rsidRDefault="00042F36" w:rsidP="00042F36">
      <w:pPr>
        <w:spacing w:after="0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г. Иловайска</w:t>
      </w:r>
    </w:p>
    <w:p w:rsidR="00042F36" w:rsidRDefault="00EF18EF" w:rsidP="00EF18EF">
      <w:pPr>
        <w:spacing w:after="0"/>
        <w:ind w:left="424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60EE5" w:rsidRPr="00F60EE5" w:rsidRDefault="00F60EE5" w:rsidP="00F60EE5">
      <w:pPr>
        <w:jc w:val="center"/>
        <w:rPr>
          <w:rFonts w:ascii="Times New Roman" w:hAnsi="Times New Roman"/>
          <w:sz w:val="24"/>
          <w:szCs w:val="24"/>
        </w:rPr>
      </w:pPr>
    </w:p>
    <w:p w:rsidR="00F60EE5" w:rsidRDefault="00F60EE5" w:rsidP="00F60EE5">
      <w:pPr>
        <w:jc w:val="center"/>
        <w:rPr>
          <w:rFonts w:ascii="Times New Roman" w:hAnsi="Times New Roman"/>
          <w:sz w:val="24"/>
          <w:szCs w:val="24"/>
        </w:rPr>
      </w:pPr>
    </w:p>
    <w:p w:rsidR="00F60EE5" w:rsidRDefault="00F60EE5" w:rsidP="00F60EE5">
      <w:pPr>
        <w:jc w:val="center"/>
        <w:rPr>
          <w:rFonts w:ascii="Times New Roman" w:hAnsi="Times New Roman"/>
          <w:sz w:val="24"/>
          <w:szCs w:val="24"/>
        </w:rPr>
      </w:pPr>
    </w:p>
    <w:p w:rsidR="00F60EE5" w:rsidRDefault="00F60EE5" w:rsidP="00F60EE5">
      <w:pPr>
        <w:jc w:val="center"/>
        <w:rPr>
          <w:rFonts w:ascii="Times New Roman" w:hAnsi="Times New Roman"/>
          <w:sz w:val="24"/>
          <w:szCs w:val="24"/>
        </w:rPr>
      </w:pPr>
    </w:p>
    <w:p w:rsidR="00F60EE5" w:rsidRDefault="00F60EE5" w:rsidP="00F60EE5">
      <w:pPr>
        <w:jc w:val="center"/>
        <w:rPr>
          <w:rFonts w:ascii="Times New Roman" w:hAnsi="Times New Roman"/>
          <w:sz w:val="24"/>
          <w:szCs w:val="24"/>
        </w:rPr>
      </w:pPr>
    </w:p>
    <w:p w:rsidR="00F60EE5" w:rsidRDefault="00F60EE5" w:rsidP="00F60EE5">
      <w:pPr>
        <w:jc w:val="center"/>
        <w:rPr>
          <w:rFonts w:ascii="Times New Roman" w:hAnsi="Times New Roman"/>
          <w:sz w:val="24"/>
          <w:szCs w:val="24"/>
        </w:rPr>
      </w:pPr>
    </w:p>
    <w:p w:rsidR="00EF18EF" w:rsidRDefault="00EF18EF" w:rsidP="00F60EE5">
      <w:pPr>
        <w:jc w:val="center"/>
        <w:rPr>
          <w:rFonts w:ascii="Times New Roman" w:hAnsi="Times New Roman"/>
          <w:sz w:val="24"/>
          <w:szCs w:val="24"/>
        </w:rPr>
      </w:pPr>
    </w:p>
    <w:p w:rsidR="00042F36" w:rsidRDefault="00042F36" w:rsidP="00F60EE5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42F36" w:rsidRDefault="00042F36" w:rsidP="00F60EE5">
      <w:pPr>
        <w:jc w:val="center"/>
        <w:rPr>
          <w:rFonts w:ascii="Times New Roman" w:hAnsi="Times New Roman"/>
          <w:sz w:val="24"/>
          <w:szCs w:val="24"/>
        </w:rPr>
      </w:pPr>
    </w:p>
    <w:p w:rsidR="00F60EE5" w:rsidRPr="00F60EE5" w:rsidRDefault="00F60EE5" w:rsidP="00F60EE5">
      <w:pPr>
        <w:jc w:val="center"/>
        <w:rPr>
          <w:rFonts w:ascii="Times New Roman" w:hAnsi="Times New Roman"/>
          <w:sz w:val="24"/>
          <w:szCs w:val="24"/>
        </w:rPr>
      </w:pPr>
      <w:r w:rsidRPr="00F60EE5">
        <w:rPr>
          <w:rFonts w:ascii="Times New Roman" w:hAnsi="Times New Roman"/>
          <w:sz w:val="24"/>
          <w:szCs w:val="24"/>
        </w:rPr>
        <w:t>2017 год</w:t>
      </w:r>
    </w:p>
    <w:p w:rsidR="00F60EE5" w:rsidRPr="00BA5C2E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b/>
          <w:lang w:eastAsia="ru-RU"/>
        </w:rPr>
      </w:pPr>
      <w:r w:rsidRPr="00BA5C2E">
        <w:rPr>
          <w:rFonts w:ascii="Times New Roman" w:eastAsia="Times New Roman" w:hAnsi="Times New Roman"/>
          <w:b/>
          <w:lang w:eastAsia="ru-RU"/>
        </w:rPr>
        <w:lastRenderedPageBreak/>
        <w:t>Цели:</w:t>
      </w: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- познакомить участников мастер-класса с традиционными славянскими куклами,</w:t>
      </w: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с технологией изготовления </w:t>
      </w:r>
      <w:proofErr w:type="spellStart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обереговой</w:t>
      </w:r>
      <w:proofErr w:type="spellEnd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 куклы Кубышка – Травница;</w:t>
      </w: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- способствовать приобщению участников мастер-класса к элементам славянской</w:t>
      </w: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культуры, формированию творческого подхода к выполнению заданий;</w:t>
      </w: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- научить создавать объекты материальной культуры.</w:t>
      </w:r>
    </w:p>
    <w:p w:rsidR="00F60EE5" w:rsidRPr="00042F36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b/>
          <w:sz w:val="24"/>
          <w:szCs w:val="24"/>
          <w:lang w:eastAsia="ru-RU"/>
        </w:rPr>
        <w:t>Технология:</w:t>
      </w:r>
    </w:p>
    <w:p w:rsidR="00F60EE5" w:rsidRPr="00042F36" w:rsidRDefault="00042F36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="00F60EE5" w:rsidRPr="00042F36">
        <w:rPr>
          <w:rFonts w:ascii="Times New Roman" w:eastAsia="Times New Roman" w:hAnsi="Times New Roman"/>
          <w:sz w:val="24"/>
          <w:szCs w:val="24"/>
          <w:lang w:eastAsia="ru-RU"/>
        </w:rPr>
        <w:t>учная работа с лоскутами ткани.</w:t>
      </w:r>
    </w:p>
    <w:p w:rsidR="00042F36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b/>
          <w:sz w:val="24"/>
          <w:szCs w:val="24"/>
          <w:lang w:eastAsia="ru-RU"/>
        </w:rPr>
        <w:t>Материал:</w:t>
      </w: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60EE5" w:rsidRPr="00042F36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лоскутки ткани, нитки, сухие травы.</w:t>
      </w:r>
    </w:p>
    <w:p w:rsidR="00F60EE5" w:rsidRPr="00042F36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60EE5" w:rsidRPr="00E74719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74719">
        <w:rPr>
          <w:rFonts w:ascii="Times New Roman" w:eastAsia="Times New Roman" w:hAnsi="Times New Roman"/>
          <w:b/>
          <w:sz w:val="24"/>
          <w:szCs w:val="24"/>
          <w:lang w:eastAsia="ru-RU"/>
        </w:rPr>
        <w:t>План проведения.</w:t>
      </w:r>
    </w:p>
    <w:p w:rsidR="00F60EE5" w:rsidRPr="00042F36" w:rsidRDefault="00042F36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F60EE5" w:rsidRPr="00042F36">
        <w:rPr>
          <w:rFonts w:ascii="Times New Roman" w:eastAsia="Times New Roman" w:hAnsi="Times New Roman"/>
          <w:sz w:val="24"/>
          <w:szCs w:val="24"/>
          <w:lang w:eastAsia="ru-RU"/>
        </w:rPr>
        <w:t>Вступительное слово ведущего:</w:t>
      </w:r>
    </w:p>
    <w:p w:rsidR="00F60EE5" w:rsidRPr="00042F36" w:rsidRDefault="00042F36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0EE5" w:rsidRPr="00042F36">
        <w:rPr>
          <w:rFonts w:ascii="Times New Roman" w:eastAsia="Times New Roman" w:hAnsi="Times New Roman"/>
          <w:sz w:val="24"/>
          <w:szCs w:val="24"/>
          <w:lang w:eastAsia="ru-RU"/>
        </w:rPr>
        <w:t>– народная кукла в современном мире,</w:t>
      </w:r>
    </w:p>
    <w:p w:rsidR="00042F36" w:rsidRDefault="00042F36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классификация народных кукол,</w:t>
      </w:r>
    </w:p>
    <w:p w:rsidR="00F60EE5" w:rsidRPr="00042F36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 – особенности изготовления народных кукол.</w:t>
      </w:r>
    </w:p>
    <w:p w:rsidR="00F60EE5" w:rsidRPr="00042F36" w:rsidRDefault="00042F36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F60EE5" w:rsidRPr="00042F36">
        <w:rPr>
          <w:rFonts w:ascii="Times New Roman" w:eastAsia="Times New Roman" w:hAnsi="Times New Roman"/>
          <w:sz w:val="24"/>
          <w:szCs w:val="24"/>
          <w:lang w:eastAsia="ru-RU"/>
        </w:rPr>
        <w:t>Демонстрация  народных кукол (с кратким описанием их назначения).</w:t>
      </w:r>
    </w:p>
    <w:p w:rsidR="00F60EE5" w:rsidRPr="00042F36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3. Инструктаж по технике безопасности.</w:t>
      </w:r>
    </w:p>
    <w:p w:rsidR="00F60EE5" w:rsidRPr="00042F36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4. Работа над изделием.</w:t>
      </w:r>
    </w:p>
    <w:p w:rsidR="00F60EE5" w:rsidRPr="00042F36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5. Рефлексия.</w:t>
      </w:r>
    </w:p>
    <w:p w:rsidR="00F60EE5" w:rsidRPr="00042F36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6. Итог.</w:t>
      </w:r>
    </w:p>
    <w:p w:rsidR="00F60EE5" w:rsidRPr="00042F36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60EE5" w:rsidRPr="00E74719" w:rsidRDefault="00042F36" w:rsidP="00042F3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74719">
        <w:rPr>
          <w:rFonts w:ascii="Times New Roman" w:eastAsia="Times New Roman" w:hAnsi="Times New Roman"/>
          <w:b/>
          <w:sz w:val="24"/>
          <w:szCs w:val="24"/>
          <w:lang w:eastAsia="ru-RU"/>
        </w:rPr>
        <w:t>Ход:</w:t>
      </w:r>
    </w:p>
    <w:p w:rsidR="00F60EE5" w:rsidRPr="00042F36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60EE5" w:rsidRPr="00042F36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1. Вступительное слово ведущего.</w:t>
      </w: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Кукла </w:t>
      </w: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– это изображение человека, выполненное из разнообразных материалов – глины, кости, дерева, текстиля, пластмассы и т.д.</w:t>
      </w:r>
      <w:r w:rsidR="00DC773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Кукла – первая среди игрушек, она известна с глубокой древности, её история прослеживается со времен строительства египетских пирамид и до наших дней. Кукла не рождается сама – её создаёт человек, она обретает жизнь при помощи воображения и воли своего создателя. Являясь частью культуры всего человечества, кукла сохраняет в своём образе самобытность и характерные черты создавшего её народа.</w:t>
      </w: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Сегодня, к сожалению, утеряны древние корни возникновения куклы. Изначально она служила и тотемом, и обрядовым символом, и детской игрушкой. Полки современных магазинов радуют взор нескончаемым совершенством разнообразной кукольной продукции. Не секрет, что треть покупок в магазине игрушек взрослые делают для себя: куклами любуются, украшают интерьер, их коллекционируют. Но самой любимой куклой обычно оказывается та, которая сделана своими руками, оживлена собственной фантазией. Пусть в ней не будет безукоризненно симметричных линий и четко вырисованных черт многократно тиражированного лица, но зато в ней будет что-то такое, что мы называем душой.</w:t>
      </w: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Сегодня интерес к народному творчеству понемногу возрастает, к сожалению, не везде: создаются фольклорные ансамбли, возрождаются праздничные народные гулянья, в высокой моде находят отражения элементы народного костюма и т.д. Я предлагаю и нам сегодня сделать попытку приобщения к славянской культуре – изготовить </w:t>
      </w:r>
      <w:proofErr w:type="spellStart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обережную</w:t>
      </w:r>
      <w:proofErr w:type="spellEnd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 куклу.</w:t>
      </w: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Современные исследователи классифицируют все обрядовые славянские куклы на продуцирующие, защитные, очистительные и заместительные.</w:t>
      </w: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Коротко о некоторых из них.</w:t>
      </w:r>
    </w:p>
    <w:p w:rsidR="00F60EE5" w:rsidRPr="00042F36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60EE5" w:rsidRPr="00042F36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2. Демонстрация иллюстраций народных кукол (с кратким описанием их назначения).</w:t>
      </w:r>
    </w:p>
    <w:p w:rsidR="00F60EE5" w:rsidRPr="00042F36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b/>
          <w:sz w:val="24"/>
          <w:szCs w:val="24"/>
          <w:lang w:eastAsia="ru-RU"/>
        </w:rPr>
        <w:t>Вепсская.</w:t>
      </w: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 Вепсская кукла – это образ замужней женщины, матери-кормилицы. Символом кормящей матери с самых глубин прошлых лет считается наполненная грудь для кормления деток. До рождения малыша, чтобы согреть колыбельку, в нее клали эту куклу. А после рождения кукла висела над колыбелькой и охраняла малыша от порчи. Считалось, что она помогает сохранить здоровье ребенка. Когда ребенок подрастал, он с ней играл.</w:t>
      </w:r>
    </w:p>
    <w:p w:rsidR="00F60EE5" w:rsidRPr="00042F36" w:rsidRDefault="00DC7738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9D534DE" wp14:editId="735A0016">
            <wp:extent cx="1647825" cy="1152525"/>
            <wp:effectExtent l="0" t="0" r="9525" b="9525"/>
            <wp:docPr id="8" name="Рисунок 8" descr="C:\Users\ЛЮБОВЬ\Documents\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C:\Users\ЛЮБОВЬ\Documents\к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2F36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1612DF05" wp14:editId="6D027AC9">
            <wp:extent cx="2753090" cy="1620579"/>
            <wp:effectExtent l="57150" t="95250" r="66675" b="93980"/>
            <wp:docPr id="7" name="Рисунок 7" descr="C:\Users\ЛЮБОВЬ\Documents\к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ЛЮБОВЬ\Documents\к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24595">
                      <a:off x="0" y="0"/>
                      <a:ext cx="2758505" cy="1623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EE5" w:rsidRPr="00042F36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b/>
          <w:sz w:val="24"/>
          <w:szCs w:val="24"/>
          <w:lang w:eastAsia="ru-RU"/>
        </w:rPr>
        <w:t>Свадебные неразлучники</w:t>
      </w:r>
      <w:r w:rsidR="00DC77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Во главе свадебного поезда, везущего молодых, под дугой упряжи подвешивали пару кукол – Невесту и Жениха, чтоб они отводили недобрые взгляды. В этой кукле мужское и женское начала соединены в единое неразрывное целое, изготавливали этих кукол подружки невесты. Куклы долго хранились в семье.</w:t>
      </w:r>
    </w:p>
    <w:p w:rsidR="00DC7738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F60EE5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spellStart"/>
      <w:r w:rsidRPr="00042F36">
        <w:rPr>
          <w:rFonts w:ascii="Times New Roman" w:eastAsia="Times New Roman" w:hAnsi="Times New Roman"/>
          <w:b/>
          <w:sz w:val="24"/>
          <w:szCs w:val="24"/>
          <w:lang w:eastAsia="ru-RU"/>
        </w:rPr>
        <w:t>Крупеничка</w:t>
      </w:r>
      <w:proofErr w:type="spellEnd"/>
      <w:r w:rsidRPr="00042F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или </w:t>
      </w:r>
      <w:proofErr w:type="spellStart"/>
      <w:r w:rsidRPr="00042F36">
        <w:rPr>
          <w:rFonts w:ascii="Times New Roman" w:eastAsia="Times New Roman" w:hAnsi="Times New Roman"/>
          <w:b/>
          <w:sz w:val="24"/>
          <w:szCs w:val="24"/>
          <w:lang w:eastAsia="ru-RU"/>
        </w:rPr>
        <w:t>Зерновушка</w:t>
      </w:r>
      <w:proofErr w:type="spellEnd"/>
      <w:r w:rsidR="00DC77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DC7738" w:rsidRPr="00042F36" w:rsidRDefault="00DC7738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C7738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0F71DCF" wp14:editId="033F6D70">
            <wp:extent cx="2590800" cy="2171700"/>
            <wp:effectExtent l="0" t="0" r="0" b="0"/>
            <wp:docPr id="6" name="Рисунок 6" descr="C:\Users\ЛЮБОВЬ\Documents\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ЛЮБОВЬ\Documents\к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C7738" w:rsidRDefault="00DC7738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Крупеничка</w:t>
      </w:r>
      <w:proofErr w:type="spellEnd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 – кукла-мешочек с отборной крупой нового урожая. Куклу наряжали и бережно хранили, верили, что тогда урожай на следующий год будет богатым. Крупа – чаще греча</w:t>
      </w:r>
      <w:r w:rsidR="00DC773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60EE5" w:rsidRPr="00042F36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C7738" w:rsidRDefault="00DC7738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60EE5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042F3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Столбушка</w:t>
      </w:r>
      <w:proofErr w:type="spellEnd"/>
      <w:r w:rsidRPr="00042F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с детками.</w:t>
      </w:r>
    </w:p>
    <w:p w:rsidR="00DC7738" w:rsidRPr="00042F36" w:rsidRDefault="00DC7738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C7738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2F36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33560FFF" wp14:editId="07B066DC">
            <wp:extent cx="2314575" cy="2400300"/>
            <wp:effectExtent l="0" t="0" r="9525" b="0"/>
            <wp:docPr id="5" name="Рисунок 5" descr="C:\Users\ЛЮБОВЬ\Documents\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C:\Users\ЛЮБОВЬ\Documents\к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2F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DC7738" w:rsidRDefault="00DC7738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60EE5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Столбушка</w:t>
      </w:r>
      <w:proofErr w:type="spellEnd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 с детками-</w:t>
      </w:r>
      <w:proofErr w:type="spellStart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пеленашками</w:t>
      </w:r>
      <w:proofErr w:type="spellEnd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proofErr w:type="spellStart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берегиня</w:t>
      </w:r>
      <w:proofErr w:type="spellEnd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семейного очага, символ богатства, плодородия и продолжения рода. Она помогает претворить в жизнь желание иметь детей и влияет на отношения между уже имеющимися детьми и родителями. Эту куклу не сжигали, не давали в руки чужим людям, часто дарили молодожёнам на свадьбу.</w:t>
      </w:r>
    </w:p>
    <w:p w:rsidR="00DC7738" w:rsidRPr="00042F36" w:rsidRDefault="00DC7738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60EE5" w:rsidRPr="00042F36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042F36">
        <w:rPr>
          <w:rFonts w:ascii="Times New Roman" w:eastAsia="Times New Roman" w:hAnsi="Times New Roman"/>
          <w:b/>
          <w:sz w:val="24"/>
          <w:szCs w:val="24"/>
          <w:lang w:eastAsia="ru-RU"/>
        </w:rPr>
        <w:t>Десятиручка</w:t>
      </w:r>
      <w:proofErr w:type="spellEnd"/>
      <w:r w:rsidRPr="00042F36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 Кукла часто дарилась на свадьбу, чтоб у женщины всё ладилось, чтоб она все успевала. Вот такая помощница по хозяйству</w:t>
      </w:r>
      <w:r w:rsidRPr="00042F36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1566B967" wp14:editId="20E34FBB">
            <wp:extent cx="2466975" cy="2047875"/>
            <wp:effectExtent l="0" t="0" r="9525" b="9525"/>
            <wp:docPr id="4" name="Рисунок 4" descr="C:\Users\ЛЮБОВЬ\Documents\к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ЛЮБОВЬ\Documents\к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EE5" w:rsidRPr="00042F36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042F36">
        <w:rPr>
          <w:rFonts w:ascii="Times New Roman" w:eastAsia="Times New Roman" w:hAnsi="Times New Roman"/>
          <w:b/>
          <w:sz w:val="24"/>
          <w:szCs w:val="24"/>
          <w:lang w:eastAsia="ru-RU"/>
        </w:rPr>
        <w:t>Куватка</w:t>
      </w:r>
      <w:proofErr w:type="spellEnd"/>
      <w:r w:rsidRPr="00042F36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 Считалось, если над кроватью ребенка висит </w:t>
      </w:r>
      <w:proofErr w:type="spellStart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Куватка</w:t>
      </w:r>
      <w:proofErr w:type="spellEnd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, то она отгоняет злую силу от младенца. Эти игрушки были небольшого размера и разных цветов, что развивало зрение ребенка. Верили, что кукла охраняет детский сон и оберегает ребенка, поэтому она всегда рядом с ним и в играх, и во сне.</w:t>
      </w:r>
    </w:p>
    <w:p w:rsidR="00F60EE5" w:rsidRPr="00042F36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4B766BF6" wp14:editId="19188A98">
            <wp:extent cx="1676400" cy="1800225"/>
            <wp:effectExtent l="0" t="0" r="0" b="9525"/>
            <wp:docPr id="3" name="Рисунок 3" descr="C:\Users\ЛЮБОВЬ\Documents\к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C:\Users\ЛЮБОВЬ\Documents\к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EE5" w:rsidRPr="00042F36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b/>
          <w:sz w:val="24"/>
          <w:szCs w:val="24"/>
          <w:lang w:eastAsia="ru-RU"/>
        </w:rPr>
        <w:t>Лихоманки.</w:t>
      </w: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 Куклы-лихоманки выманивали из дома беду и болезни. Почему же их было обычно 13? Дело в том, что именно столько было сестер-</w:t>
      </w:r>
      <w:proofErr w:type="spellStart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трясовиц</w:t>
      </w:r>
      <w:proofErr w:type="spellEnd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proofErr w:type="spellStart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Кумоха</w:t>
      </w:r>
      <w:proofErr w:type="spellEnd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Аввареуша</w:t>
      </w:r>
      <w:proofErr w:type="spellEnd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, Глазея, </w:t>
      </w:r>
      <w:proofErr w:type="spellStart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Глухея</w:t>
      </w:r>
      <w:proofErr w:type="spellEnd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, Желтея, </w:t>
      </w:r>
      <w:proofErr w:type="spellStart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Каркуша</w:t>
      </w:r>
      <w:proofErr w:type="spellEnd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Ледея</w:t>
      </w:r>
      <w:proofErr w:type="spellEnd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, Немея, </w:t>
      </w:r>
      <w:proofErr w:type="spellStart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Огнея</w:t>
      </w:r>
      <w:proofErr w:type="spellEnd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Отпея</w:t>
      </w:r>
      <w:proofErr w:type="spellEnd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Пухлея</w:t>
      </w:r>
      <w:proofErr w:type="spellEnd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Трясея</w:t>
      </w:r>
      <w:proofErr w:type="spellEnd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Храпуша</w:t>
      </w:r>
      <w:proofErr w:type="spellEnd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. По приказанию </w:t>
      </w:r>
      <w:proofErr w:type="spellStart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Кумохи</w:t>
      </w:r>
      <w:proofErr w:type="spellEnd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 – старшей сестры нападают лихоманки на расслабившегося человека и не дают ему продыху — ломают, трясут, бросают то в жар, то в холод. Проникают они в избы через печные трубы вечерами, как всякая другая нечисть и лихая сила. Именно поэтому кукол-лихоманок помещали за печкой. Делали таких кукол с заговором: в течение всего процесса вязания куклы ворожея не должна была сбиться с ритма и не прерывать речитатива заговора, а с последним словом завязать на кукле последний узел. Считалось, что, увидев куклу, сестрица-</w:t>
      </w:r>
      <w:proofErr w:type="spellStart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трясовица</w:t>
      </w:r>
      <w:proofErr w:type="spellEnd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 узнает себя и вселится в куклу вместо человека. Сгорая на костре, кукла-лихоманка уносила – выманивала из дома беду</w:t>
      </w:r>
      <w:r w:rsidR="00DC773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60EE5" w:rsidRPr="00042F36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D89B4F8" wp14:editId="06F08070">
            <wp:extent cx="2543175" cy="1895475"/>
            <wp:effectExtent l="0" t="0" r="9525" b="9525"/>
            <wp:docPr id="2" name="Рисунок 2" descr="C:\Users\ЛЮБОВЬ\Documents\к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ЛЮБОВЬ\Documents\к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b/>
          <w:sz w:val="24"/>
          <w:szCs w:val="24"/>
          <w:lang w:eastAsia="ru-RU"/>
        </w:rPr>
        <w:t>Кубышка-Травница</w:t>
      </w: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. Это древняя целительная кукла-оберег, которой вверяли здоровье семьи, родом из Тульской губернии. Она наполнена душистыми лечебными травами. Чтобы воздух в доме был чистый и здоровый её наполняли лекарственными травами и вешали в тех местах, где воздух застаивался. Кроме этого, кукла оберегает дом от болезней. Кубышку ставили у колыбели младенца, а если в семье кто-то заболевал, куклу ставили у постели больного и разминали в руках, </w:t>
      </w:r>
    </w:p>
    <w:p w:rsidR="00F60EE5" w:rsidRPr="00042F36" w:rsidRDefault="00DC7738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6DFB9ED" wp14:editId="7FECA9C9">
            <wp:extent cx="1752600" cy="1800225"/>
            <wp:effectExtent l="0" t="0" r="0" b="9525"/>
            <wp:docPr id="1" name="Рисунок 1" descr="C:\Users\ЛЮБОВЬ\Documents\к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Users\ЛЮБОВЬ\Documents\к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чтобы травный дух наполнил дом. Вот такая древняя ароматера</w:t>
      </w:r>
      <w:r w:rsidR="00DC7738">
        <w:rPr>
          <w:rFonts w:ascii="Times New Roman" w:eastAsia="Times New Roman" w:hAnsi="Times New Roman"/>
          <w:sz w:val="24"/>
          <w:szCs w:val="24"/>
          <w:lang w:eastAsia="ru-RU"/>
        </w:rPr>
        <w:t>пия.</w:t>
      </w: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Именно эту куклу мы сегодня изготовим.</w:t>
      </w: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Но сначала – несколько правил или условий, которым необходимо следовать при изготовлении кукол.</w:t>
      </w: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b/>
          <w:sz w:val="24"/>
          <w:szCs w:val="24"/>
          <w:lang w:eastAsia="ru-RU"/>
        </w:rPr>
        <w:t>Нельзя изготавливать куклы в ночное время, праздничные дни и в среду, пятницу и воскресенье (неделя) (“Что Бог не даст, а в среду не прясть!”).</w:t>
      </w: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b/>
          <w:sz w:val="24"/>
          <w:szCs w:val="24"/>
          <w:lang w:eastAsia="ru-RU"/>
        </w:rPr>
        <w:t>Использовать куски из ношеной одежды, которая носилась по праздникам, в которой человеку было хорошо, она хранит его положительную энергию</w:t>
      </w: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Заговоры и молчание</w:t>
      </w: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b/>
          <w:sz w:val="24"/>
          <w:szCs w:val="24"/>
          <w:lang w:eastAsia="ru-RU"/>
        </w:rPr>
        <w:t>Делать сразу, не откладывая на потом, не прерываясь и не переделывать, т.к. повтор действия традиционно рассматривается как “зачеркивание” первого. Считается, что нечисть можно убить одним ударом, а от второго она оживает. Отсюда запрет мести пол в две метлы, дважды сажать хлеб в печь.</w:t>
      </w: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b/>
          <w:sz w:val="24"/>
          <w:szCs w:val="24"/>
          <w:lang w:eastAsia="ru-RU"/>
        </w:rPr>
        <w:t>Почти все куклы безлики. Считалось, что именно через рот, нос, глаза духи вселяются в человека, иногда делали крест из ниток – радужный крест-символ солнца-главного</w:t>
      </w:r>
      <w:r w:rsidR="00E7471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божества, он считался оберегом</w:t>
      </w:r>
      <w:r w:rsidRPr="00042F36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Кукол делали без использования иголок и ножниц. Ткань рвали, звук рвущейся ткани, как считалось, отпугивал нечисть. Ровная структура ткани отражает упорядоченность мира, а бахрома – вселенский хаос, и хорошо, когда есть и то и другое – символ </w:t>
      </w:r>
      <w:proofErr w:type="spellStart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пограничности</w:t>
      </w:r>
      <w:proofErr w:type="spellEnd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объекта</w:t>
      </w:r>
      <w:r w:rsidR="00DC773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60EE5" w:rsidRPr="00042F36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Хранили </w:t>
      </w:r>
      <w:proofErr w:type="spellStart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обережных</w:t>
      </w:r>
      <w:proofErr w:type="spellEnd"/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 кукол на уровне или выше головы, часто в красном углу, сроки хранения у кукол разные, у Кубышки-Травницы – 2 года.</w:t>
      </w:r>
    </w:p>
    <w:p w:rsidR="00F60EE5" w:rsidRDefault="00F60EE5" w:rsidP="00DC773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Изготавливали кукол женщины. С эпохи матриархата женщина была основной хранительницей традиций.</w:t>
      </w:r>
    </w:p>
    <w:p w:rsidR="00DC7738" w:rsidRPr="00042F36" w:rsidRDefault="00DC7738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60EE5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3. Инструктаж по технике безопасности.</w:t>
      </w:r>
    </w:p>
    <w:p w:rsidR="00DC7738" w:rsidRPr="00042F36" w:rsidRDefault="00DC7738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60EE5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4. Работа над изделием.</w:t>
      </w:r>
    </w:p>
    <w:p w:rsidR="00DC7738" w:rsidRPr="00042F36" w:rsidRDefault="00DC7738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60EE5" w:rsidRPr="00042F36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5. Рефлексия.</w:t>
      </w:r>
    </w:p>
    <w:p w:rsidR="00F60EE5" w:rsidRDefault="00F60EE5" w:rsidP="00E7471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Ведущий предлагает участникам поделиться своими впечатлениями от проделанной работы и от всего мероприятия в целом.</w:t>
      </w:r>
    </w:p>
    <w:p w:rsidR="00DC7738" w:rsidRPr="00042F36" w:rsidRDefault="00DC7738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60EE5" w:rsidRPr="00042F36" w:rsidRDefault="00F60EE5" w:rsidP="00042F36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6. Итог.</w:t>
      </w:r>
    </w:p>
    <w:p w:rsidR="00F60EE5" w:rsidRPr="00042F36" w:rsidRDefault="00F60EE5" w:rsidP="00E7471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Кубышка – Травница может стать подарком друзьям и близким. Может быть использована:</w:t>
      </w:r>
    </w:p>
    <w:p w:rsidR="00F60EE5" w:rsidRPr="00042F36" w:rsidRDefault="00F60EE5" w:rsidP="00E7471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в автомобиле. Для этого нужно сделать маленькую куколку, наполнить её бодрящими травами;</w:t>
      </w:r>
    </w:p>
    <w:p w:rsidR="00F60EE5" w:rsidRPr="00042F36" w:rsidRDefault="00F60EE5" w:rsidP="00E7471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в спальне. Следует наполнить куклу успокаивающими травами и поместить в изголовье кровати;</w:t>
      </w:r>
    </w:p>
    <w:p w:rsidR="00F60EE5" w:rsidRPr="00042F36" w:rsidRDefault="00F60EE5" w:rsidP="00E7471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в офисе. Выполнить куклу в корпоративных тонах специально для рабочего места;</w:t>
      </w:r>
    </w:p>
    <w:p w:rsidR="00F60EE5" w:rsidRPr="00042F36" w:rsidRDefault="00F60EE5" w:rsidP="00E7471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на кухне. Наполнить листьями смородины, базиликом, мелиссой, гвоздикой или корицей.</w:t>
      </w:r>
    </w:p>
    <w:p w:rsidR="00DC7738" w:rsidRDefault="00F60EE5" w:rsidP="00E7471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 xml:space="preserve">В любом случае это экологически чистый подарок. </w:t>
      </w:r>
    </w:p>
    <w:p w:rsidR="00F60EE5" w:rsidRPr="00042F36" w:rsidRDefault="00F60EE5" w:rsidP="00E7471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042F36">
        <w:rPr>
          <w:rFonts w:ascii="Times New Roman" w:eastAsia="Times New Roman" w:hAnsi="Times New Roman"/>
          <w:sz w:val="24"/>
          <w:szCs w:val="24"/>
          <w:lang w:eastAsia="ru-RU"/>
        </w:rPr>
        <w:t>Всего доброго!</w:t>
      </w:r>
    </w:p>
    <w:p w:rsidR="00F60EE5" w:rsidRPr="00042F36" w:rsidRDefault="00F60EE5" w:rsidP="00E7471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60EE5" w:rsidRPr="00042F36" w:rsidRDefault="00F60EE5" w:rsidP="00E7471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13CA9" w:rsidRPr="00042F36" w:rsidRDefault="00613CA9" w:rsidP="00042F36">
      <w:pPr>
        <w:spacing w:after="0"/>
        <w:rPr>
          <w:sz w:val="24"/>
          <w:szCs w:val="24"/>
        </w:rPr>
      </w:pPr>
    </w:p>
    <w:sectPr w:rsidR="00613CA9" w:rsidRPr="00042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8B4BD5"/>
    <w:multiLevelType w:val="hybridMultilevel"/>
    <w:tmpl w:val="73BC8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46B"/>
    <w:rsid w:val="00042F36"/>
    <w:rsid w:val="00613CA9"/>
    <w:rsid w:val="00D4246B"/>
    <w:rsid w:val="00DC7738"/>
    <w:rsid w:val="00E74719"/>
    <w:rsid w:val="00EF18EF"/>
    <w:rsid w:val="00F6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7B578"/>
  <w15:docId w15:val="{52927195-9A8E-4567-A810-6D3E9BE99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EE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E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0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0EE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1208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Пользователь</cp:lastModifiedBy>
  <cp:revision>3</cp:revision>
  <dcterms:created xsi:type="dcterms:W3CDTF">2017-12-06T18:02:00Z</dcterms:created>
  <dcterms:modified xsi:type="dcterms:W3CDTF">2017-12-23T15:57:00Z</dcterms:modified>
</cp:coreProperties>
</file>