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1700"/>
        <w:tblW w:w="15018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1447"/>
        <w:gridCol w:w="2779"/>
        <w:gridCol w:w="758"/>
        <w:gridCol w:w="209"/>
        <w:gridCol w:w="2122"/>
        <w:gridCol w:w="455"/>
        <w:gridCol w:w="709"/>
        <w:gridCol w:w="2154"/>
        <w:gridCol w:w="319"/>
        <w:gridCol w:w="863"/>
        <w:gridCol w:w="414"/>
        <w:gridCol w:w="502"/>
        <w:gridCol w:w="2287"/>
      </w:tblGrid>
      <w:tr w:rsidR="00132605" w:rsidRPr="00761213">
        <w:tc>
          <w:tcPr>
            <w:tcW w:w="15018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Default="00132605" w:rsidP="00E7556A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:rsidR="00132605" w:rsidRPr="008348D8" w:rsidRDefault="000F100D" w:rsidP="008348D8">
            <w:pPr>
              <w:spacing w:after="15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Общая часть</w:t>
            </w:r>
          </w:p>
        </w:tc>
      </w:tr>
      <w:tr w:rsidR="00132605" w:rsidRPr="00761213">
        <w:tc>
          <w:tcPr>
            <w:tcW w:w="14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lang w:eastAsia="ru-RU"/>
              </w:rPr>
              <w:t>Предмет</w:t>
            </w:r>
          </w:p>
        </w:tc>
        <w:tc>
          <w:tcPr>
            <w:tcW w:w="374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8348D8">
              <w:rPr>
                <w:rFonts w:ascii="Times New Roman" w:hAnsi="Times New Roman" w:cs="Times New Roman"/>
                <w:lang w:eastAsia="ru-RU"/>
              </w:rPr>
              <w:t>физика</w:t>
            </w:r>
            <w:proofErr w:type="gramEnd"/>
          </w:p>
        </w:tc>
        <w:tc>
          <w:tcPr>
            <w:tcW w:w="544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39354E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Класс: 9</w:t>
            </w:r>
          </w:p>
        </w:tc>
        <w:tc>
          <w:tcPr>
            <w:tcW w:w="438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Дата урока: 11.04.2018</w:t>
            </w:r>
          </w:p>
        </w:tc>
      </w:tr>
      <w:tr w:rsidR="00132605" w:rsidRPr="00761213">
        <w:trPr>
          <w:trHeight w:val="60"/>
        </w:trPr>
        <w:tc>
          <w:tcPr>
            <w:tcW w:w="14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lang w:eastAsia="ru-RU"/>
              </w:rPr>
              <w:t>УМК</w:t>
            </w:r>
          </w:p>
        </w:tc>
        <w:tc>
          <w:tcPr>
            <w:tcW w:w="13571" w:type="dxa"/>
            <w:gridSpan w:val="1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8348D8">
              <w:rPr>
                <w:rFonts w:ascii="Times New Roman" w:hAnsi="Times New Roman" w:cs="Times New Roman"/>
                <w:lang w:eastAsia="ru-RU"/>
              </w:rPr>
              <w:t>Пёрышкин</w:t>
            </w:r>
            <w:proofErr w:type="spellEnd"/>
            <w:r w:rsidRPr="008348D8">
              <w:rPr>
                <w:rFonts w:ascii="Times New Roman" w:hAnsi="Times New Roman" w:cs="Times New Roman"/>
                <w:lang w:eastAsia="ru-RU"/>
              </w:rPr>
              <w:t xml:space="preserve"> А. В.</w:t>
            </w:r>
            <w:r w:rsidR="00E7556A">
              <w:rPr>
                <w:rFonts w:ascii="Times New Roman" w:hAnsi="Times New Roman" w:cs="Times New Roman"/>
                <w:lang w:eastAsia="ru-RU"/>
              </w:rPr>
              <w:t xml:space="preserve"> Физика 9 класс 2014 </w:t>
            </w:r>
          </w:p>
        </w:tc>
      </w:tr>
      <w:tr w:rsidR="00132605" w:rsidRPr="00761213">
        <w:tc>
          <w:tcPr>
            <w:tcW w:w="14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lang w:eastAsia="ru-RU"/>
              </w:rPr>
              <w:t>Тема урока</w:t>
            </w:r>
          </w:p>
        </w:tc>
        <w:tc>
          <w:tcPr>
            <w:tcW w:w="13571" w:type="dxa"/>
            <w:gridSpan w:val="1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Повторительно-обобщающий урок по главам «Электромагнитное поле», «Строение атома и атомного ядра. Использование энергии атомных ядер»</w:t>
            </w:r>
          </w:p>
        </w:tc>
      </w:tr>
      <w:tr w:rsidR="00132605" w:rsidRPr="00761213">
        <w:tc>
          <w:tcPr>
            <w:tcW w:w="14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lang w:eastAsia="ru-RU"/>
              </w:rPr>
              <w:t>Тип урока</w:t>
            </w:r>
          </w:p>
        </w:tc>
        <w:tc>
          <w:tcPr>
            <w:tcW w:w="13571" w:type="dxa"/>
            <w:gridSpan w:val="1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Урок обобщения и систематизации знаний</w:t>
            </w:r>
          </w:p>
        </w:tc>
      </w:tr>
      <w:tr w:rsidR="00132605" w:rsidRPr="00761213">
        <w:tc>
          <w:tcPr>
            <w:tcW w:w="14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E76C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3571" w:type="dxa"/>
            <w:gridSpan w:val="1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Маркова Сабина Валерьевна</w:t>
            </w:r>
            <w:r w:rsidR="0039354E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="0039354E">
              <w:rPr>
                <w:rFonts w:ascii="Times New Roman" w:eastAsia="Times New Roman" w:hAnsi="Times New Roman" w:cs="Times New Roman"/>
                <w:lang w:eastAsia="ru-RU"/>
              </w:rPr>
              <w:t>ГБОУ школа №5 Адмиралтейского района г. Санкт-Петербурга</w:t>
            </w:r>
          </w:p>
        </w:tc>
      </w:tr>
      <w:tr w:rsidR="00132605" w:rsidRPr="00761213">
        <w:tc>
          <w:tcPr>
            <w:tcW w:w="14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  <w:t>Задачи урока:</w:t>
            </w:r>
          </w:p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571" w:type="dxa"/>
            <w:gridSpan w:val="1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8348D8">
              <w:rPr>
                <w:rFonts w:ascii="Times New Roman" w:hAnsi="Times New Roman" w:cs="Times New Roman"/>
                <w:i/>
                <w:iCs/>
                <w:lang w:eastAsia="ru-RU"/>
              </w:rPr>
              <w:t>а)</w:t>
            </w:r>
            <w:r>
              <w:rPr>
                <w:rFonts w:ascii="Times New Roman" w:hAnsi="Times New Roman" w:cs="Times New Roman"/>
                <w:lang w:eastAsia="ru-RU"/>
              </w:rPr>
              <w:t>Систематизировать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знания по главам «Электромагнитное поле», », «Строение атома и атомного ядра. Использование энергии атомных ядер»</w:t>
            </w: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 (предметный результат).</w:t>
            </w:r>
          </w:p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8348D8">
              <w:rPr>
                <w:rFonts w:ascii="Times New Roman" w:hAnsi="Times New Roman" w:cs="Times New Roman"/>
                <w:i/>
                <w:iCs/>
                <w:lang w:eastAsia="ru-RU"/>
              </w:rPr>
              <w:t>б</w:t>
            </w:r>
            <w:proofErr w:type="gramEnd"/>
            <w:r w:rsidRPr="008348D8">
              <w:rPr>
                <w:rFonts w:ascii="Times New Roman" w:hAnsi="Times New Roman" w:cs="Times New Roman"/>
                <w:i/>
                <w:iCs/>
                <w:lang w:eastAsia="ru-RU"/>
              </w:rPr>
              <w:t>)</w:t>
            </w: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lang w:eastAsia="ru-RU"/>
              </w:rPr>
              <w:t>Р</w:t>
            </w:r>
            <w:r w:rsidRPr="008348D8">
              <w:rPr>
                <w:rFonts w:ascii="Times New Roman" w:hAnsi="Times New Roman" w:cs="Times New Roman"/>
                <w:lang w:eastAsia="ru-RU"/>
              </w:rPr>
              <w:t xml:space="preserve">азвитие умения </w:t>
            </w:r>
            <w:r>
              <w:rPr>
                <w:rFonts w:ascii="Times New Roman" w:hAnsi="Times New Roman" w:cs="Times New Roman"/>
                <w:lang w:eastAsia="ru-RU"/>
              </w:rPr>
              <w:t>работать с большим объёмом информации, систематизировать знания, планировать выполнение учебной задачи, распределять задачи между участниками команды</w:t>
            </w:r>
            <w:r w:rsidR="00E7556A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(</w:t>
            </w:r>
            <w:proofErr w:type="spellStart"/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метапредметный</w:t>
            </w:r>
            <w:proofErr w:type="spellEnd"/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результат).</w:t>
            </w:r>
          </w:p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348D8">
              <w:rPr>
                <w:rFonts w:ascii="Times New Roman" w:hAnsi="Times New Roman" w:cs="Times New Roman"/>
                <w:i/>
                <w:iCs/>
                <w:lang w:eastAsia="ru-RU"/>
              </w:rPr>
              <w:t>в</w:t>
            </w:r>
            <w:proofErr w:type="gramEnd"/>
            <w:r w:rsidRPr="008348D8">
              <w:rPr>
                <w:rFonts w:ascii="Times New Roman" w:hAnsi="Times New Roman" w:cs="Times New Roman"/>
                <w:i/>
                <w:iCs/>
                <w:lang w:eastAsia="ru-RU"/>
              </w:rPr>
              <w:t>)</w:t>
            </w: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  <w:r w:rsidRPr="008348D8">
              <w:rPr>
                <w:rFonts w:ascii="Times New Roman" w:hAnsi="Times New Roman" w:cs="Times New Roman"/>
                <w:lang w:eastAsia="ru-RU"/>
              </w:rPr>
              <w:t>формирование умений управлять своей учебной деятельностью, формирование интереса к физике при анализе физических явлений,</w:t>
            </w: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 </w:t>
            </w:r>
            <w:r w:rsidRPr="008348D8">
              <w:rPr>
                <w:rFonts w:ascii="Times New Roman" w:hAnsi="Times New Roman" w:cs="Times New Roman"/>
                <w:lang w:eastAsia="ru-RU"/>
              </w:rPr>
              <w:t>формирование мотивации постановкой познавательных задач, развитие внимания, логического и творческого мышления</w:t>
            </w: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(личностный результат).</w:t>
            </w:r>
          </w:p>
        </w:tc>
      </w:tr>
      <w:tr w:rsidR="00132605" w:rsidRPr="00761213">
        <w:tc>
          <w:tcPr>
            <w:tcW w:w="15018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Планируемые результаты:</w:t>
            </w:r>
          </w:p>
        </w:tc>
      </w:tr>
      <w:tr w:rsidR="00132605" w:rsidRPr="00761213">
        <w:tc>
          <w:tcPr>
            <w:tcW w:w="49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  <w:t>Предметные</w:t>
            </w:r>
          </w:p>
        </w:tc>
        <w:tc>
          <w:tcPr>
            <w:tcW w:w="596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8348D8"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  <w:t>Метапредметные</w:t>
            </w:r>
            <w:proofErr w:type="spellEnd"/>
          </w:p>
        </w:tc>
        <w:tc>
          <w:tcPr>
            <w:tcW w:w="406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  <w:t>Личностные</w:t>
            </w:r>
          </w:p>
        </w:tc>
      </w:tr>
      <w:tr w:rsidR="00132605" w:rsidRPr="00761213">
        <w:tc>
          <w:tcPr>
            <w:tcW w:w="49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A80BA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Осознание взаимосвязи изученных за учебный год понятий: генератор переменного тока, трансформатор, ядерный реактор</w:t>
            </w:r>
            <w:r w:rsidR="00E7556A">
              <w:rPr>
                <w:rFonts w:ascii="Times New Roman" w:hAnsi="Times New Roman" w:cs="Times New Roman"/>
                <w:lang w:eastAsia="ru-RU"/>
              </w:rPr>
              <w:t>, цепная реакция</w:t>
            </w:r>
            <w:r>
              <w:rPr>
                <w:rFonts w:ascii="Times New Roman" w:hAnsi="Times New Roman" w:cs="Times New Roman"/>
                <w:lang w:eastAsia="ru-RU"/>
              </w:rPr>
              <w:t>. Составление моделей атомов и уравнений ядерных реакций.</w:t>
            </w:r>
          </w:p>
        </w:tc>
        <w:tc>
          <w:tcPr>
            <w:tcW w:w="596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Default="00132605" w:rsidP="00A80BA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  <w:t>Познавательные:</w:t>
            </w:r>
          </w:p>
          <w:p w:rsidR="00132605" w:rsidRDefault="00132605" w:rsidP="00A80BA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Развитие навыков поиска необходимой информации, структурирования знаний, умение строить речевое высказывание, выбор эффективных способов решения задач, оценка результатов деятельности.</w:t>
            </w:r>
          </w:p>
          <w:p w:rsidR="00132605" w:rsidRPr="008348D8" w:rsidRDefault="00132605" w:rsidP="00581236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  <w:t>Регулятивные:</w:t>
            </w:r>
          </w:p>
          <w:p w:rsidR="00132605" w:rsidRDefault="00132605" w:rsidP="00A80BA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Постановка учебной задачи, планирование траектории выполнения задания, оценка правильности и качества ответов на вопросы.</w:t>
            </w:r>
          </w:p>
          <w:p w:rsidR="00132605" w:rsidRPr="008348D8" w:rsidRDefault="00132605" w:rsidP="00581236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i/>
                <w:iCs/>
                <w:lang w:eastAsia="ru-RU"/>
              </w:rPr>
              <w:t>Коммуникативные</w:t>
            </w: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:</w:t>
            </w:r>
          </w:p>
          <w:p w:rsidR="00132605" w:rsidRPr="008348D8" w:rsidRDefault="00132605" w:rsidP="00A80BA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</w:t>
            </w:r>
            <w:r w:rsidRPr="008348D8">
              <w:rPr>
                <w:rFonts w:ascii="Times New Roman" w:hAnsi="Times New Roman" w:cs="Times New Roman"/>
                <w:lang w:eastAsia="ru-RU"/>
              </w:rPr>
              <w:t>мение р</w:t>
            </w:r>
            <w:r>
              <w:rPr>
                <w:rFonts w:ascii="Times New Roman" w:hAnsi="Times New Roman" w:cs="Times New Roman"/>
                <w:lang w:eastAsia="ru-RU"/>
              </w:rPr>
              <w:t>аботать в команде, слушать ответы одноклассников, принимать общее решение.</w:t>
            </w:r>
          </w:p>
        </w:tc>
        <w:tc>
          <w:tcPr>
            <w:tcW w:w="406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Ф</w:t>
            </w:r>
            <w:r w:rsidRPr="008348D8">
              <w:rPr>
                <w:rFonts w:ascii="Times New Roman" w:hAnsi="Times New Roman" w:cs="Times New Roman"/>
                <w:lang w:eastAsia="ru-RU"/>
              </w:rPr>
              <w:t>ормирование целостного мировоззрения, уважения к авторам открытий и изобретений.</w:t>
            </w:r>
          </w:p>
        </w:tc>
      </w:tr>
      <w:tr w:rsidR="00132605" w:rsidRPr="00761213">
        <w:tc>
          <w:tcPr>
            <w:tcW w:w="49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lang w:eastAsia="ru-RU"/>
              </w:rPr>
              <w:t>Основные понятия, изучаемые на уроке</w:t>
            </w:r>
          </w:p>
        </w:tc>
        <w:tc>
          <w:tcPr>
            <w:tcW w:w="10034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Электромагнитное поле, явление электромагнитной индукции, модели атомов, радиоактивные превращения атомных ядер, атомная энергетика.</w:t>
            </w:r>
          </w:p>
        </w:tc>
      </w:tr>
      <w:tr w:rsidR="00132605" w:rsidRPr="00761213">
        <w:tc>
          <w:tcPr>
            <w:tcW w:w="49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lang w:eastAsia="ru-RU"/>
              </w:rPr>
              <w:lastRenderedPageBreak/>
              <w:t>Методы обучения</w:t>
            </w:r>
          </w:p>
        </w:tc>
        <w:tc>
          <w:tcPr>
            <w:tcW w:w="10034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Наглядные (демонстрация схем), словесные (инструктаж), практические (настольная игра).</w:t>
            </w:r>
          </w:p>
        </w:tc>
      </w:tr>
      <w:tr w:rsidR="00132605" w:rsidRPr="00761213">
        <w:tc>
          <w:tcPr>
            <w:tcW w:w="49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lang w:eastAsia="ru-RU"/>
              </w:rPr>
              <w:t>Оборудование, раздаточный материал.</w:t>
            </w:r>
          </w:p>
        </w:tc>
        <w:tc>
          <w:tcPr>
            <w:tcW w:w="10034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Настольная игра «Атомная энергетика», учебник А. В.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Пёрышкина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«Физика 9 класс».</w:t>
            </w:r>
          </w:p>
        </w:tc>
      </w:tr>
      <w:tr w:rsidR="00132605" w:rsidRPr="00761213">
        <w:tc>
          <w:tcPr>
            <w:tcW w:w="15018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ОРГАНИЗАЦИОННАЯ СТРУКТУРА УРОКА</w:t>
            </w:r>
          </w:p>
        </w:tc>
      </w:tr>
      <w:tr w:rsidR="00E7556A" w:rsidRPr="00761213">
        <w:tc>
          <w:tcPr>
            <w:tcW w:w="15018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556A" w:rsidRDefault="00E7556A" w:rsidP="00E7556A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Приветствие. Организационный этап.</w:t>
            </w:r>
          </w:p>
          <w:p w:rsidR="00E7556A" w:rsidRPr="00E7556A" w:rsidRDefault="00E7556A" w:rsidP="00E7556A">
            <w:pPr>
              <w:spacing w:after="15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E7556A">
              <w:rPr>
                <w:rFonts w:ascii="Times New Roman" w:hAnsi="Times New Roman" w:cs="Times New Roman"/>
                <w:bCs/>
                <w:lang w:eastAsia="ru-RU"/>
              </w:rPr>
              <w:t>Длительность этапа 1 мин.</w:t>
            </w:r>
          </w:p>
        </w:tc>
      </w:tr>
      <w:tr w:rsidR="00E7556A" w:rsidRPr="00761213" w:rsidTr="00620EF4">
        <w:tc>
          <w:tcPr>
            <w:tcW w:w="8479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556A" w:rsidRPr="008348D8" w:rsidRDefault="00E7556A" w:rsidP="00E7556A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Деятельность учителя</w:t>
            </w:r>
          </w:p>
        </w:tc>
        <w:tc>
          <w:tcPr>
            <w:tcW w:w="6539" w:type="dxa"/>
            <w:gridSpan w:val="6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E7556A" w:rsidRDefault="00E7556A" w:rsidP="00E7556A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Деятельность учащихся</w:t>
            </w:r>
          </w:p>
        </w:tc>
      </w:tr>
      <w:tr w:rsidR="00E7556A" w:rsidRPr="00761213" w:rsidTr="00620EF4">
        <w:trPr>
          <w:trHeight w:val="20"/>
        </w:trPr>
        <w:tc>
          <w:tcPr>
            <w:tcW w:w="8479" w:type="dxa"/>
            <w:gridSpan w:val="7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556A" w:rsidRPr="00E7556A" w:rsidRDefault="00E7556A" w:rsidP="00F6400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E7556A">
              <w:rPr>
                <w:rFonts w:ascii="Times New Roman" w:hAnsi="Times New Roman" w:cs="Times New Roman"/>
                <w:lang w:eastAsia="ru-RU"/>
              </w:rPr>
              <w:t>Приветствует учащихся. Приглашает сесть за общий стол, разделившись на команды.</w:t>
            </w:r>
          </w:p>
        </w:tc>
        <w:tc>
          <w:tcPr>
            <w:tcW w:w="6539" w:type="dxa"/>
            <w:gridSpan w:val="6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7556A" w:rsidRPr="00E7556A" w:rsidRDefault="00E7556A" w:rsidP="00E7556A">
            <w:pPr>
              <w:spacing w:after="15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</w:tr>
      <w:tr w:rsidR="00E7556A" w:rsidRPr="00761213" w:rsidTr="00620EF4">
        <w:trPr>
          <w:trHeight w:val="330"/>
        </w:trPr>
        <w:tc>
          <w:tcPr>
            <w:tcW w:w="8479" w:type="dxa"/>
            <w:gridSpan w:val="7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556A" w:rsidRPr="00E7556A" w:rsidRDefault="00E7556A" w:rsidP="00E7556A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39" w:type="dxa"/>
            <w:gridSpan w:val="6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7556A" w:rsidRPr="00F64002" w:rsidRDefault="00F64002" w:rsidP="00F6400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Приветствуют учителя, делятся на команды, занимают свои места.</w:t>
            </w:r>
          </w:p>
        </w:tc>
      </w:tr>
      <w:tr w:rsidR="00132605" w:rsidRPr="00761213">
        <w:tc>
          <w:tcPr>
            <w:tcW w:w="15018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Этап актуализации знаний, мотивационный этап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.</w:t>
            </w:r>
          </w:p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lang w:eastAsia="ru-RU"/>
              </w:rPr>
              <w:t>Длительность этапа- 3 мин.</w:t>
            </w:r>
          </w:p>
        </w:tc>
      </w:tr>
      <w:tr w:rsidR="00132605" w:rsidRPr="00761213" w:rsidTr="00E63629">
        <w:tc>
          <w:tcPr>
            <w:tcW w:w="8479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Деятельность учителя</w:t>
            </w:r>
          </w:p>
        </w:tc>
        <w:tc>
          <w:tcPr>
            <w:tcW w:w="4252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Деятельность учащихся</w:t>
            </w:r>
          </w:p>
        </w:tc>
        <w:tc>
          <w:tcPr>
            <w:tcW w:w="22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32605" w:rsidRPr="00AE64BD" w:rsidRDefault="00132605" w:rsidP="008348D8">
            <w:pPr>
              <w:spacing w:after="15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AE64BD">
              <w:rPr>
                <w:rFonts w:ascii="Times New Roman" w:hAnsi="Times New Roman" w:cs="Times New Roman"/>
                <w:b/>
                <w:bCs/>
                <w:lang w:eastAsia="ru-RU"/>
              </w:rPr>
              <w:t>Планируемый результат</w:t>
            </w:r>
          </w:p>
        </w:tc>
      </w:tr>
      <w:tr w:rsidR="00132605" w:rsidRPr="00761213" w:rsidTr="00E63629">
        <w:tc>
          <w:tcPr>
            <w:tcW w:w="8479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Default="00132605" w:rsidP="00DB2F26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Демонстрирует игровое поле настольной игры «Атомная энергетика».</w:t>
            </w:r>
          </w:p>
          <w:p w:rsidR="00132605" w:rsidRDefault="00132605" w:rsidP="00DB2F26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«Ребята, что изображено на этом плакате?</w:t>
            </w:r>
          </w:p>
          <w:p w:rsidR="00132605" w:rsidRDefault="00132605" w:rsidP="00DB2F26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Какие установки нужны, чтобы электричество было доставлено к потребителям? Какую функцию несёт каждая из них?</w:t>
            </w:r>
          </w:p>
          <w:p w:rsidR="00132605" w:rsidRPr="008348D8" w:rsidRDefault="00132605" w:rsidP="00DB2F26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Из каких зон состоит атомная электростанция? Их функции?»</w:t>
            </w:r>
          </w:p>
        </w:tc>
        <w:tc>
          <w:tcPr>
            <w:tcW w:w="4252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Отвечают на вопросы:</w:t>
            </w:r>
          </w:p>
          <w:p w:rsidR="001326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«На плакате мы видим атомную станцию, которая снабжает город электроэнергией.</w:t>
            </w:r>
          </w:p>
          <w:p w:rsidR="001326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Генератор, трансформатор, ЛЭП.</w:t>
            </w:r>
          </w:p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Реактор, защитная оболочк</w:t>
            </w:r>
            <w:r w:rsidR="001F1020">
              <w:rPr>
                <w:rFonts w:ascii="Times New Roman" w:hAnsi="Times New Roman" w:cs="Times New Roman"/>
                <w:lang w:eastAsia="ru-RU"/>
              </w:rPr>
              <w:t>а, турбина и т.д.</w:t>
            </w:r>
            <w:r>
              <w:rPr>
                <w:rFonts w:ascii="Times New Roman" w:hAnsi="Times New Roman" w:cs="Times New Roman"/>
                <w:lang w:eastAsia="ru-RU"/>
              </w:rPr>
              <w:t>»</w:t>
            </w:r>
          </w:p>
        </w:tc>
        <w:tc>
          <w:tcPr>
            <w:tcW w:w="22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326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F25B1">
              <w:rPr>
                <w:rFonts w:ascii="Times New Roman" w:hAnsi="Times New Roman" w:cs="Times New Roman"/>
                <w:i/>
                <w:iCs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Наблюдение взаимосвязи между различными явлениями и техническими приборами.</w:t>
            </w:r>
          </w:p>
          <w:p w:rsidR="00132605" w:rsidRPr="00480DB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480DB5">
              <w:rPr>
                <w:rFonts w:ascii="Times New Roman" w:hAnsi="Times New Roman" w:cs="Times New Roman"/>
                <w:i/>
                <w:iCs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480DB5">
              <w:rPr>
                <w:rFonts w:ascii="Times New Roman" w:hAnsi="Times New Roman" w:cs="Times New Roman"/>
                <w:lang w:eastAsia="ru-RU"/>
              </w:rPr>
              <w:t>Формирование целостного мировоззрения</w:t>
            </w:r>
          </w:p>
        </w:tc>
      </w:tr>
      <w:tr w:rsidR="00132605" w:rsidRPr="00761213">
        <w:tc>
          <w:tcPr>
            <w:tcW w:w="15018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lastRenderedPageBreak/>
              <w:t>Постановка цели и задач урока</w:t>
            </w:r>
          </w:p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lang w:eastAsia="ru-RU"/>
              </w:rPr>
              <w:t>Длительность этапа- 3 мин</w:t>
            </w:r>
          </w:p>
        </w:tc>
      </w:tr>
      <w:tr w:rsidR="00132605" w:rsidRPr="00761213" w:rsidTr="00E63629">
        <w:tc>
          <w:tcPr>
            <w:tcW w:w="8479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AE64BD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E64BD">
              <w:rPr>
                <w:rFonts w:ascii="Times New Roman" w:hAnsi="Times New Roman" w:cs="Times New Roman"/>
                <w:b/>
                <w:bCs/>
                <w:lang w:eastAsia="ru-RU"/>
              </w:rPr>
              <w:t>Деятельность учителя</w:t>
            </w:r>
          </w:p>
        </w:tc>
        <w:tc>
          <w:tcPr>
            <w:tcW w:w="4252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AE64BD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E64BD">
              <w:rPr>
                <w:rFonts w:ascii="Times New Roman" w:hAnsi="Times New Roman" w:cs="Times New Roman"/>
                <w:b/>
                <w:bCs/>
                <w:lang w:eastAsia="ru-RU"/>
              </w:rPr>
              <w:t>Деятельность учащихся</w:t>
            </w:r>
          </w:p>
        </w:tc>
        <w:tc>
          <w:tcPr>
            <w:tcW w:w="22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32605" w:rsidRPr="00AE64BD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Р</w:t>
            </w:r>
            <w:r w:rsidRPr="00AE64BD">
              <w:rPr>
                <w:rFonts w:ascii="Times New Roman" w:hAnsi="Times New Roman" w:cs="Times New Roman"/>
                <w:b/>
                <w:bCs/>
                <w:lang w:eastAsia="ru-RU"/>
              </w:rPr>
              <w:t>езультат</w:t>
            </w:r>
          </w:p>
        </w:tc>
      </w:tr>
      <w:tr w:rsidR="00132605" w:rsidRPr="00761213" w:rsidTr="00E63629">
        <w:tc>
          <w:tcPr>
            <w:tcW w:w="8479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Default="00132605" w:rsidP="00F16F4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lang w:eastAsia="ru-RU"/>
              </w:rPr>
              <w:t>Выяснение темы урока и формулировка его цели.</w:t>
            </w:r>
          </w:p>
          <w:p w:rsidR="00132605" w:rsidRDefault="00132605" w:rsidP="00F16F4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«Какие разделы физики необходимо знать и применять человеку, чтобы обеспечить город электроэнергией?»</w:t>
            </w:r>
          </w:p>
          <w:p w:rsidR="00F64002" w:rsidRDefault="00F64002" w:rsidP="00F16F4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«Хорошо! Всё ли мы уже изучили, чтобы справиться с этой задачей? Чем же мы будем заниматься на сегодняшнем уроке?</w:t>
            </w:r>
          </w:p>
          <w:p w:rsidR="00F64002" w:rsidRDefault="00F64002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«Абсолютно верно</w:t>
            </w:r>
            <w:r w:rsidR="00132605">
              <w:rPr>
                <w:rFonts w:ascii="Times New Roman" w:hAnsi="Times New Roman" w:cs="Times New Roman"/>
                <w:lang w:eastAsia="ru-RU"/>
              </w:rPr>
              <w:t xml:space="preserve">! Молодцы! Сегодня на уроке мы будем играть в «Атомную энергетику». Команды смогут заработать очки, составляя ядерные реакции и собирая модель атома из элементарных частиц. </w:t>
            </w:r>
          </w:p>
          <w:p w:rsidR="00F64002" w:rsidRDefault="00F64002" w:rsidP="00F6400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Какую структуру имеют атомы? Из чего они состоят?</w:t>
            </w:r>
          </w:p>
          <w:p w:rsidR="00132605" w:rsidRDefault="00F64002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Правильно! </w:t>
            </w:r>
            <w:r w:rsidR="00132605">
              <w:rPr>
                <w:rFonts w:ascii="Times New Roman" w:hAnsi="Times New Roman" w:cs="Times New Roman"/>
                <w:lang w:eastAsia="ru-RU"/>
              </w:rPr>
              <w:t>Чтобы получить каждую элементарную частицу, необходимо ответить на вопросы на карточках соответствующего цвета. Жёлтые кружочки – это электроны. Красные – нейтроны, синие – протоны. Прокладывайте свой путь на игровом поле и собирайте свой атом. Вспомните, по каким прав</w:t>
            </w:r>
            <w:r>
              <w:rPr>
                <w:rFonts w:ascii="Times New Roman" w:hAnsi="Times New Roman" w:cs="Times New Roman"/>
                <w:lang w:eastAsia="ru-RU"/>
              </w:rPr>
              <w:t>илам частицы собираются в атомы.</w:t>
            </w:r>
          </w:p>
          <w:p w:rsidR="00F64002" w:rsidRDefault="00F64002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При помощи каких реакций человек научился получать энергию атома?</w:t>
            </w:r>
          </w:p>
          <w:p w:rsidR="001326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Чёрные сектора на поле дают вам карточку элемента для составления </w:t>
            </w:r>
            <w:r w:rsidR="00F64002">
              <w:rPr>
                <w:rFonts w:ascii="Times New Roman" w:hAnsi="Times New Roman" w:cs="Times New Roman"/>
                <w:lang w:eastAsia="ru-RU"/>
              </w:rPr>
              <w:t xml:space="preserve">ядерной </w:t>
            </w:r>
            <w:r>
              <w:rPr>
                <w:rFonts w:ascii="Times New Roman" w:hAnsi="Times New Roman" w:cs="Times New Roman"/>
                <w:lang w:eastAsia="ru-RU"/>
              </w:rPr>
              <w:t>реакции.</w:t>
            </w:r>
          </w:p>
          <w:p w:rsidR="001326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При попадании на оранжевый сектор, вы получаете карточку – сюрприз.</w:t>
            </w:r>
            <w:r w:rsidR="001F1020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1326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Каждое уравнение ядерной реакции даёт команде 10 очков.</w:t>
            </w:r>
          </w:p>
          <w:p w:rsidR="001326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Атом даёт вам 10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№в таблице Менделеева) очков.</w:t>
            </w:r>
          </w:p>
          <w:p w:rsidR="001326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 конце игры можно устроить «Базар частиц» для обмена ими между командами.»</w:t>
            </w:r>
          </w:p>
          <w:p w:rsidR="001F1020" w:rsidRPr="008348D8" w:rsidRDefault="001F1020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52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Default="00132605" w:rsidP="00F16F4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lang w:eastAsia="ru-RU"/>
              </w:rPr>
              <w:t>Отвечают на вопрос учителя</w:t>
            </w:r>
            <w:r>
              <w:rPr>
                <w:rFonts w:ascii="Times New Roman" w:hAnsi="Times New Roman" w:cs="Times New Roman"/>
                <w:lang w:eastAsia="ru-RU"/>
              </w:rPr>
              <w:t>:</w:t>
            </w:r>
          </w:p>
          <w:p w:rsidR="00132605" w:rsidRDefault="00132605" w:rsidP="00F16F4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«Электромагнитное поле», «Использование энергии атомных ядер»</w:t>
            </w:r>
          </w:p>
          <w:p w:rsidR="00F64002" w:rsidRDefault="00F64002" w:rsidP="00F16F4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«Да! Повторение пройденного.»</w:t>
            </w:r>
          </w:p>
          <w:p w:rsidR="00F64002" w:rsidRDefault="00F64002" w:rsidP="00F16F4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:rsidR="00F64002" w:rsidRDefault="00F64002" w:rsidP="00F16F4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:rsidR="00F64002" w:rsidRDefault="00F64002" w:rsidP="00F16F4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:rsidR="00132605" w:rsidRDefault="00132605" w:rsidP="00F16F4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«Из протонов, нейтронов и электронов»</w:t>
            </w:r>
          </w:p>
          <w:p w:rsidR="00F64002" w:rsidRDefault="00F64002" w:rsidP="00F16F4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:rsidR="00F64002" w:rsidRDefault="00F64002" w:rsidP="00F16F4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:rsidR="00F64002" w:rsidRDefault="00F64002" w:rsidP="00F16F4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:rsidR="00132605" w:rsidRPr="008348D8" w:rsidRDefault="00132605" w:rsidP="00F16F4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«Реакции деления тяжелых ядер и слияния лёгких – термоядерные реакции.»</w:t>
            </w:r>
          </w:p>
        </w:tc>
        <w:tc>
          <w:tcPr>
            <w:tcW w:w="22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32605" w:rsidRPr="000C712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8E2917">
              <w:rPr>
                <w:rFonts w:ascii="Times New Roman" w:hAnsi="Times New Roman" w:cs="Times New Roman"/>
                <w:i/>
                <w:iCs/>
                <w:lang w:eastAsia="ru-RU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: </w:t>
            </w:r>
            <w:r>
              <w:t xml:space="preserve"> </w:t>
            </w:r>
            <w:r w:rsidRPr="000C7125">
              <w:rPr>
                <w:rFonts w:ascii="Times New Roman" w:hAnsi="Times New Roman" w:cs="Times New Roman"/>
                <w:lang w:eastAsia="ru-RU"/>
              </w:rPr>
              <w:t>Умение</w:t>
            </w:r>
            <w:proofErr w:type="gramEnd"/>
            <w:r w:rsidRPr="000C7125">
              <w:rPr>
                <w:rFonts w:ascii="Times New Roman" w:hAnsi="Times New Roman" w:cs="Times New Roman"/>
                <w:lang w:eastAsia="ru-RU"/>
              </w:rPr>
              <w:t xml:space="preserve"> определять способы действий в рамках предложенных условий и требований</w:t>
            </w:r>
          </w:p>
          <w:p w:rsidR="00132605" w:rsidRPr="000C7125" w:rsidRDefault="00132605" w:rsidP="00F64002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32605" w:rsidRPr="00761213">
        <w:tc>
          <w:tcPr>
            <w:tcW w:w="15018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79CC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lastRenderedPageBreak/>
              <w:t>Обобщение и систематизация знаний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.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DB79CC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Применение знаний и умений в новой ситуации.</w:t>
            </w:r>
          </w:p>
          <w:p w:rsidR="00132605" w:rsidRPr="008348D8" w:rsidRDefault="00E63629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Длительность этапа- 29</w:t>
            </w:r>
            <w:r w:rsidR="00132605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132605" w:rsidRPr="008348D8">
              <w:rPr>
                <w:rFonts w:ascii="Times New Roman" w:hAnsi="Times New Roman" w:cs="Times New Roman"/>
                <w:lang w:eastAsia="ru-RU"/>
              </w:rPr>
              <w:t>мин.</w:t>
            </w:r>
          </w:p>
        </w:tc>
      </w:tr>
      <w:tr w:rsidR="00132605" w:rsidRPr="00761213">
        <w:tc>
          <w:tcPr>
            <w:tcW w:w="731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AE64BD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E64BD">
              <w:rPr>
                <w:rFonts w:ascii="Times New Roman" w:hAnsi="Times New Roman" w:cs="Times New Roman"/>
                <w:b/>
                <w:bCs/>
                <w:lang w:eastAsia="ru-RU"/>
              </w:rPr>
              <w:t>Деятельность учителя</w:t>
            </w:r>
          </w:p>
        </w:tc>
        <w:tc>
          <w:tcPr>
            <w:tcW w:w="450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AE64BD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E64BD">
              <w:rPr>
                <w:rFonts w:ascii="Times New Roman" w:hAnsi="Times New Roman" w:cs="Times New Roman"/>
                <w:b/>
                <w:bCs/>
                <w:lang w:eastAsia="ru-RU"/>
              </w:rPr>
              <w:t>Деятельность учащихся</w:t>
            </w:r>
          </w:p>
        </w:tc>
        <w:tc>
          <w:tcPr>
            <w:tcW w:w="320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32605" w:rsidRPr="00412587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12587">
              <w:rPr>
                <w:rFonts w:ascii="Times New Roman" w:hAnsi="Times New Roman" w:cs="Times New Roman"/>
                <w:b/>
                <w:bCs/>
                <w:lang w:eastAsia="ru-RU"/>
              </w:rPr>
              <w:t>Результат</w:t>
            </w:r>
          </w:p>
        </w:tc>
      </w:tr>
      <w:tr w:rsidR="00132605" w:rsidRPr="00761213">
        <w:tc>
          <w:tcPr>
            <w:tcW w:w="731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Default="00F64002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  <w:r w:rsidR="00132605">
              <w:rPr>
                <w:rFonts w:ascii="Times New Roman" w:hAnsi="Times New Roman" w:cs="Times New Roman"/>
                <w:lang w:eastAsia="ru-RU"/>
              </w:rPr>
              <w:t>Один ученик назначается ведущим. Он получает папку с вопросами и ответами, чтобы контролировать правильность ответов команд.</w:t>
            </w:r>
          </w:p>
          <w:p w:rsidR="001326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Каждая команда получает три подсказки: </w:t>
            </w:r>
          </w:p>
          <w:p w:rsidR="00132605" w:rsidRDefault="00132605" w:rsidP="007013E1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Читательский билет. Вы можете обратиться к учебнику или тетради, чтобы найти ответ на вопрос.</w:t>
            </w:r>
          </w:p>
          <w:p w:rsidR="00132605" w:rsidRDefault="00132605" w:rsidP="007013E1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Вай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-фай. Можете обратиться в Интернет для поиска ответа.</w:t>
            </w:r>
          </w:p>
          <w:p w:rsidR="00132605" w:rsidRDefault="00132605" w:rsidP="007013E1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1/3. В одной из трёх стопок с ответами поискать нужную вам карточку.</w:t>
            </w:r>
          </w:p>
          <w:p w:rsidR="006167BF" w:rsidRDefault="006167BF" w:rsidP="006167BF">
            <w:pPr>
              <w:spacing w:after="150" w:line="240" w:lineRule="auto"/>
              <w:ind w:left="36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Если вы не использовали свои подсказки, каждая из них вам приносит 5 очков.</w:t>
            </w:r>
          </w:p>
          <w:p w:rsidR="00132605" w:rsidRDefault="00132605" w:rsidP="005A524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Вам разрешается свободно пользоваться таблицей Менделеева на форзаце учебника."</w:t>
            </w:r>
          </w:p>
          <w:p w:rsidR="00132605" w:rsidRDefault="00132605" w:rsidP="005A524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Учитель следит за ходом игры, направляет участников, задаёт наводящие вопросы. Следит за временем. Сообщает, какой ход для каждой команды будет последним. Проводит "Базар частиц".</w:t>
            </w:r>
          </w:p>
          <w:p w:rsidR="00132605" w:rsidRPr="008348D8" w:rsidRDefault="00132605" w:rsidP="007013E1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Вопросы каждой зоны игрового поля – Приложение 1.</w:t>
            </w:r>
          </w:p>
        </w:tc>
        <w:tc>
          <w:tcPr>
            <w:tcW w:w="450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Default="00132605" w:rsidP="00DB79CC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Команды по очереди бросают 4 игральных кости, делают ход, и в зависимости от цвета сектора, выполняют действия:</w:t>
            </w:r>
          </w:p>
          <w:p w:rsidR="00132605" w:rsidRDefault="00132605" w:rsidP="007013E1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lang w:eastAsia="ru-RU"/>
              </w:rPr>
              <w:t>жёлтый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, красный, синий: отвечают на вопрос карточки одного из цветов. При правильном ответе получают жетон элементарной частицы, помещают его на своё поле атома.</w:t>
            </w:r>
          </w:p>
          <w:p w:rsidR="00132605" w:rsidRDefault="00132605" w:rsidP="007013E1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lang w:eastAsia="ru-RU"/>
              </w:rPr>
              <w:t>чёрный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сектор – выбирают карточку химического элемента для составления уравнения реакции</w:t>
            </w:r>
          </w:p>
          <w:p w:rsidR="00132605" w:rsidRPr="008348D8" w:rsidRDefault="00132605" w:rsidP="007013E1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lang w:eastAsia="ru-RU"/>
              </w:rPr>
              <w:t>оранжевый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сектор – получают карточку-сюрприз, выполняют действия, указанные на ней.</w:t>
            </w:r>
          </w:p>
        </w:tc>
        <w:tc>
          <w:tcPr>
            <w:tcW w:w="320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32605" w:rsidRPr="000C7125" w:rsidRDefault="00132605" w:rsidP="000C7125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8348D8">
              <w:rPr>
                <w:rFonts w:ascii="Times New Roman" w:hAnsi="Times New Roman" w:cs="Times New Roman"/>
                <w:lang w:eastAsia="ru-RU"/>
              </w:rPr>
              <w:t>.</w:t>
            </w:r>
            <w:proofErr w:type="spellStart"/>
            <w:r w:rsidRPr="008E2917">
              <w:rPr>
                <w:rFonts w:ascii="Times New Roman" w:hAnsi="Times New Roman" w:cs="Times New Roman"/>
                <w:i/>
                <w:iCs/>
                <w:lang w:eastAsia="ru-RU"/>
              </w:rPr>
              <w:t>Метапредметные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: Формирование навыков поиска информации в учебнике, сети Интернет, систематизации информации. </w:t>
            </w:r>
            <w:r>
              <w:t xml:space="preserve"> </w:t>
            </w:r>
            <w:r w:rsidRPr="000C7125">
              <w:rPr>
                <w:rFonts w:ascii="Times New Roman" w:hAnsi="Times New Roman" w:cs="Times New Roman"/>
                <w:lang w:eastAsia="ru-RU"/>
              </w:rPr>
              <w:t>Умение организовывать учебное сотрудничество и совместную деятельность с учителем и сверстниками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</w:p>
          <w:p w:rsidR="00132605" w:rsidRDefault="00132605" w:rsidP="00412587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F25B1">
              <w:rPr>
                <w:rFonts w:ascii="Times New Roman" w:hAnsi="Times New Roman" w:cs="Times New Roman"/>
                <w:i/>
                <w:iCs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132605" w:rsidRPr="008348D8" w:rsidRDefault="00132605" w:rsidP="00412587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Закрепление знаний в области магнитных явлений, строении атома, ядерных превращений, атомной энергетики, истории их развития. Повторение имён учёных и открытий, ими сделанных.</w:t>
            </w:r>
          </w:p>
        </w:tc>
      </w:tr>
      <w:tr w:rsidR="00132605" w:rsidRPr="00761213">
        <w:tc>
          <w:tcPr>
            <w:tcW w:w="15018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Итог урока</w:t>
            </w:r>
          </w:p>
          <w:p w:rsidR="00132605" w:rsidRPr="008348D8" w:rsidRDefault="00F64002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Длительность этапа 2</w:t>
            </w:r>
            <w:r w:rsidR="00132605" w:rsidRPr="008348D8">
              <w:rPr>
                <w:rFonts w:ascii="Times New Roman" w:hAnsi="Times New Roman" w:cs="Times New Roman"/>
                <w:lang w:eastAsia="ru-RU"/>
              </w:rPr>
              <w:t xml:space="preserve"> мин.</w:t>
            </w:r>
          </w:p>
        </w:tc>
      </w:tr>
      <w:tr w:rsidR="00132605" w:rsidRPr="00761213" w:rsidTr="006167BF">
        <w:tc>
          <w:tcPr>
            <w:tcW w:w="42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5568F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568F8">
              <w:rPr>
                <w:rFonts w:ascii="Times New Roman" w:hAnsi="Times New Roman" w:cs="Times New Roman"/>
                <w:b/>
                <w:bCs/>
                <w:lang w:eastAsia="ru-RU"/>
              </w:rPr>
              <w:t>Деятельность учителя</w:t>
            </w:r>
          </w:p>
        </w:tc>
        <w:tc>
          <w:tcPr>
            <w:tcW w:w="354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5568F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5568F8">
              <w:rPr>
                <w:rFonts w:ascii="Times New Roman" w:hAnsi="Times New Roman" w:cs="Times New Roman"/>
                <w:b/>
                <w:bCs/>
                <w:lang w:eastAsia="ru-RU"/>
              </w:rPr>
              <w:t>Деятельность учащихся</w:t>
            </w:r>
          </w:p>
        </w:tc>
        <w:tc>
          <w:tcPr>
            <w:tcW w:w="724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32605" w:rsidRPr="005568F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5568F8">
              <w:rPr>
                <w:rFonts w:ascii="Times New Roman" w:hAnsi="Times New Roman" w:cs="Times New Roman"/>
                <w:b/>
                <w:bCs/>
                <w:lang w:eastAsia="ru-RU"/>
              </w:rPr>
              <w:t>Результат</w:t>
            </w:r>
          </w:p>
        </w:tc>
      </w:tr>
      <w:tr w:rsidR="00132605" w:rsidRPr="00761213" w:rsidTr="006167BF">
        <w:tc>
          <w:tcPr>
            <w:tcW w:w="42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"Ребята, наш урок и наша игра подходят к концу. Сообщите пожалуйста, атом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какого элемента вы получили? Какие уравнения реакций смогли составить?"</w:t>
            </w:r>
          </w:p>
          <w:p w:rsidR="001326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Подсчитывает количество очков, которые набрала каждая команда. Объявляет победителя. Отмечает учеников, которые работали наиболее активно.</w:t>
            </w:r>
          </w:p>
          <w:p w:rsidR="006167BF" w:rsidRPr="008348D8" w:rsidRDefault="006167BF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Раздаёт ученикам памятки по пройдённому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материалу.(</w:t>
            </w:r>
            <w:proofErr w:type="gramEnd"/>
            <w:r w:rsidRPr="00620EF4">
              <w:rPr>
                <w:rFonts w:ascii="Times New Roman" w:hAnsi="Times New Roman" w:cs="Times New Roman"/>
                <w:b/>
                <w:lang w:eastAsia="ru-RU"/>
              </w:rPr>
              <w:t xml:space="preserve">Приложение </w:t>
            </w:r>
            <w:r w:rsidR="00620EF4">
              <w:rPr>
                <w:rFonts w:ascii="Times New Roman" w:hAnsi="Times New Roman" w:cs="Times New Roman"/>
                <w:b/>
                <w:lang w:eastAsia="ru-RU"/>
              </w:rPr>
              <w:t>3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3544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Ученики подсчитывают число элементарных частиц каждого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вида, определяют, какой химический элемен</w:t>
            </w:r>
            <w:r w:rsidR="006167BF">
              <w:rPr>
                <w:rFonts w:ascii="Times New Roman" w:hAnsi="Times New Roman" w:cs="Times New Roman"/>
                <w:lang w:eastAsia="ru-RU"/>
              </w:rPr>
              <w:t>т им удалось получить. Называют</w:t>
            </w:r>
            <w:r>
              <w:rPr>
                <w:rFonts w:ascii="Times New Roman" w:hAnsi="Times New Roman" w:cs="Times New Roman"/>
                <w:lang w:eastAsia="ru-RU"/>
              </w:rPr>
              <w:t xml:space="preserve"> его номер в таблице Менделеева.</w:t>
            </w:r>
          </w:p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Составляют уравнение реакции, если им удалось собрать необходимые элементы.</w:t>
            </w:r>
          </w:p>
        </w:tc>
        <w:tc>
          <w:tcPr>
            <w:tcW w:w="724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32605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lastRenderedPageBreak/>
              <w:t>Предметные</w:t>
            </w:r>
            <w:r w:rsidRPr="00331BB4">
              <w:rPr>
                <w:rFonts w:ascii="Times New Roman" w:hAnsi="Times New Roman" w:cs="Times New Roman"/>
                <w:i/>
                <w:iCs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Закрепление навыков составлять уравнения ядерных реакций, пользоваться законами сохранения зарядового и массового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чисел. Закрепление знаний о составе атома, соотношении числа нуклонов в ядре.</w:t>
            </w:r>
          </w:p>
          <w:p w:rsidR="00132605" w:rsidRPr="002E3B7B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31BB4">
              <w:rPr>
                <w:rFonts w:ascii="Times New Roman" w:hAnsi="Times New Roman" w:cs="Times New Roman"/>
                <w:i/>
                <w:iCs/>
                <w:lang w:eastAsia="ru-RU"/>
              </w:rPr>
              <w:t>Метапредметные</w:t>
            </w:r>
            <w:proofErr w:type="spellEnd"/>
            <w:r w:rsidRPr="00331BB4">
              <w:rPr>
                <w:rFonts w:ascii="Times New Roman" w:hAnsi="Times New Roman" w:cs="Times New Roman"/>
                <w:i/>
                <w:iCs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Умение обобщать, анализировать. Приобретение навыков поведения в команде, принятия результата командной работы. </w:t>
            </w:r>
            <w:r w:rsidRPr="002E3B7B">
              <w:rPr>
                <w:rFonts w:ascii="Times New Roman" w:hAnsi="Times New Roman" w:cs="Times New Roman"/>
                <w:lang w:eastAsia="ru-RU"/>
              </w:rPr>
              <w:t xml:space="preserve">Умение оценивать </w:t>
            </w:r>
            <w:proofErr w:type="gramStart"/>
            <w:r w:rsidRPr="002E3B7B">
              <w:rPr>
                <w:rFonts w:ascii="Times New Roman" w:hAnsi="Times New Roman" w:cs="Times New Roman"/>
                <w:lang w:eastAsia="ru-RU"/>
              </w:rPr>
              <w:t>правильность  выполнения</w:t>
            </w:r>
            <w:proofErr w:type="gramEnd"/>
            <w:r w:rsidRPr="002E3B7B">
              <w:rPr>
                <w:rFonts w:ascii="Times New Roman" w:hAnsi="Times New Roman" w:cs="Times New Roman"/>
                <w:lang w:eastAsia="ru-RU"/>
              </w:rPr>
              <w:t xml:space="preserve"> учебной задачи</w:t>
            </w:r>
          </w:p>
          <w:p w:rsidR="00132605" w:rsidRPr="00341C82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341C82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Личностные: </w:t>
            </w:r>
          </w:p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Определение своего места в команде, самореализация. Понимание значимости личного вклада в общей деятельности.</w:t>
            </w:r>
          </w:p>
        </w:tc>
      </w:tr>
      <w:tr w:rsidR="00132605" w:rsidRPr="00761213">
        <w:tc>
          <w:tcPr>
            <w:tcW w:w="15018" w:type="dxa"/>
            <w:gridSpan w:val="1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lastRenderedPageBreak/>
              <w:t>Рефлексия</w:t>
            </w:r>
          </w:p>
          <w:p w:rsidR="00132605" w:rsidRPr="008348D8" w:rsidRDefault="00E63629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Длительность этапа 2</w:t>
            </w:r>
            <w:r w:rsidR="00132605" w:rsidRPr="008348D8">
              <w:rPr>
                <w:rFonts w:ascii="Times New Roman" w:hAnsi="Times New Roman" w:cs="Times New Roman"/>
                <w:lang w:eastAsia="ru-RU"/>
              </w:rPr>
              <w:t xml:space="preserve"> мин.</w:t>
            </w:r>
          </w:p>
        </w:tc>
      </w:tr>
      <w:tr w:rsidR="00132605" w:rsidRPr="00761213" w:rsidTr="00620EF4">
        <w:tc>
          <w:tcPr>
            <w:tcW w:w="8479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5568F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568F8">
              <w:rPr>
                <w:rFonts w:ascii="Times New Roman" w:hAnsi="Times New Roman" w:cs="Times New Roman"/>
                <w:b/>
                <w:bCs/>
                <w:lang w:eastAsia="ru-RU"/>
              </w:rPr>
              <w:t>Деятельность учителя</w:t>
            </w:r>
          </w:p>
        </w:tc>
        <w:tc>
          <w:tcPr>
            <w:tcW w:w="375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5568F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568F8">
              <w:rPr>
                <w:rFonts w:ascii="Times New Roman" w:hAnsi="Times New Roman" w:cs="Times New Roman"/>
                <w:b/>
                <w:bCs/>
                <w:lang w:eastAsia="ru-RU"/>
              </w:rPr>
              <w:t>Деятельность учащихся</w:t>
            </w:r>
          </w:p>
        </w:tc>
        <w:tc>
          <w:tcPr>
            <w:tcW w:w="27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32605" w:rsidRPr="005568F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5568F8">
              <w:rPr>
                <w:rFonts w:ascii="Times New Roman" w:hAnsi="Times New Roman" w:cs="Times New Roman"/>
                <w:b/>
                <w:bCs/>
                <w:lang w:eastAsia="ru-RU"/>
              </w:rPr>
              <w:t>Результат</w:t>
            </w:r>
          </w:p>
        </w:tc>
      </w:tr>
      <w:tr w:rsidR="00132605" w:rsidRPr="00761213" w:rsidTr="00620EF4">
        <w:tc>
          <w:tcPr>
            <w:tcW w:w="8479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Проводит рефлексию</w:t>
            </w:r>
            <w:r w:rsidRPr="008348D8">
              <w:rPr>
                <w:rFonts w:ascii="Times New Roman" w:hAnsi="Times New Roman" w:cs="Times New Roman"/>
                <w:lang w:eastAsia="ru-RU"/>
              </w:rPr>
              <w:t>. Акцентирует внимание на результатах деятельности, вовлекает учащихся в рефлексию.</w:t>
            </w:r>
          </w:p>
        </w:tc>
        <w:tc>
          <w:tcPr>
            <w:tcW w:w="375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2605" w:rsidRPr="008348D8" w:rsidRDefault="00132605" w:rsidP="006167BF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Работают с ми</w:t>
            </w:r>
            <w:r w:rsidRPr="008348D8">
              <w:rPr>
                <w:rFonts w:ascii="Times New Roman" w:hAnsi="Times New Roman" w:cs="Times New Roman"/>
                <w:lang w:eastAsia="ru-RU"/>
              </w:rPr>
              <w:t>шенью</w:t>
            </w:r>
            <w:r w:rsidR="006167BF">
              <w:rPr>
                <w:rFonts w:ascii="Times New Roman" w:hAnsi="Times New Roman" w:cs="Times New Roman"/>
                <w:lang w:eastAsia="ru-RU"/>
              </w:rPr>
              <w:t xml:space="preserve"> и числовым лучом.</w:t>
            </w:r>
            <w:r w:rsidRPr="008348D8">
              <w:rPr>
                <w:rFonts w:ascii="Times New Roman" w:hAnsi="Times New Roman" w:cs="Times New Roman"/>
                <w:lang w:eastAsia="ru-RU"/>
              </w:rPr>
              <w:t> </w:t>
            </w:r>
            <w:r w:rsidR="00620EF4">
              <w:rPr>
                <w:rFonts w:ascii="Times New Roman" w:hAnsi="Times New Roman" w:cs="Times New Roman"/>
                <w:b/>
                <w:bCs/>
                <w:lang w:eastAsia="ru-RU"/>
              </w:rPr>
              <w:t>(Приложение 2</w:t>
            </w:r>
            <w:r w:rsidRPr="008348D8">
              <w:rPr>
                <w:rFonts w:ascii="Times New Roman" w:hAnsi="Times New Roman" w:cs="Times New Roman"/>
                <w:b/>
                <w:bCs/>
                <w:lang w:eastAsia="ru-RU"/>
              </w:rPr>
              <w:t>)</w:t>
            </w:r>
            <w:r w:rsidRPr="008348D8">
              <w:rPr>
                <w:rFonts w:ascii="Times New Roman" w:hAnsi="Times New Roman" w:cs="Times New Roman"/>
                <w:lang w:eastAsia="ru-RU"/>
              </w:rPr>
              <w:t xml:space="preserve">. Формулируют конечный результат своей </w:t>
            </w:r>
            <w:r w:rsidR="006167BF">
              <w:rPr>
                <w:rFonts w:ascii="Times New Roman" w:hAnsi="Times New Roman" w:cs="Times New Roman"/>
                <w:lang w:eastAsia="ru-RU"/>
              </w:rPr>
              <w:t>работы.</w:t>
            </w:r>
          </w:p>
        </w:tc>
        <w:tc>
          <w:tcPr>
            <w:tcW w:w="27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32605" w:rsidRPr="008348D8" w:rsidRDefault="00132605" w:rsidP="008348D8">
            <w:pPr>
              <w:spacing w:after="150" w:line="240" w:lineRule="auto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B33466">
              <w:rPr>
                <w:rFonts w:ascii="Times New Roman" w:hAnsi="Times New Roman" w:cs="Times New Roman"/>
                <w:i/>
                <w:iCs/>
                <w:lang w:eastAsia="ru-RU"/>
              </w:rPr>
              <w:t>Метапредметный</w:t>
            </w:r>
            <w:proofErr w:type="spellEnd"/>
            <w:r w:rsidRPr="00B33466">
              <w:rPr>
                <w:rFonts w:ascii="Times New Roman" w:hAnsi="Times New Roman" w:cs="Times New Roman"/>
                <w:i/>
                <w:iCs/>
                <w:lang w:eastAsia="ru-RU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 xml:space="preserve">Оценка </w:t>
            </w:r>
            <w:r w:rsidR="00620EF4">
              <w:rPr>
                <w:rFonts w:ascii="Times New Roman" w:hAnsi="Times New Roman" w:cs="Times New Roman"/>
                <w:lang w:eastAsia="ru-RU"/>
              </w:rPr>
              <w:t xml:space="preserve">собственной </w:t>
            </w:r>
            <w:r>
              <w:rPr>
                <w:rFonts w:ascii="Times New Roman" w:hAnsi="Times New Roman" w:cs="Times New Roman"/>
                <w:lang w:eastAsia="ru-RU"/>
              </w:rPr>
              <w:t>учебной деятельности.</w:t>
            </w:r>
          </w:p>
        </w:tc>
      </w:tr>
    </w:tbl>
    <w:p w:rsidR="00132605" w:rsidRPr="008348D8" w:rsidRDefault="00132605" w:rsidP="00126526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39354E" w:rsidRDefault="000F100D" w:rsidP="0039354E">
      <w:pPr>
        <w:ind w:left="-709"/>
      </w:pPr>
      <w:r>
        <w:rPr>
          <w:noProof/>
          <w:lang w:eastAsia="ru-RU"/>
        </w:rPr>
        <w:lastRenderedPageBreak/>
        <w:drawing>
          <wp:inline distT="0" distB="0" distL="0" distR="0">
            <wp:extent cx="3362325" cy="1485900"/>
            <wp:effectExtent l="0" t="0" r="9525" b="0"/>
            <wp:docPr id="1" name="Рисунок 1" descr="http://spiritualbusiness.ru/wp-content/uploads/2014/01/103010_3d_faces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iritualbusiness.ru/wp-content/uploads/2014/01/103010_3d_faces2_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2486025" cy="20574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54E" w:rsidRDefault="0039354E" w:rsidP="0039354E">
      <w:pPr>
        <w:ind w:left="-709"/>
      </w:pPr>
      <w:r>
        <w:lastRenderedPageBreak/>
        <w:t>Приложение 1. Вопросы «Нейтроны»</w:t>
      </w:r>
    </w:p>
    <w:p w:rsidR="0039354E" w:rsidRDefault="0039354E" w:rsidP="0039354E">
      <w:pPr>
        <w:ind w:left="-709"/>
      </w:pPr>
      <w:r>
        <w:object w:dxaOrig="14289" w:dyaOrig="19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324.75pt;height:432.75pt" o:ole="">
            <v:imagedata r:id="rId9" o:title=""/>
          </v:shape>
          <o:OLEObject Type="Embed" ProgID="CorelDraw.Graphic.17" ShapeID="_x0000_i1028" DrawAspect="Content" ObjectID="_1585836170" r:id="rId10"/>
        </w:object>
      </w:r>
    </w:p>
    <w:p w:rsidR="0039354E" w:rsidRDefault="0039354E" w:rsidP="0039354E">
      <w:pPr>
        <w:ind w:left="-709"/>
      </w:pPr>
      <w:r>
        <w:lastRenderedPageBreak/>
        <w:t>Вопросы «протоны»</w:t>
      </w:r>
    </w:p>
    <w:p w:rsidR="0039354E" w:rsidRDefault="0039354E" w:rsidP="0039354E">
      <w:pPr>
        <w:ind w:left="-709"/>
      </w:pPr>
      <w:r>
        <w:object w:dxaOrig="14289" w:dyaOrig="19013">
          <v:shape id="_x0000_i1025" type="#_x0000_t75" style="width:320.25pt;height:425.25pt" o:ole="">
            <v:imagedata r:id="rId11" o:title=""/>
          </v:shape>
          <o:OLEObject Type="Embed" ProgID="CorelDraw.Graphic.17" ShapeID="_x0000_i1025" DrawAspect="Content" ObjectID="_1585836171" r:id="rId12"/>
        </w:object>
      </w:r>
    </w:p>
    <w:p w:rsidR="0039354E" w:rsidRDefault="0039354E" w:rsidP="0039354E">
      <w:pPr>
        <w:ind w:left="-709"/>
      </w:pPr>
      <w:r>
        <w:lastRenderedPageBreak/>
        <w:t>Вопросы «электроны»</w:t>
      </w:r>
    </w:p>
    <w:p w:rsidR="0039354E" w:rsidRDefault="0039354E" w:rsidP="0039354E">
      <w:pPr>
        <w:ind w:left="-709"/>
      </w:pPr>
      <w:r>
        <w:object w:dxaOrig="14089" w:dyaOrig="18746">
          <v:shape id="_x0000_i1026" type="#_x0000_t75" style="width:323.25pt;height:429pt" o:ole="">
            <v:imagedata r:id="rId13" o:title=""/>
          </v:shape>
          <o:OLEObject Type="Embed" ProgID="CorelDraw.Graphic.17" ShapeID="_x0000_i1026" DrawAspect="Content" ObjectID="_1585836172" r:id="rId14"/>
        </w:object>
      </w:r>
    </w:p>
    <w:p w:rsidR="0039354E" w:rsidRDefault="0039354E" w:rsidP="0039354E">
      <w:pPr>
        <w:ind w:left="-709"/>
      </w:pPr>
      <w:r w:rsidRPr="0039354E">
        <w:lastRenderedPageBreak/>
        <w:t xml:space="preserve"> </w:t>
      </w:r>
      <w:r>
        <w:t>Ответы «Протоны»</w:t>
      </w:r>
    </w:p>
    <w:p w:rsidR="0039354E" w:rsidRDefault="0039354E" w:rsidP="0039354E">
      <w:pPr>
        <w:ind w:left="-709"/>
      </w:pPr>
      <w:r>
        <w:object w:dxaOrig="14289" w:dyaOrig="19013">
          <v:shape id="_x0000_i1029" type="#_x0000_t75" style="width:321.75pt;height:426.75pt" o:ole="">
            <v:imagedata r:id="rId15" o:title=""/>
          </v:shape>
          <o:OLEObject Type="Embed" ProgID="CorelDraw.Graphic.17" ShapeID="_x0000_i1029" DrawAspect="Content" ObjectID="_1585836173" r:id="rId16"/>
        </w:object>
      </w:r>
    </w:p>
    <w:p w:rsidR="0039354E" w:rsidRDefault="0039354E" w:rsidP="0039354E">
      <w:pPr>
        <w:ind w:left="-709"/>
      </w:pPr>
      <w:r>
        <w:lastRenderedPageBreak/>
        <w:t>Ответы «Нейтроны»</w:t>
      </w:r>
    </w:p>
    <w:p w:rsidR="0039354E" w:rsidRDefault="0039354E" w:rsidP="0039354E">
      <w:pPr>
        <w:ind w:left="-709"/>
      </w:pPr>
      <w:r>
        <w:object w:dxaOrig="14289" w:dyaOrig="19013">
          <v:shape id="_x0000_i1027" type="#_x0000_t75" style="width:324pt;height:429pt" o:ole="">
            <v:imagedata r:id="rId17" o:title=""/>
          </v:shape>
          <o:OLEObject Type="Embed" ProgID="CorelDraw.Graphic.17" ShapeID="_x0000_i1027" DrawAspect="Content" ObjectID="_1585836174" r:id="rId18"/>
        </w:object>
      </w:r>
    </w:p>
    <w:p w:rsidR="0039354E" w:rsidRDefault="0039354E" w:rsidP="0039354E">
      <w:pPr>
        <w:ind w:left="-709"/>
      </w:pPr>
      <w:r>
        <w:lastRenderedPageBreak/>
        <w:t>Ответы «электроны»</w:t>
      </w:r>
    </w:p>
    <w:p w:rsidR="00A43689" w:rsidRDefault="0039354E" w:rsidP="00A43689">
      <w:pPr>
        <w:ind w:left="-709"/>
      </w:pPr>
      <w:r>
        <w:object w:dxaOrig="14089" w:dyaOrig="18746">
          <v:shape id="_x0000_i1030" type="#_x0000_t75" style="width:320.25pt;height:427.5pt" o:ole="">
            <v:imagedata r:id="rId19" o:title=""/>
          </v:shape>
          <o:OLEObject Type="Embed" ProgID="CorelDraw.Graphic.17" ShapeID="_x0000_i1030" DrawAspect="Content" ObjectID="_1585836175" r:id="rId20"/>
        </w:object>
      </w:r>
    </w:p>
    <w:p w:rsidR="0039354E" w:rsidRDefault="00A43689" w:rsidP="00A43689">
      <w:pPr>
        <w:ind w:left="-709"/>
        <w:rPr>
          <w:lang w:val="en-US"/>
        </w:rPr>
      </w:pPr>
      <w:r>
        <w:lastRenderedPageBreak/>
        <w:t>Приложение 3. Памятка.</w:t>
      </w:r>
    </w:p>
    <w:p w:rsidR="00A43689" w:rsidRDefault="00A43689" w:rsidP="00A43689">
      <w:pPr>
        <w:ind w:left="-709"/>
        <w:rPr>
          <w:rFonts w:ascii="Arial" w:hAnsi="Arial" w:cs="Arial"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AA380CA" wp14:editId="2D909A21">
            <wp:simplePos x="0" y="0"/>
            <wp:positionH relativeFrom="column">
              <wp:posOffset>-415925</wp:posOffset>
            </wp:positionH>
            <wp:positionV relativeFrom="paragraph">
              <wp:posOffset>2232025</wp:posOffset>
            </wp:positionV>
            <wp:extent cx="3171825" cy="3581333"/>
            <wp:effectExtent l="0" t="0" r="0" b="635"/>
            <wp:wrapTight wrapText="bothSides">
              <wp:wrapPolygon edited="0">
                <wp:start x="0" y="0"/>
                <wp:lineTo x="0" y="21489"/>
                <wp:lineTo x="21405" y="21489"/>
                <wp:lineTo x="21405" y="0"/>
                <wp:lineTo x="0" y="0"/>
              </wp:wrapPolygon>
            </wp:wrapTight>
            <wp:docPr id="6" name="Рисунок 6" descr="35692-magnitnoe-pole-elektromagnitnaja-indukcija-spravochnye-materia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5692-magnitnoe-pole-elektromagnitnaja-indukcija-spravochnye-materialy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581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3B98D98" wp14:editId="4079DA5C">
            <wp:extent cx="3024433" cy="1962150"/>
            <wp:effectExtent l="0" t="0" r="5080" b="0"/>
            <wp:docPr id="3" name="Рисунок 3" descr="C:\Users\Соня\AppData\Local\Microsoft\Windows\INetCache\Content.Word\slid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Соня\AppData\Local\Microsoft\Windows\INetCache\Content.Word\slide_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035" cy="197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498DEA" wp14:editId="0BD6384E">
            <wp:extent cx="3038475" cy="1457325"/>
            <wp:effectExtent l="0" t="0" r="9525" b="9525"/>
            <wp:docPr id="5" name="Рисунок 5" descr="i_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i_03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 wp14:anchorId="343ACA33" wp14:editId="4E6BD367">
            <wp:extent cx="6162675" cy="3067050"/>
            <wp:effectExtent l="0" t="0" r="9525" b="0"/>
            <wp:docPr id="4" name="Рисунок 4" descr="0009-01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0009-011-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42F">
        <w:rPr>
          <w:rFonts w:ascii="Arial" w:hAnsi="Arial" w:cs="Arial"/>
          <w:b/>
          <w:bCs/>
          <w:i/>
          <w:iCs/>
          <w:color w:val="000000"/>
        </w:rPr>
        <w:t xml:space="preserve"> </w:t>
      </w:r>
    </w:p>
    <w:p w:rsidR="00A43689" w:rsidRPr="008F024F" w:rsidRDefault="00A43689" w:rsidP="00A43689"/>
    <w:p w:rsidR="00A43689" w:rsidRPr="00A43689" w:rsidRDefault="00A43689" w:rsidP="00A43689">
      <w:pPr>
        <w:ind w:left="-709"/>
      </w:pPr>
    </w:p>
    <w:sectPr w:rsidR="00A43689" w:rsidRPr="00A43689" w:rsidSect="0012652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0C8" w:rsidRDefault="00BA20C8" w:rsidP="00A43689">
      <w:pPr>
        <w:spacing w:after="0" w:line="240" w:lineRule="auto"/>
      </w:pPr>
      <w:r>
        <w:separator/>
      </w:r>
    </w:p>
  </w:endnote>
  <w:endnote w:type="continuationSeparator" w:id="0">
    <w:p w:rsidR="00BA20C8" w:rsidRDefault="00BA20C8" w:rsidP="00A43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0C8" w:rsidRDefault="00BA20C8" w:rsidP="00A43689">
      <w:pPr>
        <w:spacing w:after="0" w:line="240" w:lineRule="auto"/>
      </w:pPr>
      <w:r>
        <w:separator/>
      </w:r>
    </w:p>
  </w:footnote>
  <w:footnote w:type="continuationSeparator" w:id="0">
    <w:p w:rsidR="00BA20C8" w:rsidRDefault="00BA20C8" w:rsidP="00A436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FA2910"/>
    <w:multiLevelType w:val="hybridMultilevel"/>
    <w:tmpl w:val="A4B406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77475D"/>
    <w:multiLevelType w:val="hybridMultilevel"/>
    <w:tmpl w:val="C5EEE9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E13068"/>
    <w:multiLevelType w:val="multilevel"/>
    <w:tmpl w:val="60EC9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526"/>
    <w:rsid w:val="00027595"/>
    <w:rsid w:val="0003095B"/>
    <w:rsid w:val="000C7125"/>
    <w:rsid w:val="000F100D"/>
    <w:rsid w:val="000F25B1"/>
    <w:rsid w:val="001127E0"/>
    <w:rsid w:val="00126526"/>
    <w:rsid w:val="00126D4A"/>
    <w:rsid w:val="00132605"/>
    <w:rsid w:val="001963A9"/>
    <w:rsid w:val="001F1020"/>
    <w:rsid w:val="00245FEF"/>
    <w:rsid w:val="002E12BB"/>
    <w:rsid w:val="002E3B7B"/>
    <w:rsid w:val="00331BB4"/>
    <w:rsid w:val="00341C82"/>
    <w:rsid w:val="00372256"/>
    <w:rsid w:val="0039354E"/>
    <w:rsid w:val="00412587"/>
    <w:rsid w:val="004126EB"/>
    <w:rsid w:val="00480DB5"/>
    <w:rsid w:val="004E7AA4"/>
    <w:rsid w:val="00541275"/>
    <w:rsid w:val="005568F8"/>
    <w:rsid w:val="00581236"/>
    <w:rsid w:val="005A5248"/>
    <w:rsid w:val="006167BF"/>
    <w:rsid w:val="00620EF4"/>
    <w:rsid w:val="00661998"/>
    <w:rsid w:val="00667823"/>
    <w:rsid w:val="00687A65"/>
    <w:rsid w:val="007013E1"/>
    <w:rsid w:val="00761213"/>
    <w:rsid w:val="007D2094"/>
    <w:rsid w:val="00834211"/>
    <w:rsid w:val="0083452C"/>
    <w:rsid w:val="008348D8"/>
    <w:rsid w:val="008E2917"/>
    <w:rsid w:val="00952DA0"/>
    <w:rsid w:val="00A43689"/>
    <w:rsid w:val="00A80BA8"/>
    <w:rsid w:val="00AE64BD"/>
    <w:rsid w:val="00B156B6"/>
    <w:rsid w:val="00B33466"/>
    <w:rsid w:val="00B55572"/>
    <w:rsid w:val="00BA20C8"/>
    <w:rsid w:val="00C5788C"/>
    <w:rsid w:val="00C911C5"/>
    <w:rsid w:val="00D02595"/>
    <w:rsid w:val="00D958F2"/>
    <w:rsid w:val="00DB1E50"/>
    <w:rsid w:val="00DB2F26"/>
    <w:rsid w:val="00DB79CC"/>
    <w:rsid w:val="00E63629"/>
    <w:rsid w:val="00E7556A"/>
    <w:rsid w:val="00E76C05"/>
    <w:rsid w:val="00E97D9E"/>
    <w:rsid w:val="00EC403F"/>
    <w:rsid w:val="00F16F42"/>
    <w:rsid w:val="00F378DA"/>
    <w:rsid w:val="00F64002"/>
    <w:rsid w:val="00F759CE"/>
    <w:rsid w:val="00F96469"/>
    <w:rsid w:val="00FC49B0"/>
    <w:rsid w:val="00FE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431AFB9-2AFF-4EAB-9227-7DA657C28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998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126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3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3629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A43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43689"/>
    <w:rPr>
      <w:rFonts w:cs="Calibri"/>
      <w:lang w:eastAsia="en-US"/>
    </w:rPr>
  </w:style>
  <w:style w:type="paragraph" w:styleId="a8">
    <w:name w:val="footer"/>
    <w:basedOn w:val="a"/>
    <w:link w:val="a9"/>
    <w:uiPriority w:val="99"/>
    <w:unhideWhenUsed/>
    <w:rsid w:val="00A43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43689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36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18" Type="http://schemas.openxmlformats.org/officeDocument/2006/relationships/oleObject" Target="embeddings/oleObject5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1.jpeg"/><Relationship Id="rId12" Type="http://schemas.openxmlformats.org/officeDocument/2006/relationships/oleObject" Target="embeddings/oleObject2.bin"/><Relationship Id="rId17" Type="http://schemas.openxmlformats.org/officeDocument/2006/relationships/image" Target="media/image7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image" Target="media/image12.gif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23" Type="http://schemas.openxmlformats.org/officeDocument/2006/relationships/image" Target="media/image11.png"/><Relationship Id="rId10" Type="http://schemas.openxmlformats.org/officeDocument/2006/relationships/oleObject" Target="embeddings/oleObject1.bin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3.bin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ОБЩАЯ ЧАСТЬ</vt:lpstr>
    </vt:vector>
  </TitlesOfParts>
  <Company/>
  <LinksUpToDate>false</LinksUpToDate>
  <CharactersWithSpaces>8521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ЧАСТЬ</dc:title>
  <dc:subject/>
  <dc:creator>Соня</dc:creator>
  <cp:keywords/>
  <dc:description/>
  <cp:lastModifiedBy>Соня</cp:lastModifiedBy>
  <cp:revision>2</cp:revision>
  <cp:lastPrinted>2018-04-10T18:23:00Z</cp:lastPrinted>
  <dcterms:created xsi:type="dcterms:W3CDTF">2018-04-21T14:16:00Z</dcterms:created>
  <dcterms:modified xsi:type="dcterms:W3CDTF">2018-04-21T14:16:00Z</dcterms:modified>
</cp:coreProperties>
</file>