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915" w:rsidRPr="008D469D" w:rsidRDefault="00D603A6" w:rsidP="00E9091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МУНИЦИПАЛЬНОЕ БЮДЖЕТНОЕ ОБЩЕОБРАЗОВАТЕЛЬНОЕ УЧРЕЖДЕНИЕ СРЕДНЯЯ ОБЩЕОБРАЗОВАТЕЛЬНАЯ ШКОЛА №4 НЕВЬЯНСКОГО ГОРОДСКОГО ОКРУГА</w:t>
      </w:r>
    </w:p>
    <w:p w:rsidR="00E90915" w:rsidRDefault="00E90915" w:rsidP="00E90915">
      <w:pPr>
        <w:ind w:firstLine="567"/>
        <w:jc w:val="center"/>
        <w:rPr>
          <w:rFonts w:ascii="Times New Roman" w:hAnsi="Times New Roman"/>
          <w:sz w:val="28"/>
        </w:rPr>
      </w:pPr>
    </w:p>
    <w:p w:rsidR="00E90915" w:rsidRDefault="00E90915" w:rsidP="00E90915">
      <w:pPr>
        <w:ind w:firstLine="567"/>
        <w:jc w:val="center"/>
        <w:rPr>
          <w:rFonts w:ascii="Times New Roman" w:hAnsi="Times New Roman"/>
          <w:sz w:val="28"/>
        </w:rPr>
      </w:pPr>
    </w:p>
    <w:p w:rsidR="00E90915" w:rsidRDefault="00E90915" w:rsidP="00E90915">
      <w:pPr>
        <w:ind w:firstLine="567"/>
        <w:jc w:val="center"/>
        <w:rPr>
          <w:rFonts w:ascii="Times New Roman" w:hAnsi="Times New Roman"/>
          <w:sz w:val="28"/>
        </w:rPr>
      </w:pPr>
    </w:p>
    <w:p w:rsidR="00E90915" w:rsidRDefault="00E90915" w:rsidP="00E90915">
      <w:pPr>
        <w:ind w:firstLine="567"/>
        <w:jc w:val="center"/>
        <w:rPr>
          <w:rFonts w:ascii="Times New Roman" w:hAnsi="Times New Roman"/>
          <w:sz w:val="28"/>
        </w:rPr>
      </w:pPr>
    </w:p>
    <w:p w:rsidR="00E90915" w:rsidRDefault="00E90915" w:rsidP="00E90915">
      <w:pPr>
        <w:ind w:firstLine="567"/>
        <w:jc w:val="center"/>
        <w:rPr>
          <w:rFonts w:ascii="Times New Roman" w:hAnsi="Times New Roman"/>
          <w:sz w:val="28"/>
        </w:rPr>
      </w:pPr>
    </w:p>
    <w:p w:rsidR="00E90915" w:rsidRPr="008D469D" w:rsidRDefault="00E90915" w:rsidP="00E90915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 w:rsidRPr="008D469D">
        <w:rPr>
          <w:rFonts w:ascii="Times New Roman" w:hAnsi="Times New Roman"/>
          <w:bCs/>
          <w:sz w:val="28"/>
          <w:szCs w:val="24"/>
        </w:rPr>
        <w:t xml:space="preserve">Технологическая карта урока </w:t>
      </w:r>
    </w:p>
    <w:p w:rsidR="00E90915" w:rsidRPr="008D469D" w:rsidRDefault="00E90915" w:rsidP="00E90915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изобразительного искусства во 2 </w:t>
      </w:r>
      <w:r w:rsidRPr="008D469D">
        <w:rPr>
          <w:rFonts w:ascii="Times New Roman" w:hAnsi="Times New Roman"/>
          <w:bCs/>
          <w:sz w:val="28"/>
          <w:szCs w:val="24"/>
        </w:rPr>
        <w:t xml:space="preserve">классе </w:t>
      </w:r>
    </w:p>
    <w:p w:rsidR="00E90915" w:rsidRDefault="00E90915" w:rsidP="00E90915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УМК «Планета знаний</w:t>
      </w:r>
      <w:r w:rsidRPr="008D469D">
        <w:rPr>
          <w:rFonts w:ascii="Times New Roman" w:hAnsi="Times New Roman"/>
          <w:bCs/>
          <w:sz w:val="28"/>
          <w:szCs w:val="24"/>
        </w:rPr>
        <w:t>»</w:t>
      </w:r>
      <w:r w:rsidR="00D30F97">
        <w:rPr>
          <w:rFonts w:ascii="Times New Roman" w:hAnsi="Times New Roman"/>
          <w:bCs/>
          <w:sz w:val="28"/>
          <w:szCs w:val="24"/>
        </w:rPr>
        <w:t>, по теме:</w:t>
      </w:r>
    </w:p>
    <w:p w:rsidR="00E90915" w:rsidRPr="00E90915" w:rsidRDefault="00E90915" w:rsidP="00E90915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/>
          <w:bCs/>
          <w:i/>
          <w:sz w:val="36"/>
          <w:szCs w:val="36"/>
        </w:rPr>
      </w:pPr>
      <w:r w:rsidRPr="00E90915">
        <w:rPr>
          <w:rFonts w:ascii="Times New Roman" w:hAnsi="Times New Roman"/>
          <w:b/>
          <w:bCs/>
          <w:sz w:val="36"/>
          <w:szCs w:val="36"/>
        </w:rPr>
        <w:t>«</w:t>
      </w:r>
      <w:r w:rsidRPr="00E90915">
        <w:rPr>
          <w:rFonts w:ascii="Times New Roman" w:hAnsi="Times New Roman" w:cs="Times New Roman"/>
          <w:b/>
          <w:sz w:val="36"/>
          <w:szCs w:val="36"/>
        </w:rPr>
        <w:t>Премогорская роспись. Прялки»</w:t>
      </w:r>
    </w:p>
    <w:p w:rsidR="00E90915" w:rsidRDefault="00E90915" w:rsidP="00E90915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E90915" w:rsidRDefault="00E90915" w:rsidP="00E90915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E90915" w:rsidRDefault="00E90915" w:rsidP="00E90915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E90915" w:rsidRDefault="00E90915" w:rsidP="00E90915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E90915" w:rsidRDefault="00E90915" w:rsidP="00E90915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E90915" w:rsidRDefault="00E90915" w:rsidP="00E90915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E90915" w:rsidRDefault="00E90915" w:rsidP="00E90915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E90915" w:rsidRDefault="00E90915" w:rsidP="00E90915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E90915" w:rsidRDefault="00E90915" w:rsidP="00E90915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E90915" w:rsidRDefault="00E90915" w:rsidP="00E90915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E90915" w:rsidRDefault="00E90915" w:rsidP="00E90915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E90915" w:rsidRDefault="00E90915" w:rsidP="00E90915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E90915" w:rsidRDefault="00E90915" w:rsidP="00E90915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E90915" w:rsidRDefault="00E90915" w:rsidP="00D603A6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D603A6" w:rsidRDefault="00D603A6" w:rsidP="00D603A6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Подготовила:</w:t>
      </w:r>
    </w:p>
    <w:p w:rsidR="00D603A6" w:rsidRDefault="00D603A6" w:rsidP="00D603A6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учитель начальных классов </w:t>
      </w:r>
    </w:p>
    <w:p w:rsidR="00D603A6" w:rsidRDefault="00D603A6" w:rsidP="00D603A6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МБОУ СОШ №4 НГО</w:t>
      </w:r>
    </w:p>
    <w:p w:rsidR="00D603A6" w:rsidRDefault="00D603A6" w:rsidP="00D603A6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Артамонова Анастасия Евгеньевна</w:t>
      </w:r>
    </w:p>
    <w:p w:rsidR="00E90915" w:rsidRDefault="00E90915" w:rsidP="00E90915">
      <w:pPr>
        <w:jc w:val="center"/>
        <w:rPr>
          <w:rFonts w:ascii="Times New Roman" w:hAnsi="Times New Roman"/>
          <w:b/>
          <w:sz w:val="24"/>
        </w:rPr>
      </w:pPr>
    </w:p>
    <w:p w:rsidR="00E90915" w:rsidRDefault="00E90915" w:rsidP="00E90915">
      <w:pPr>
        <w:jc w:val="center"/>
        <w:rPr>
          <w:rFonts w:ascii="Times New Roman" w:hAnsi="Times New Roman"/>
          <w:b/>
          <w:sz w:val="24"/>
        </w:rPr>
      </w:pPr>
    </w:p>
    <w:p w:rsidR="00E90915" w:rsidRDefault="00E90915" w:rsidP="00E90915">
      <w:pPr>
        <w:jc w:val="center"/>
        <w:rPr>
          <w:rFonts w:ascii="Times New Roman" w:hAnsi="Times New Roman"/>
          <w:b/>
          <w:sz w:val="24"/>
        </w:rPr>
      </w:pPr>
    </w:p>
    <w:p w:rsidR="00E90915" w:rsidRDefault="00E90915" w:rsidP="00E90915">
      <w:pPr>
        <w:jc w:val="center"/>
        <w:rPr>
          <w:rFonts w:ascii="Times New Roman" w:hAnsi="Times New Roman"/>
          <w:sz w:val="24"/>
        </w:rPr>
      </w:pPr>
    </w:p>
    <w:p w:rsidR="00E90915" w:rsidRDefault="00E90915" w:rsidP="00E90915">
      <w:pPr>
        <w:jc w:val="center"/>
        <w:rPr>
          <w:rFonts w:ascii="Times New Roman" w:hAnsi="Times New Roman"/>
          <w:sz w:val="24"/>
        </w:rPr>
      </w:pPr>
    </w:p>
    <w:p w:rsidR="00DF4610" w:rsidRDefault="00DF4610" w:rsidP="00DF461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D603A6" w:rsidRDefault="00D603A6" w:rsidP="00DF461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D603A6" w:rsidRDefault="00D603A6" w:rsidP="00DF461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D603A6" w:rsidRDefault="00D603A6" w:rsidP="00DF461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D603A6" w:rsidRDefault="00D603A6" w:rsidP="00DF461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D603A6" w:rsidRDefault="00D603A6" w:rsidP="00DF461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90915" w:rsidRPr="00E90915" w:rsidRDefault="00E90915" w:rsidP="00DF4610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90915">
        <w:rPr>
          <w:rFonts w:ascii="Times New Roman" w:hAnsi="Times New Roman"/>
          <w:sz w:val="24"/>
        </w:rPr>
        <w:t>г. Нижний Тагил</w:t>
      </w:r>
    </w:p>
    <w:p w:rsidR="00E90915" w:rsidRPr="00E90915" w:rsidRDefault="00E90915" w:rsidP="00DF4610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2017</w:t>
      </w:r>
      <w:r w:rsidRPr="00E90915">
        <w:rPr>
          <w:rFonts w:ascii="Times New Roman" w:hAnsi="Times New Roman"/>
          <w:sz w:val="24"/>
        </w:rPr>
        <w:t xml:space="preserve"> год</w:t>
      </w:r>
    </w:p>
    <w:p w:rsidR="00E90915" w:rsidRDefault="00E90915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  <w:sectPr w:rsidR="00E90915" w:rsidSect="00E9091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46861" w:rsidRPr="00E90915" w:rsidRDefault="00646861" w:rsidP="006468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915">
        <w:rPr>
          <w:rFonts w:ascii="Times New Roman" w:hAnsi="Times New Roman" w:cs="Times New Roman"/>
          <w:b/>
          <w:sz w:val="28"/>
          <w:szCs w:val="28"/>
        </w:rPr>
        <w:lastRenderedPageBreak/>
        <w:t>Технологическая карта урока</w:t>
      </w:r>
    </w:p>
    <w:tbl>
      <w:tblPr>
        <w:tblStyle w:val="a4"/>
        <w:tblW w:w="15134" w:type="dxa"/>
        <w:tblLook w:val="04A0"/>
      </w:tblPr>
      <w:tblGrid>
        <w:gridCol w:w="2957"/>
        <w:gridCol w:w="1829"/>
        <w:gridCol w:w="2607"/>
        <w:gridCol w:w="228"/>
        <w:gridCol w:w="2552"/>
        <w:gridCol w:w="425"/>
        <w:gridCol w:w="1417"/>
        <w:gridCol w:w="3119"/>
      </w:tblGrid>
      <w:tr w:rsidR="00E90915" w:rsidRPr="00E90915" w:rsidTr="00E90915">
        <w:tc>
          <w:tcPr>
            <w:tcW w:w="7393" w:type="dxa"/>
            <w:gridSpan w:val="3"/>
          </w:tcPr>
          <w:p w:rsidR="00E90915" w:rsidRPr="00E90915" w:rsidRDefault="00E90915" w:rsidP="006468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Предмет: </w:t>
            </w:r>
          </w:p>
        </w:tc>
        <w:tc>
          <w:tcPr>
            <w:tcW w:w="7741" w:type="dxa"/>
            <w:gridSpan w:val="5"/>
          </w:tcPr>
          <w:p w:rsidR="00E90915" w:rsidRPr="00E90915" w:rsidRDefault="00E90915" w:rsidP="006468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Искусство (</w:t>
            </w:r>
            <w:proofErr w:type="gramStart"/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  <w:proofErr w:type="gramEnd"/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90915" w:rsidRPr="00E90915" w:rsidTr="00E90915">
        <w:tc>
          <w:tcPr>
            <w:tcW w:w="7393" w:type="dxa"/>
            <w:gridSpan w:val="3"/>
          </w:tcPr>
          <w:p w:rsidR="00E90915" w:rsidRPr="00E90915" w:rsidRDefault="00E90915" w:rsidP="006468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Класс: </w:t>
            </w:r>
          </w:p>
        </w:tc>
        <w:tc>
          <w:tcPr>
            <w:tcW w:w="7741" w:type="dxa"/>
            <w:gridSpan w:val="5"/>
          </w:tcPr>
          <w:p w:rsidR="00E90915" w:rsidRPr="00E90915" w:rsidRDefault="00E90915" w:rsidP="006468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2 класс</w:t>
            </w:r>
          </w:p>
        </w:tc>
      </w:tr>
      <w:tr w:rsidR="00E90915" w:rsidRPr="00E90915" w:rsidTr="00E90915">
        <w:tc>
          <w:tcPr>
            <w:tcW w:w="7393" w:type="dxa"/>
            <w:gridSpan w:val="3"/>
          </w:tcPr>
          <w:p w:rsidR="00E90915" w:rsidRPr="00E90915" w:rsidRDefault="00E90915" w:rsidP="006468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Учебно-методический комплект (автор): </w:t>
            </w:r>
          </w:p>
        </w:tc>
        <w:tc>
          <w:tcPr>
            <w:tcW w:w="7741" w:type="dxa"/>
            <w:gridSpan w:val="5"/>
          </w:tcPr>
          <w:p w:rsidR="00E90915" w:rsidRPr="00E90915" w:rsidRDefault="00E90915" w:rsidP="006468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 xml:space="preserve">УМК «Планета знаний», автор учебника </w:t>
            </w:r>
            <w:r w:rsidRPr="00E9091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Н.М. Сокольникова</w:t>
            </w:r>
          </w:p>
        </w:tc>
      </w:tr>
      <w:tr w:rsidR="00E90915" w:rsidRPr="00E90915" w:rsidTr="00E90915">
        <w:tc>
          <w:tcPr>
            <w:tcW w:w="7393" w:type="dxa"/>
            <w:gridSpan w:val="3"/>
          </w:tcPr>
          <w:p w:rsidR="00E90915" w:rsidRPr="00E90915" w:rsidRDefault="00E90915" w:rsidP="006468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урока: </w:t>
            </w:r>
          </w:p>
        </w:tc>
        <w:tc>
          <w:tcPr>
            <w:tcW w:w="7741" w:type="dxa"/>
            <w:gridSpan w:val="5"/>
          </w:tcPr>
          <w:p w:rsidR="00E90915" w:rsidRPr="00E90915" w:rsidRDefault="00E90915" w:rsidP="006468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Премогорская роспись. Прялки</w:t>
            </w:r>
          </w:p>
        </w:tc>
      </w:tr>
      <w:tr w:rsidR="00E90915" w:rsidRPr="00E90915" w:rsidTr="00E90915">
        <w:tc>
          <w:tcPr>
            <w:tcW w:w="7393" w:type="dxa"/>
            <w:gridSpan w:val="3"/>
          </w:tcPr>
          <w:p w:rsidR="00E90915" w:rsidRPr="00E90915" w:rsidRDefault="00E90915" w:rsidP="006468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Тип урока: </w:t>
            </w:r>
          </w:p>
        </w:tc>
        <w:tc>
          <w:tcPr>
            <w:tcW w:w="7741" w:type="dxa"/>
            <w:gridSpan w:val="5"/>
          </w:tcPr>
          <w:p w:rsidR="00E90915" w:rsidRPr="00E90915" w:rsidRDefault="00E90915" w:rsidP="006468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</w:p>
        </w:tc>
      </w:tr>
      <w:tr w:rsidR="00E90915" w:rsidRPr="00E90915" w:rsidTr="00E90915">
        <w:tc>
          <w:tcPr>
            <w:tcW w:w="7393" w:type="dxa"/>
            <w:gridSpan w:val="3"/>
          </w:tcPr>
          <w:p w:rsidR="00E90915" w:rsidRPr="00E90915" w:rsidRDefault="00E90915" w:rsidP="006468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 урока: </w:t>
            </w:r>
          </w:p>
        </w:tc>
        <w:tc>
          <w:tcPr>
            <w:tcW w:w="7741" w:type="dxa"/>
            <w:gridSpan w:val="5"/>
          </w:tcPr>
          <w:p w:rsidR="00E90915" w:rsidRPr="00E90915" w:rsidRDefault="00E90915" w:rsidP="006468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Рассказать об особенностях и истории пермгорской росписи.</w:t>
            </w:r>
          </w:p>
        </w:tc>
      </w:tr>
      <w:tr w:rsidR="00E90915" w:rsidRPr="00E90915" w:rsidTr="00E90915">
        <w:tc>
          <w:tcPr>
            <w:tcW w:w="7393" w:type="dxa"/>
            <w:gridSpan w:val="3"/>
          </w:tcPr>
          <w:p w:rsidR="00E90915" w:rsidRPr="00E90915" w:rsidRDefault="00E90915" w:rsidP="00E9091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Задачи урока: </w:t>
            </w:r>
          </w:p>
          <w:p w:rsidR="00E90915" w:rsidRPr="00E90915" w:rsidRDefault="00E90915" w:rsidP="006468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41" w:type="dxa"/>
            <w:gridSpan w:val="5"/>
          </w:tcPr>
          <w:p w:rsidR="00E90915" w:rsidRPr="00E90915" w:rsidRDefault="00E90915" w:rsidP="00E90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Иметь представление о пермгорской росписи. Сравнивать произведения пермогорских мастеров. </w:t>
            </w:r>
          </w:p>
          <w:p w:rsidR="00E90915" w:rsidRPr="00E90915" w:rsidRDefault="00E90915" w:rsidP="00E909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Работать черной гелевой ручкой, выполняя узор пермгорской росписи прялки.</w:t>
            </w:r>
          </w:p>
          <w:p w:rsidR="00E90915" w:rsidRPr="00E90915" w:rsidRDefault="00E90915" w:rsidP="0064686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Эмоционально воспринимать произведения китайского искусства рисования кистью, выражать своё отношение к ним на примере произведений китайских художников.</w:t>
            </w:r>
          </w:p>
        </w:tc>
      </w:tr>
      <w:tr w:rsidR="00646861" w:rsidRPr="00E90915" w:rsidTr="00E90915">
        <w:tc>
          <w:tcPr>
            <w:tcW w:w="15134" w:type="dxa"/>
            <w:gridSpan w:val="8"/>
          </w:tcPr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Планируемые результаты изучения темы</w:t>
            </w:r>
          </w:p>
        </w:tc>
      </w:tr>
      <w:tr w:rsidR="00646861" w:rsidRPr="00E90915" w:rsidTr="00E90915">
        <w:tc>
          <w:tcPr>
            <w:tcW w:w="4786" w:type="dxa"/>
            <w:gridSpan w:val="2"/>
          </w:tcPr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Предметные</w:t>
            </w:r>
          </w:p>
        </w:tc>
        <w:tc>
          <w:tcPr>
            <w:tcW w:w="5812" w:type="dxa"/>
            <w:gridSpan w:val="4"/>
          </w:tcPr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Метапредметные</w:t>
            </w:r>
          </w:p>
        </w:tc>
        <w:tc>
          <w:tcPr>
            <w:tcW w:w="4536" w:type="dxa"/>
            <w:gridSpan w:val="2"/>
          </w:tcPr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Личностные</w:t>
            </w:r>
          </w:p>
        </w:tc>
      </w:tr>
      <w:tr w:rsidR="00646861" w:rsidRPr="00E90915" w:rsidTr="00E90915">
        <w:tc>
          <w:tcPr>
            <w:tcW w:w="4786" w:type="dxa"/>
            <w:gridSpan w:val="2"/>
          </w:tcPr>
          <w:p w:rsidR="00646861" w:rsidRPr="00E90915" w:rsidRDefault="00646861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формирование навыков рисования гелевой чёрной рукой;</w:t>
            </w:r>
          </w:p>
        </w:tc>
        <w:tc>
          <w:tcPr>
            <w:tcW w:w="5812" w:type="dxa"/>
            <w:gridSpan w:val="4"/>
          </w:tcPr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Познавательные УУД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Иметь представление о пермгорской росписи; сравнивать произведения мастеров расписывающих прялки пермгорской росписью.</w:t>
            </w:r>
          </w:p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 xml:space="preserve">Регулятивные УУД </w:t>
            </w:r>
          </w:p>
          <w:p w:rsidR="00646861" w:rsidRPr="00E90915" w:rsidRDefault="00646861" w:rsidP="00583994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90915">
              <w:rPr>
                <w:sz w:val="28"/>
                <w:szCs w:val="28"/>
              </w:rPr>
              <w:t>определять последовательности промежуточных целей с учётом конечного результата; составлять план и последовательность действий;</w:t>
            </w:r>
          </w:p>
          <w:p w:rsidR="00646861" w:rsidRPr="00E90915" w:rsidRDefault="00646861" w:rsidP="00583994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90915">
              <w:rPr>
                <w:sz w:val="28"/>
                <w:szCs w:val="28"/>
              </w:rPr>
              <w:t xml:space="preserve">вносить необходимые дополнения и коррективы в </w:t>
            </w:r>
            <w:proofErr w:type="gramStart"/>
            <w:r w:rsidRPr="00E90915">
              <w:rPr>
                <w:sz w:val="28"/>
                <w:szCs w:val="28"/>
              </w:rPr>
              <w:t>план</w:t>
            </w:r>
            <w:proofErr w:type="gramEnd"/>
            <w:r w:rsidRPr="00E90915">
              <w:rPr>
                <w:sz w:val="28"/>
                <w:szCs w:val="28"/>
              </w:rPr>
              <w:t xml:space="preserve"> и способы действия в </w:t>
            </w:r>
            <w:r w:rsidRPr="00E90915">
              <w:rPr>
                <w:sz w:val="28"/>
                <w:szCs w:val="28"/>
              </w:rPr>
              <w:lastRenderedPageBreak/>
              <w:t>случае расхождения с образцом;</w:t>
            </w:r>
          </w:p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</w:t>
            </w:r>
          </w:p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формировать умения слушать, принимать участие в диалоге, объяснять свои действия, работать в парах;</w:t>
            </w:r>
          </w:p>
        </w:tc>
        <w:tc>
          <w:tcPr>
            <w:tcW w:w="4536" w:type="dxa"/>
            <w:gridSpan w:val="2"/>
          </w:tcPr>
          <w:p w:rsidR="00646861" w:rsidRPr="00E90915" w:rsidRDefault="00646861" w:rsidP="00583994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90915">
              <w:rPr>
                <w:sz w:val="28"/>
                <w:szCs w:val="28"/>
              </w:rPr>
              <w:lastRenderedPageBreak/>
              <w:t>формировать положительную мотивацию к учебе;</w:t>
            </w:r>
          </w:p>
          <w:p w:rsidR="00646861" w:rsidRPr="00E90915" w:rsidRDefault="00646861" w:rsidP="00583994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90915">
              <w:rPr>
                <w:sz w:val="28"/>
                <w:szCs w:val="28"/>
              </w:rPr>
              <w:t>формировать умение ценить окружающую природу.</w:t>
            </w:r>
          </w:p>
          <w:p w:rsidR="00646861" w:rsidRPr="00E90915" w:rsidRDefault="00646861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</w:pPr>
          </w:p>
        </w:tc>
      </w:tr>
      <w:tr w:rsidR="00646861" w:rsidRPr="00E90915" w:rsidTr="00E90915">
        <w:tc>
          <w:tcPr>
            <w:tcW w:w="15134" w:type="dxa"/>
            <w:gridSpan w:val="8"/>
          </w:tcPr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pacing w:val="-4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lastRenderedPageBreak/>
              <w:t>Ресурсы</w:t>
            </w:r>
          </w:p>
        </w:tc>
      </w:tr>
      <w:tr w:rsidR="00646861" w:rsidRPr="00E90915" w:rsidTr="00E90915">
        <w:tc>
          <w:tcPr>
            <w:tcW w:w="4786" w:type="dxa"/>
            <w:gridSpan w:val="2"/>
          </w:tcPr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pacing w:val="-4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color w:val="000000"/>
                <w:kern w:val="24"/>
                <w:sz w:val="28"/>
                <w:szCs w:val="28"/>
              </w:rPr>
              <w:t>Учебно-методическое сопровождение</w:t>
            </w:r>
          </w:p>
        </w:tc>
        <w:tc>
          <w:tcPr>
            <w:tcW w:w="5812" w:type="dxa"/>
            <w:gridSpan w:val="4"/>
          </w:tcPr>
          <w:p w:rsidR="00646861" w:rsidRPr="00E90915" w:rsidRDefault="00646861" w:rsidP="00583994">
            <w:pPr>
              <w:tabs>
                <w:tab w:val="left" w:pos="993"/>
                <w:tab w:val="left" w:pos="34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pacing w:val="-4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color w:val="000000"/>
                <w:kern w:val="24"/>
                <w:sz w:val="28"/>
                <w:szCs w:val="28"/>
              </w:rPr>
              <w:t>Дидактические материалы</w:t>
            </w:r>
          </w:p>
        </w:tc>
        <w:tc>
          <w:tcPr>
            <w:tcW w:w="4536" w:type="dxa"/>
            <w:gridSpan w:val="2"/>
          </w:tcPr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pacing w:val="-4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color w:val="000000"/>
                <w:kern w:val="24"/>
                <w:sz w:val="28"/>
                <w:szCs w:val="28"/>
              </w:rPr>
              <w:t>ИКТ, ЦОР</w:t>
            </w:r>
          </w:p>
        </w:tc>
      </w:tr>
      <w:tr w:rsidR="00646861" w:rsidRPr="00E90915" w:rsidTr="00E90915">
        <w:tc>
          <w:tcPr>
            <w:tcW w:w="4786" w:type="dxa"/>
            <w:gridSpan w:val="2"/>
          </w:tcPr>
          <w:p w:rsidR="00646861" w:rsidRPr="00E90915" w:rsidRDefault="00646861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учебник по изобразительному искусству, автор учебника Н.М. Сокольникова, УМК «Планета знаний»</w:t>
            </w:r>
          </w:p>
        </w:tc>
        <w:tc>
          <w:tcPr>
            <w:tcW w:w="5812" w:type="dxa"/>
            <w:gridSpan w:val="4"/>
          </w:tcPr>
          <w:p w:rsidR="00646861" w:rsidRPr="00E90915" w:rsidRDefault="00646861" w:rsidP="00583994">
            <w:pPr>
              <w:tabs>
                <w:tab w:val="left" w:pos="993"/>
                <w:tab w:val="left" w:pos="344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Гелевая черная ручка, вырезанная прялка, карточки для оценивания работы, карточки для рефлексии</w:t>
            </w:r>
          </w:p>
        </w:tc>
        <w:tc>
          <w:tcPr>
            <w:tcW w:w="4536" w:type="dxa"/>
            <w:gridSpan w:val="2"/>
          </w:tcPr>
          <w:p w:rsidR="00646861" w:rsidRPr="00E90915" w:rsidRDefault="00646861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 xml:space="preserve">ПК, </w:t>
            </w:r>
            <w:bookmarkStart w:id="0" w:name="_GoBack"/>
            <w:bookmarkEnd w:id="0"/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проектор, экран, презентация</w:t>
            </w:r>
          </w:p>
        </w:tc>
      </w:tr>
      <w:tr w:rsidR="00646861" w:rsidRPr="00E90915" w:rsidTr="00E90915">
        <w:tc>
          <w:tcPr>
            <w:tcW w:w="4786" w:type="dxa"/>
            <w:gridSpan w:val="2"/>
          </w:tcPr>
          <w:p w:rsidR="00646861" w:rsidRPr="00E90915" w:rsidRDefault="00646861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Межпредметные связи</w:t>
            </w:r>
          </w:p>
        </w:tc>
        <w:tc>
          <w:tcPr>
            <w:tcW w:w="10348" w:type="dxa"/>
            <w:gridSpan w:val="6"/>
          </w:tcPr>
          <w:p w:rsidR="00646861" w:rsidRPr="00E90915" w:rsidRDefault="00646861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Окружающий мир</w:t>
            </w:r>
          </w:p>
        </w:tc>
      </w:tr>
      <w:tr w:rsidR="00646861" w:rsidRPr="00E90915" w:rsidTr="00E90915">
        <w:tc>
          <w:tcPr>
            <w:tcW w:w="4786" w:type="dxa"/>
            <w:gridSpan w:val="2"/>
          </w:tcPr>
          <w:p w:rsidR="00646861" w:rsidRPr="00E90915" w:rsidRDefault="00646861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Организация пространства</w:t>
            </w:r>
          </w:p>
        </w:tc>
        <w:tc>
          <w:tcPr>
            <w:tcW w:w="10348" w:type="dxa"/>
            <w:gridSpan w:val="6"/>
          </w:tcPr>
          <w:p w:rsidR="00646861" w:rsidRPr="00E90915" w:rsidRDefault="00646861" w:rsidP="0058399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Стандартная</w:t>
            </w:r>
          </w:p>
        </w:tc>
      </w:tr>
      <w:tr w:rsidR="00646861" w:rsidRPr="00E90915" w:rsidTr="00E90915">
        <w:tc>
          <w:tcPr>
            <w:tcW w:w="15134" w:type="dxa"/>
            <w:gridSpan w:val="8"/>
          </w:tcPr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Этапы урока</w:t>
            </w:r>
          </w:p>
        </w:tc>
      </w:tr>
      <w:tr w:rsidR="00646861" w:rsidRPr="00E90915" w:rsidTr="00E90915">
        <w:tc>
          <w:tcPr>
            <w:tcW w:w="2957" w:type="dxa"/>
            <w:vMerge w:val="restart"/>
          </w:tcPr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Название этапа</w:t>
            </w:r>
          </w:p>
        </w:tc>
        <w:tc>
          <w:tcPr>
            <w:tcW w:w="4664" w:type="dxa"/>
            <w:gridSpan w:val="3"/>
            <w:vMerge w:val="restart"/>
          </w:tcPr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Деятельность учителя</w:t>
            </w:r>
          </w:p>
        </w:tc>
        <w:tc>
          <w:tcPr>
            <w:tcW w:w="2552" w:type="dxa"/>
            <w:vMerge w:val="restart"/>
          </w:tcPr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Деятельность учеников</w:t>
            </w:r>
          </w:p>
        </w:tc>
        <w:tc>
          <w:tcPr>
            <w:tcW w:w="4961" w:type="dxa"/>
            <w:gridSpan w:val="3"/>
          </w:tcPr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Планируемые результаты</w:t>
            </w:r>
          </w:p>
        </w:tc>
      </w:tr>
      <w:tr w:rsidR="00646861" w:rsidRPr="00E90915" w:rsidTr="00E90915">
        <w:tc>
          <w:tcPr>
            <w:tcW w:w="2957" w:type="dxa"/>
            <w:vMerge/>
          </w:tcPr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4664" w:type="dxa"/>
            <w:gridSpan w:val="3"/>
            <w:vMerge/>
          </w:tcPr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Предметные</w:t>
            </w:r>
          </w:p>
        </w:tc>
        <w:tc>
          <w:tcPr>
            <w:tcW w:w="3119" w:type="dxa"/>
          </w:tcPr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УУД</w:t>
            </w:r>
          </w:p>
        </w:tc>
      </w:tr>
      <w:tr w:rsidR="00646861" w:rsidRPr="00E90915" w:rsidTr="00E90915">
        <w:tc>
          <w:tcPr>
            <w:tcW w:w="2957" w:type="dxa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Организационный 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момент</w:t>
            </w:r>
          </w:p>
        </w:tc>
        <w:tc>
          <w:tcPr>
            <w:tcW w:w="4664" w:type="dxa"/>
            <w:gridSpan w:val="3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Добрый день, друзья! Я рада вас видеть и очень хочу начать работу с вами. Хорошего вам настроения и успехов! Все ли готовы к уроку? </w:t>
            </w:r>
            <w:r w:rsidRPr="00E90915">
              <w:rPr>
                <w:rFonts w:ascii="Times New Roman" w:hAnsi="Times New Roman" w:cs="Times New Roman"/>
                <w:sz w:val="28"/>
                <w:szCs w:val="28"/>
              </w:rPr>
              <w:br/>
              <w:t>Тогда вперед!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Да!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3119" w:type="dxa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Личностные: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формируем мотивацию к обучению и целенаправленной познавательной деятельности.</w:t>
            </w:r>
          </w:p>
        </w:tc>
      </w:tr>
      <w:tr w:rsidR="00646861" w:rsidRPr="00E90915" w:rsidTr="00E90915">
        <w:tc>
          <w:tcPr>
            <w:tcW w:w="2957" w:type="dxa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Подготовка 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 основному этапу 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занятия</w:t>
            </w:r>
          </w:p>
        </w:tc>
        <w:tc>
          <w:tcPr>
            <w:tcW w:w="4664" w:type="dxa"/>
            <w:gridSpan w:val="3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Сегодня мы с вами побываем в мастерской народных умельцев! Будем учиться украшать прялки Пермгорской росписью. А в чью мастерскую мы с вами попадем, вы мне скажите, отгадав загадку: Как звали героя, в рассказе Николая Носова «Незнайка», который очень любил рисовать?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Правильно! Тюбик пригласил нас в гости к себе в мастерскую. Он нас познакомит с </w:t>
            </w:r>
            <w:proofErr w:type="spellStart"/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Пермогорской</w:t>
            </w:r>
            <w:proofErr w:type="spellEnd"/>
            <w:r w:rsidRPr="00E90915">
              <w:rPr>
                <w:rFonts w:ascii="Times New Roman" w:hAnsi="Times New Roman" w:cs="Times New Roman"/>
                <w:sz w:val="28"/>
                <w:szCs w:val="28"/>
              </w:rPr>
              <w:t xml:space="preserve"> росписью, и мы сами распишем прялку </w:t>
            </w:r>
            <w:proofErr w:type="spellStart"/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Пермогорской</w:t>
            </w:r>
            <w:proofErr w:type="spellEnd"/>
            <w:r w:rsidRPr="00E90915">
              <w:rPr>
                <w:rFonts w:ascii="Times New Roman" w:hAnsi="Times New Roman" w:cs="Times New Roman"/>
                <w:sz w:val="28"/>
                <w:szCs w:val="28"/>
              </w:rPr>
              <w:t xml:space="preserve"> росписью. (За правильный ответ обучающийся получает жетончик «ТЮБИКА»)</w:t>
            </w:r>
          </w:p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История </w:t>
            </w:r>
            <w:proofErr w:type="spellStart"/>
            <w:r w:rsidRPr="00E90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Пермогорской</w:t>
            </w:r>
            <w:proofErr w:type="spellEnd"/>
            <w:r w:rsidRPr="00E909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росписи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Пермогорская роспись – это роспись с Северной Двины. А почему же роспись названа именно так? Т.</w:t>
            </w:r>
            <w:proofErr w:type="gramStart"/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место, где она зародилась (Архангельская область) – это горы, а на станции </w:t>
            </w:r>
            <w:proofErr w:type="spellStart"/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Пермогорье</w:t>
            </w:r>
            <w:proofErr w:type="spellEnd"/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горы «первые по высоте». Если подняться на самый верх горы, то все краски северной природы становятся </w:t>
            </w:r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 </w:t>
            </w:r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ярче. Алый свет зори, зеленая трава, желтые лютики и светлое-светлое небо. Вот откуда взялись яркие узоры росписи.</w:t>
            </w:r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Расписывались предметы быта, в том числе и прялки. В старину считалось, что жених должен подарить своей невесте расписную прялку. И чем прялка будет красивее расписана, тем сильнее е любит жених. </w:t>
            </w:r>
          </w:p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909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Элементы росписи:</w:t>
            </w:r>
          </w:p>
          <w:p w:rsidR="00646861" w:rsidRPr="00E90915" w:rsidRDefault="00646861" w:rsidP="0064686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бордюры-ленточки;</w:t>
            </w:r>
          </w:p>
          <w:p w:rsidR="00646861" w:rsidRPr="00E90915" w:rsidRDefault="00646861" w:rsidP="0064686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округлые листочки и ягодки;</w:t>
            </w:r>
          </w:p>
          <w:p w:rsidR="00646861" w:rsidRPr="00E90915" w:rsidRDefault="00646861" w:rsidP="0064686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древа;</w:t>
            </w:r>
          </w:p>
          <w:p w:rsidR="00646861" w:rsidRPr="00E90915" w:rsidRDefault="00646861" w:rsidP="0064686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трилистники;</w:t>
            </w:r>
          </w:p>
          <w:p w:rsidR="00646861" w:rsidRPr="00E90915" w:rsidRDefault="00646861" w:rsidP="0064686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тюльпановые</w:t>
            </w:r>
            <w:proofErr w:type="spellEnd"/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цветы;</w:t>
            </w:r>
          </w:p>
          <w:p w:rsidR="00646861" w:rsidRPr="00E90915" w:rsidRDefault="00646861" w:rsidP="0064686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петушки;</w:t>
            </w:r>
          </w:p>
          <w:p w:rsidR="00646861" w:rsidRPr="00E90915" w:rsidRDefault="00646861" w:rsidP="0064686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птица Сирин;</w:t>
            </w:r>
          </w:p>
        </w:tc>
        <w:tc>
          <w:tcPr>
            <w:tcW w:w="2552" w:type="dxa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Тюбик.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3119" w:type="dxa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b/>
                <w:color w:val="FF6600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Регулятивные: Совместно с учителем определять цель действий, проговаривать план, предлагать версии.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</w:tr>
      <w:tr w:rsidR="00646861" w:rsidRPr="00E90915" w:rsidTr="00E90915">
        <w:tc>
          <w:tcPr>
            <w:tcW w:w="2957" w:type="dxa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Закрепление </w:t>
            </w:r>
            <w:proofErr w:type="gramStart"/>
            <w:r w:rsidRPr="00E909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полученных</w:t>
            </w:r>
            <w:proofErr w:type="gramEnd"/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знаний и способов 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действий</w:t>
            </w:r>
          </w:p>
        </w:tc>
        <w:tc>
          <w:tcPr>
            <w:tcW w:w="4664" w:type="dxa"/>
            <w:gridSpan w:val="3"/>
          </w:tcPr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909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Композиции:</w:t>
            </w:r>
          </w:p>
          <w:p w:rsidR="00646861" w:rsidRPr="00E90915" w:rsidRDefault="00646861" w:rsidP="0064686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круге – птица Сирин</w:t>
            </w:r>
          </w:p>
          <w:p w:rsidR="00646861" w:rsidRPr="00E90915" w:rsidRDefault="00646861" w:rsidP="0064686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квадрате – птица Сирин, петушки;</w:t>
            </w:r>
          </w:p>
          <w:p w:rsidR="00646861" w:rsidRPr="00E90915" w:rsidRDefault="00646861" w:rsidP="0064686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полосе – сюжетная композиция – сценки из повседневной жизни; птица Сирин, петушки и т.д.</w:t>
            </w:r>
          </w:p>
          <w:p w:rsidR="00646861" w:rsidRPr="00E90915" w:rsidRDefault="00646861" w:rsidP="00583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909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Цвет:</w:t>
            </w:r>
          </w:p>
          <w:p w:rsidR="00646861" w:rsidRPr="00E90915" w:rsidRDefault="00646861" w:rsidP="00646861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желтый;</w:t>
            </w:r>
          </w:p>
          <w:p w:rsidR="00646861" w:rsidRPr="00E90915" w:rsidRDefault="00646861" w:rsidP="00646861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красный;</w:t>
            </w:r>
          </w:p>
          <w:p w:rsidR="00646861" w:rsidRPr="00E90915" w:rsidRDefault="00646861" w:rsidP="00646861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зеленый;</w:t>
            </w:r>
          </w:p>
          <w:p w:rsidR="00646861" w:rsidRPr="00E90915" w:rsidRDefault="00646861" w:rsidP="00646861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контур, оживка – черный.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Роспись прялки разбивается на две части. Верхняя большая часть – всегда имеет традиционный сюжет: птица Сирии в ветвях древа. Птица Сирии заключена в круг и расположена в середине древа. В нижней части прялки помещается сюжетная композиция: катании, чаепитие, посиделки и т.д. обрамление прялки выполняется поясами бордюров.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 xml:space="preserve">-Прежде чем приступить к работе, давайте с вами вспомним физминутку «Про </w:t>
            </w:r>
            <w:proofErr w:type="spellStart"/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Хомку</w:t>
            </w:r>
            <w:proofErr w:type="spellEnd"/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Start"/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E90915">
              <w:rPr>
                <w:rFonts w:ascii="Times New Roman" w:hAnsi="Times New Roman" w:cs="Times New Roman"/>
                <w:sz w:val="28"/>
                <w:szCs w:val="28"/>
              </w:rPr>
              <w:t xml:space="preserve">чащиеся делают зарядку. 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Хома</w:t>
            </w:r>
            <w:proofErr w:type="spellEnd"/>
            <w:r w:rsidRPr="00E9091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Хома</w:t>
            </w:r>
            <w:proofErr w:type="spellEnd"/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, хомячок,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Полосатенький</w:t>
            </w:r>
            <w:proofErr w:type="spellEnd"/>
            <w:r w:rsidRPr="00E90915">
              <w:rPr>
                <w:rFonts w:ascii="Times New Roman" w:hAnsi="Times New Roman" w:cs="Times New Roman"/>
                <w:sz w:val="28"/>
                <w:szCs w:val="28"/>
              </w:rPr>
              <w:t xml:space="preserve"> бочок,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Хома</w:t>
            </w:r>
            <w:proofErr w:type="spellEnd"/>
            <w:r w:rsidRPr="00E90915">
              <w:rPr>
                <w:rFonts w:ascii="Times New Roman" w:hAnsi="Times New Roman" w:cs="Times New Roman"/>
                <w:sz w:val="28"/>
                <w:szCs w:val="28"/>
              </w:rPr>
              <w:t xml:space="preserve"> раненько встаёт,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Шею моет, спинку трёт,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Потянувшись очень сладко,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Он выходит на зарядку.</w:t>
            </w:r>
          </w:p>
        </w:tc>
        <w:tc>
          <w:tcPr>
            <w:tcW w:w="2552" w:type="dxa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3119" w:type="dxa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Познавательные: </w:t>
            </w:r>
            <w:proofErr w:type="gramStart"/>
            <w:r w:rsidRPr="00E90915">
              <w:rPr>
                <w:rFonts w:ascii="Times New Roman" w:hAnsi="Times New Roman" w:cs="Times New Roman"/>
                <w:iCs/>
                <w:sz w:val="28"/>
                <w:szCs w:val="28"/>
              </w:rPr>
              <w:t>Находить информацию в учебнике (разворот, оглавление, словарь, текст, схема, иллюстрация), отделять известное от неизвестного.</w:t>
            </w:r>
            <w:proofErr w:type="gramEnd"/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Анализировать и </w:t>
            </w:r>
            <w:r w:rsidRPr="00E90915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обобщать, делать выводы, оперируя с предметами и их образами.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iCs/>
                <w:sz w:val="28"/>
                <w:szCs w:val="28"/>
              </w:rPr>
              <w:t>Анализировать и обобщать, делать выводы, оперируя с предметами и их образами.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iCs/>
                <w:sz w:val="28"/>
                <w:szCs w:val="28"/>
              </w:rPr>
              <w:t>Анализировать и обобщать, делать выводы, оперируя с предметами и их образами.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Регулятивные: </w:t>
            </w: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Учиться оценивать успешность своего задания, признавать ошибки.</w:t>
            </w:r>
          </w:p>
        </w:tc>
      </w:tr>
      <w:tr w:rsidR="00646861" w:rsidRPr="00E90915" w:rsidTr="00E90915">
        <w:tc>
          <w:tcPr>
            <w:tcW w:w="2957" w:type="dxa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Первичная проверка понимания</w:t>
            </w:r>
          </w:p>
        </w:tc>
        <w:tc>
          <w:tcPr>
            <w:tcW w:w="4664" w:type="dxa"/>
            <w:gridSpan w:val="3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- Выполнение узора пермгорской росписи на прялке. </w:t>
            </w:r>
            <w:proofErr w:type="gramStart"/>
            <w:r w:rsidRPr="00E90915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После выполнения оценивание своей работы смайликами: радостная собачка – доволен своей работой, </w:t>
            </w:r>
            <w:r w:rsidRPr="00E90915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lastRenderedPageBreak/>
              <w:t xml:space="preserve">грустная – не доволен работой, выбранную собачку приклеивают на картон </w:t>
            </w:r>
            <w:proofErr w:type="gramEnd"/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Выставка работ обучающихся, рассказ какие элементы использовали в своей работе</w:t>
            </w:r>
          </w:p>
        </w:tc>
        <w:tc>
          <w:tcPr>
            <w:tcW w:w="2552" w:type="dxa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lastRenderedPageBreak/>
              <w:t>Выполняют роспись прялки</w:t>
            </w:r>
          </w:p>
        </w:tc>
        <w:tc>
          <w:tcPr>
            <w:tcW w:w="1842" w:type="dxa"/>
            <w:gridSpan w:val="2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3119" w:type="dxa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</w:tr>
      <w:tr w:rsidR="00646861" w:rsidRPr="00E90915" w:rsidTr="00E90915">
        <w:tc>
          <w:tcPr>
            <w:tcW w:w="2957" w:type="dxa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lastRenderedPageBreak/>
              <w:t>Рефлексия педагогической деятельности</w:t>
            </w:r>
          </w:p>
        </w:tc>
        <w:tc>
          <w:tcPr>
            <w:tcW w:w="4664" w:type="dxa"/>
            <w:gridSpan w:val="3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- Повторение, что нового узнали.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- С помощью смайликов, оценивают свою работу в течени</w:t>
            </w:r>
            <w:proofErr w:type="gramStart"/>
            <w:r w:rsidRPr="00E90915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и</w:t>
            </w:r>
            <w:proofErr w:type="gramEnd"/>
            <w:r w:rsidRPr="00E90915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 всего урока.</w:t>
            </w:r>
          </w:p>
        </w:tc>
        <w:tc>
          <w:tcPr>
            <w:tcW w:w="2552" w:type="dxa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3119" w:type="dxa"/>
          </w:tcPr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Личностные результаты</w:t>
            </w: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46861" w:rsidRPr="00E90915" w:rsidRDefault="00646861" w:rsidP="005839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E90915">
              <w:rPr>
                <w:rFonts w:ascii="Times New Roman" w:hAnsi="Times New Roman" w:cs="Times New Roman"/>
                <w:sz w:val="28"/>
                <w:szCs w:val="28"/>
              </w:rPr>
              <w:t>придерживаться этических норм общения и сотрудничества при совместной работе над учебной задачей;</w:t>
            </w:r>
          </w:p>
        </w:tc>
      </w:tr>
    </w:tbl>
    <w:p w:rsidR="00712F17" w:rsidRDefault="00712F17"/>
    <w:sectPr w:rsidR="00712F17" w:rsidSect="00E9091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1498B"/>
    <w:multiLevelType w:val="hybridMultilevel"/>
    <w:tmpl w:val="19CE5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B64906"/>
    <w:multiLevelType w:val="hybridMultilevel"/>
    <w:tmpl w:val="5782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5116F"/>
    <w:multiLevelType w:val="hybridMultilevel"/>
    <w:tmpl w:val="F3523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6861"/>
    <w:rsid w:val="00001610"/>
    <w:rsid w:val="000043A8"/>
    <w:rsid w:val="00012CF9"/>
    <w:rsid w:val="00023911"/>
    <w:rsid w:val="000259A4"/>
    <w:rsid w:val="00041901"/>
    <w:rsid w:val="00045209"/>
    <w:rsid w:val="00050587"/>
    <w:rsid w:val="000619B4"/>
    <w:rsid w:val="00062946"/>
    <w:rsid w:val="00072C1C"/>
    <w:rsid w:val="00087667"/>
    <w:rsid w:val="00096CF5"/>
    <w:rsid w:val="000A1D4A"/>
    <w:rsid w:val="000A334C"/>
    <w:rsid w:val="000A38AA"/>
    <w:rsid w:val="000B1FC5"/>
    <w:rsid w:val="000B2599"/>
    <w:rsid w:val="000B6429"/>
    <w:rsid w:val="000B706E"/>
    <w:rsid w:val="000B7816"/>
    <w:rsid w:val="000D19DE"/>
    <w:rsid w:val="000D1B9D"/>
    <w:rsid w:val="000D5B77"/>
    <w:rsid w:val="00102BE6"/>
    <w:rsid w:val="00104FF0"/>
    <w:rsid w:val="001108CF"/>
    <w:rsid w:val="00111D23"/>
    <w:rsid w:val="001141C7"/>
    <w:rsid w:val="00116ED3"/>
    <w:rsid w:val="00123639"/>
    <w:rsid w:val="00126998"/>
    <w:rsid w:val="00143A0D"/>
    <w:rsid w:val="00151B94"/>
    <w:rsid w:val="00156A00"/>
    <w:rsid w:val="001613EB"/>
    <w:rsid w:val="00166472"/>
    <w:rsid w:val="00171B70"/>
    <w:rsid w:val="00182407"/>
    <w:rsid w:val="00183DE2"/>
    <w:rsid w:val="00184B17"/>
    <w:rsid w:val="00185029"/>
    <w:rsid w:val="00187854"/>
    <w:rsid w:val="0019351C"/>
    <w:rsid w:val="001B4A53"/>
    <w:rsid w:val="001D3AFC"/>
    <w:rsid w:val="001D3C61"/>
    <w:rsid w:val="001D3DBF"/>
    <w:rsid w:val="001E3260"/>
    <w:rsid w:val="001E6E98"/>
    <w:rsid w:val="001F50D6"/>
    <w:rsid w:val="00212CC7"/>
    <w:rsid w:val="00213263"/>
    <w:rsid w:val="0022303B"/>
    <w:rsid w:val="002304E1"/>
    <w:rsid w:val="0025345F"/>
    <w:rsid w:val="00266D15"/>
    <w:rsid w:val="00271D63"/>
    <w:rsid w:val="002725A9"/>
    <w:rsid w:val="00277EBF"/>
    <w:rsid w:val="00281114"/>
    <w:rsid w:val="002846CB"/>
    <w:rsid w:val="002900A2"/>
    <w:rsid w:val="0029207D"/>
    <w:rsid w:val="00297721"/>
    <w:rsid w:val="002A0D0B"/>
    <w:rsid w:val="002A2098"/>
    <w:rsid w:val="002B706A"/>
    <w:rsid w:val="002B70E9"/>
    <w:rsid w:val="002C12DA"/>
    <w:rsid w:val="002C3059"/>
    <w:rsid w:val="002C60C9"/>
    <w:rsid w:val="002F4072"/>
    <w:rsid w:val="00315A4E"/>
    <w:rsid w:val="0031741A"/>
    <w:rsid w:val="0034019A"/>
    <w:rsid w:val="00344668"/>
    <w:rsid w:val="00354C21"/>
    <w:rsid w:val="00366F55"/>
    <w:rsid w:val="00394ACD"/>
    <w:rsid w:val="00394F63"/>
    <w:rsid w:val="003A1DCA"/>
    <w:rsid w:val="003A1FE4"/>
    <w:rsid w:val="003C12E1"/>
    <w:rsid w:val="003D3202"/>
    <w:rsid w:val="003F6FAD"/>
    <w:rsid w:val="00402A97"/>
    <w:rsid w:val="00406B00"/>
    <w:rsid w:val="0041742E"/>
    <w:rsid w:val="004177C2"/>
    <w:rsid w:val="00417C05"/>
    <w:rsid w:val="004227BE"/>
    <w:rsid w:val="00434B21"/>
    <w:rsid w:val="0046253C"/>
    <w:rsid w:val="00482FB6"/>
    <w:rsid w:val="004915EB"/>
    <w:rsid w:val="004A53A4"/>
    <w:rsid w:val="004E2D7F"/>
    <w:rsid w:val="004F7AAF"/>
    <w:rsid w:val="00500DD5"/>
    <w:rsid w:val="00510AF6"/>
    <w:rsid w:val="0052592B"/>
    <w:rsid w:val="0053408E"/>
    <w:rsid w:val="00537138"/>
    <w:rsid w:val="00555950"/>
    <w:rsid w:val="0057492D"/>
    <w:rsid w:val="00576FFB"/>
    <w:rsid w:val="0058180C"/>
    <w:rsid w:val="00593269"/>
    <w:rsid w:val="005A0EB5"/>
    <w:rsid w:val="005A11F5"/>
    <w:rsid w:val="005B0CD8"/>
    <w:rsid w:val="005B7F60"/>
    <w:rsid w:val="005D1708"/>
    <w:rsid w:val="005D6185"/>
    <w:rsid w:val="005D6299"/>
    <w:rsid w:val="005E5DF0"/>
    <w:rsid w:val="00610A21"/>
    <w:rsid w:val="00616D85"/>
    <w:rsid w:val="00625C71"/>
    <w:rsid w:val="00634E3E"/>
    <w:rsid w:val="00642059"/>
    <w:rsid w:val="00642D19"/>
    <w:rsid w:val="00646861"/>
    <w:rsid w:val="006551DD"/>
    <w:rsid w:val="00661B6C"/>
    <w:rsid w:val="0066282B"/>
    <w:rsid w:val="006631FD"/>
    <w:rsid w:val="00664603"/>
    <w:rsid w:val="006721F3"/>
    <w:rsid w:val="00673788"/>
    <w:rsid w:val="00673FDD"/>
    <w:rsid w:val="00677266"/>
    <w:rsid w:val="00684597"/>
    <w:rsid w:val="00691A18"/>
    <w:rsid w:val="0069781B"/>
    <w:rsid w:val="006A32A6"/>
    <w:rsid w:val="006A5333"/>
    <w:rsid w:val="006B1CB1"/>
    <w:rsid w:val="006B2FE1"/>
    <w:rsid w:val="006B442D"/>
    <w:rsid w:val="006B6154"/>
    <w:rsid w:val="006C5214"/>
    <w:rsid w:val="006D6C09"/>
    <w:rsid w:val="006E0248"/>
    <w:rsid w:val="006E6D23"/>
    <w:rsid w:val="006F3A95"/>
    <w:rsid w:val="006F6235"/>
    <w:rsid w:val="007032DA"/>
    <w:rsid w:val="00705161"/>
    <w:rsid w:val="00710A82"/>
    <w:rsid w:val="007124D8"/>
    <w:rsid w:val="00712F17"/>
    <w:rsid w:val="0071606C"/>
    <w:rsid w:val="00720EBB"/>
    <w:rsid w:val="00723044"/>
    <w:rsid w:val="007269C2"/>
    <w:rsid w:val="00744C32"/>
    <w:rsid w:val="00745343"/>
    <w:rsid w:val="007469BF"/>
    <w:rsid w:val="00746D68"/>
    <w:rsid w:val="007476FA"/>
    <w:rsid w:val="007509C4"/>
    <w:rsid w:val="00751702"/>
    <w:rsid w:val="00752787"/>
    <w:rsid w:val="00762D10"/>
    <w:rsid w:val="00770C27"/>
    <w:rsid w:val="00777148"/>
    <w:rsid w:val="00782BEA"/>
    <w:rsid w:val="0079209E"/>
    <w:rsid w:val="00792BA3"/>
    <w:rsid w:val="007A7018"/>
    <w:rsid w:val="007C5294"/>
    <w:rsid w:val="007D3BAE"/>
    <w:rsid w:val="007E3544"/>
    <w:rsid w:val="007E7B90"/>
    <w:rsid w:val="007F4F84"/>
    <w:rsid w:val="007F6AB8"/>
    <w:rsid w:val="007F775A"/>
    <w:rsid w:val="00800DA8"/>
    <w:rsid w:val="00801AB4"/>
    <w:rsid w:val="00805295"/>
    <w:rsid w:val="00830EF8"/>
    <w:rsid w:val="00842F34"/>
    <w:rsid w:val="00843010"/>
    <w:rsid w:val="00850A0E"/>
    <w:rsid w:val="0087545A"/>
    <w:rsid w:val="008941C5"/>
    <w:rsid w:val="00895B83"/>
    <w:rsid w:val="008A7799"/>
    <w:rsid w:val="008A7AF8"/>
    <w:rsid w:val="008B12B8"/>
    <w:rsid w:val="008B164F"/>
    <w:rsid w:val="008B5643"/>
    <w:rsid w:val="008C4B8C"/>
    <w:rsid w:val="008D3D57"/>
    <w:rsid w:val="008D58EF"/>
    <w:rsid w:val="008E20EC"/>
    <w:rsid w:val="008E49DD"/>
    <w:rsid w:val="008E539C"/>
    <w:rsid w:val="008F7C34"/>
    <w:rsid w:val="009063DD"/>
    <w:rsid w:val="00906DFF"/>
    <w:rsid w:val="009107CA"/>
    <w:rsid w:val="009139F0"/>
    <w:rsid w:val="00942E49"/>
    <w:rsid w:val="009430E9"/>
    <w:rsid w:val="00946BC6"/>
    <w:rsid w:val="00947E9C"/>
    <w:rsid w:val="009500D8"/>
    <w:rsid w:val="0095546B"/>
    <w:rsid w:val="00961C4B"/>
    <w:rsid w:val="00975B32"/>
    <w:rsid w:val="009770B4"/>
    <w:rsid w:val="0098520C"/>
    <w:rsid w:val="0099148C"/>
    <w:rsid w:val="009966CC"/>
    <w:rsid w:val="009A011E"/>
    <w:rsid w:val="009A4E17"/>
    <w:rsid w:val="009A63EA"/>
    <w:rsid w:val="009B06B7"/>
    <w:rsid w:val="009B39E0"/>
    <w:rsid w:val="009B467F"/>
    <w:rsid w:val="009C0C7E"/>
    <w:rsid w:val="009C63CC"/>
    <w:rsid w:val="009D505B"/>
    <w:rsid w:val="009E21E2"/>
    <w:rsid w:val="009E265D"/>
    <w:rsid w:val="009E5299"/>
    <w:rsid w:val="00A103FD"/>
    <w:rsid w:val="00A13CAF"/>
    <w:rsid w:val="00A17CC7"/>
    <w:rsid w:val="00A2246A"/>
    <w:rsid w:val="00A34867"/>
    <w:rsid w:val="00A37DCB"/>
    <w:rsid w:val="00A4069A"/>
    <w:rsid w:val="00A434C4"/>
    <w:rsid w:val="00A44709"/>
    <w:rsid w:val="00A5333C"/>
    <w:rsid w:val="00A54C03"/>
    <w:rsid w:val="00A767DD"/>
    <w:rsid w:val="00A7680D"/>
    <w:rsid w:val="00A80904"/>
    <w:rsid w:val="00A86A02"/>
    <w:rsid w:val="00A96FD7"/>
    <w:rsid w:val="00AA19D4"/>
    <w:rsid w:val="00AA447D"/>
    <w:rsid w:val="00AA69D6"/>
    <w:rsid w:val="00AA73BC"/>
    <w:rsid w:val="00AB332B"/>
    <w:rsid w:val="00AB4CBA"/>
    <w:rsid w:val="00AB5B86"/>
    <w:rsid w:val="00AC0C0C"/>
    <w:rsid w:val="00AC14C3"/>
    <w:rsid w:val="00AC4A29"/>
    <w:rsid w:val="00AD5405"/>
    <w:rsid w:val="00AF1798"/>
    <w:rsid w:val="00AF238F"/>
    <w:rsid w:val="00AF7D0F"/>
    <w:rsid w:val="00B00A82"/>
    <w:rsid w:val="00B02D07"/>
    <w:rsid w:val="00B14AA4"/>
    <w:rsid w:val="00B4465D"/>
    <w:rsid w:val="00B50407"/>
    <w:rsid w:val="00B51E56"/>
    <w:rsid w:val="00B52507"/>
    <w:rsid w:val="00B568A7"/>
    <w:rsid w:val="00B577B7"/>
    <w:rsid w:val="00B657DE"/>
    <w:rsid w:val="00B70130"/>
    <w:rsid w:val="00B807F1"/>
    <w:rsid w:val="00B82CDC"/>
    <w:rsid w:val="00B832CC"/>
    <w:rsid w:val="00BA450E"/>
    <w:rsid w:val="00BB3DC6"/>
    <w:rsid w:val="00BC7520"/>
    <w:rsid w:val="00BD4C5A"/>
    <w:rsid w:val="00BF0D97"/>
    <w:rsid w:val="00BF5A76"/>
    <w:rsid w:val="00BF67E1"/>
    <w:rsid w:val="00C1360A"/>
    <w:rsid w:val="00C17045"/>
    <w:rsid w:val="00C229F0"/>
    <w:rsid w:val="00C2441F"/>
    <w:rsid w:val="00C519CD"/>
    <w:rsid w:val="00C60242"/>
    <w:rsid w:val="00C7764F"/>
    <w:rsid w:val="00C80AB4"/>
    <w:rsid w:val="00C84895"/>
    <w:rsid w:val="00C91A51"/>
    <w:rsid w:val="00C92287"/>
    <w:rsid w:val="00CA2670"/>
    <w:rsid w:val="00CA5726"/>
    <w:rsid w:val="00CB7782"/>
    <w:rsid w:val="00CC7056"/>
    <w:rsid w:val="00CE761E"/>
    <w:rsid w:val="00CF08FC"/>
    <w:rsid w:val="00CF3736"/>
    <w:rsid w:val="00CF7AEC"/>
    <w:rsid w:val="00D01715"/>
    <w:rsid w:val="00D12D84"/>
    <w:rsid w:val="00D22EE6"/>
    <w:rsid w:val="00D230FA"/>
    <w:rsid w:val="00D25DDA"/>
    <w:rsid w:val="00D30F97"/>
    <w:rsid w:val="00D341A0"/>
    <w:rsid w:val="00D401B3"/>
    <w:rsid w:val="00D4118D"/>
    <w:rsid w:val="00D51085"/>
    <w:rsid w:val="00D54DB9"/>
    <w:rsid w:val="00D55172"/>
    <w:rsid w:val="00D603A6"/>
    <w:rsid w:val="00D8573B"/>
    <w:rsid w:val="00D85976"/>
    <w:rsid w:val="00D87CD5"/>
    <w:rsid w:val="00D92D8B"/>
    <w:rsid w:val="00D947ED"/>
    <w:rsid w:val="00DA10A6"/>
    <w:rsid w:val="00DA1CDC"/>
    <w:rsid w:val="00DA5F4F"/>
    <w:rsid w:val="00DB1849"/>
    <w:rsid w:val="00DB2088"/>
    <w:rsid w:val="00DB2DFB"/>
    <w:rsid w:val="00DB4506"/>
    <w:rsid w:val="00DB6635"/>
    <w:rsid w:val="00DC09F9"/>
    <w:rsid w:val="00DC5421"/>
    <w:rsid w:val="00DC707A"/>
    <w:rsid w:val="00DD0EDC"/>
    <w:rsid w:val="00DD4817"/>
    <w:rsid w:val="00DD56F3"/>
    <w:rsid w:val="00DE3C82"/>
    <w:rsid w:val="00DF4610"/>
    <w:rsid w:val="00DF4A6B"/>
    <w:rsid w:val="00E00DFA"/>
    <w:rsid w:val="00E02854"/>
    <w:rsid w:val="00E3671C"/>
    <w:rsid w:val="00E456D8"/>
    <w:rsid w:val="00E47365"/>
    <w:rsid w:val="00E5423F"/>
    <w:rsid w:val="00E54D0D"/>
    <w:rsid w:val="00E565B7"/>
    <w:rsid w:val="00E60248"/>
    <w:rsid w:val="00E61CB1"/>
    <w:rsid w:val="00E805C4"/>
    <w:rsid w:val="00E850E5"/>
    <w:rsid w:val="00E907E5"/>
    <w:rsid w:val="00E90915"/>
    <w:rsid w:val="00E966E5"/>
    <w:rsid w:val="00EA1B91"/>
    <w:rsid w:val="00EC14AA"/>
    <w:rsid w:val="00EC2FC6"/>
    <w:rsid w:val="00EC53F7"/>
    <w:rsid w:val="00EC7861"/>
    <w:rsid w:val="00ED0C55"/>
    <w:rsid w:val="00ED366F"/>
    <w:rsid w:val="00EE09DF"/>
    <w:rsid w:val="00EE0D60"/>
    <w:rsid w:val="00EE19AF"/>
    <w:rsid w:val="00EE2DAD"/>
    <w:rsid w:val="00EF6768"/>
    <w:rsid w:val="00F11901"/>
    <w:rsid w:val="00F12E20"/>
    <w:rsid w:val="00F1315C"/>
    <w:rsid w:val="00F15972"/>
    <w:rsid w:val="00F35FC5"/>
    <w:rsid w:val="00F43735"/>
    <w:rsid w:val="00F43B82"/>
    <w:rsid w:val="00F4478A"/>
    <w:rsid w:val="00F45A3A"/>
    <w:rsid w:val="00F501B1"/>
    <w:rsid w:val="00F71DF9"/>
    <w:rsid w:val="00F738FC"/>
    <w:rsid w:val="00F82F38"/>
    <w:rsid w:val="00F8308C"/>
    <w:rsid w:val="00F96267"/>
    <w:rsid w:val="00FB09F9"/>
    <w:rsid w:val="00FB19BB"/>
    <w:rsid w:val="00FB5C75"/>
    <w:rsid w:val="00FB7083"/>
    <w:rsid w:val="00FC1710"/>
    <w:rsid w:val="00FC55C6"/>
    <w:rsid w:val="00FC5EC4"/>
    <w:rsid w:val="00FC6EAE"/>
    <w:rsid w:val="00FD0E83"/>
    <w:rsid w:val="00FD3E6D"/>
    <w:rsid w:val="00FD6409"/>
    <w:rsid w:val="00FE4502"/>
    <w:rsid w:val="00FF54E7"/>
    <w:rsid w:val="00FF5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86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6861"/>
    <w:pPr>
      <w:ind w:left="720"/>
      <w:contextualSpacing/>
    </w:pPr>
  </w:style>
  <w:style w:type="table" w:styleId="a4">
    <w:name w:val="Table Grid"/>
    <w:basedOn w:val="a1"/>
    <w:rsid w:val="006468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646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872</Words>
  <Characters>4975</Characters>
  <Application>Microsoft Office Word</Application>
  <DocSecurity>0</DocSecurity>
  <Lines>41</Lines>
  <Paragraphs>11</Paragraphs>
  <ScaleCrop>false</ScaleCrop>
  <Company>Grizli777</Company>
  <LinksUpToDate>false</LinksUpToDate>
  <CharactersWithSpaces>5836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2017-04-02T04:44:00Z</dcterms:created>
  <dcterms:modified xsi:type="dcterms:W3CDTF">2017-09-14T16:05:00Z</dcterms:modified>
</cp:coreProperties>
</file>