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953BC" w:rsidRPr="00C953BC" w:rsidRDefault="00C953BC" w:rsidP="00C953BC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953BC">
        <w:rPr>
          <w:rFonts w:ascii="Times New Roman" w:hAnsi="Times New Roman" w:cs="Times New Roman"/>
          <w:b/>
          <w:sz w:val="28"/>
          <w:szCs w:val="28"/>
        </w:rPr>
        <w:t xml:space="preserve">Использование практико-ориентированного подхода </w:t>
      </w:r>
      <w:r w:rsidR="000C6968">
        <w:rPr>
          <w:rFonts w:ascii="Times New Roman" w:hAnsi="Times New Roman" w:cs="Times New Roman"/>
          <w:b/>
          <w:sz w:val="28"/>
          <w:szCs w:val="28"/>
        </w:rPr>
        <w:t xml:space="preserve">как важнейшая составляющая </w:t>
      </w:r>
      <w:r w:rsidRPr="00C953BC">
        <w:rPr>
          <w:rFonts w:ascii="Times New Roman" w:hAnsi="Times New Roman" w:cs="Times New Roman"/>
          <w:b/>
          <w:sz w:val="28"/>
          <w:szCs w:val="28"/>
        </w:rPr>
        <w:t>патриотического воспитания в сис</w:t>
      </w:r>
      <w:bookmarkStart w:id="0" w:name="_GoBack"/>
      <w:bookmarkEnd w:id="0"/>
      <w:r w:rsidRPr="00C953BC">
        <w:rPr>
          <w:rFonts w:ascii="Times New Roman" w:hAnsi="Times New Roman" w:cs="Times New Roman"/>
          <w:b/>
          <w:sz w:val="28"/>
          <w:szCs w:val="28"/>
        </w:rPr>
        <w:t>теме среднего профессионального образования</w:t>
      </w:r>
    </w:p>
    <w:p w:rsidR="00C953BC" w:rsidRPr="00077442" w:rsidRDefault="00077442" w:rsidP="00077442">
      <w:pPr>
        <w:spacing w:after="0" w:line="240" w:lineRule="auto"/>
        <w:ind w:firstLine="709"/>
        <w:jc w:val="right"/>
        <w:rPr>
          <w:rFonts w:ascii="Times New Roman" w:hAnsi="Times New Roman" w:cs="Times New Roman"/>
          <w:i/>
          <w:sz w:val="28"/>
          <w:szCs w:val="28"/>
        </w:rPr>
      </w:pPr>
      <w:r w:rsidRPr="00077442">
        <w:rPr>
          <w:rFonts w:ascii="Times New Roman" w:hAnsi="Times New Roman" w:cs="Times New Roman"/>
          <w:i/>
          <w:sz w:val="28"/>
          <w:szCs w:val="28"/>
        </w:rPr>
        <w:t>Петрищева Н.П.</w:t>
      </w:r>
    </w:p>
    <w:p w:rsidR="001D664C" w:rsidRDefault="001D664C" w:rsidP="00077442">
      <w:pPr>
        <w:spacing w:after="0" w:line="240" w:lineRule="auto"/>
        <w:ind w:firstLine="709"/>
        <w:jc w:val="right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у</w:t>
      </w:r>
      <w:r w:rsidR="00077442" w:rsidRPr="00077442">
        <w:rPr>
          <w:rFonts w:ascii="Times New Roman" w:hAnsi="Times New Roman" w:cs="Times New Roman"/>
          <w:i/>
          <w:sz w:val="28"/>
          <w:szCs w:val="28"/>
        </w:rPr>
        <w:t xml:space="preserve">читель истории и обществознания </w:t>
      </w:r>
    </w:p>
    <w:p w:rsidR="00077442" w:rsidRPr="00077442" w:rsidRDefault="00077442" w:rsidP="00077442">
      <w:pPr>
        <w:spacing w:after="0" w:line="240" w:lineRule="auto"/>
        <w:ind w:firstLine="709"/>
        <w:jc w:val="right"/>
        <w:rPr>
          <w:rFonts w:ascii="Times New Roman" w:hAnsi="Times New Roman" w:cs="Times New Roman"/>
          <w:i/>
          <w:sz w:val="28"/>
          <w:szCs w:val="28"/>
        </w:rPr>
      </w:pPr>
      <w:r w:rsidRPr="00077442">
        <w:rPr>
          <w:rFonts w:ascii="Times New Roman" w:hAnsi="Times New Roman" w:cs="Times New Roman"/>
          <w:i/>
          <w:sz w:val="28"/>
          <w:szCs w:val="28"/>
        </w:rPr>
        <w:t>МБОУ СОШ №7</w:t>
      </w:r>
    </w:p>
    <w:p w:rsidR="00C953BC" w:rsidRPr="00C953BC" w:rsidRDefault="00C953BC" w:rsidP="00C953B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953BC">
        <w:rPr>
          <w:rFonts w:ascii="Times New Roman" w:hAnsi="Times New Roman" w:cs="Times New Roman"/>
          <w:sz w:val="28"/>
          <w:szCs w:val="28"/>
        </w:rPr>
        <w:t>Патриотическое воспитание подрастающего поколения выделено как одно из приоритетных направлений современной воспитательной и образовательной направленности.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953BC">
        <w:rPr>
          <w:rFonts w:ascii="Times New Roman" w:hAnsi="Times New Roman" w:cs="Times New Roman"/>
          <w:sz w:val="28"/>
          <w:szCs w:val="28"/>
        </w:rPr>
        <w:t>«Система образования призвана обеспечить воспитание патриотов России, граждан правового,  демократического, социального государства, уважающих права и свободу личности и обладающих высокой нравственностью» — так говорит Национальная доктрина образования в Российской Федерации.</w:t>
      </w:r>
    </w:p>
    <w:p w:rsidR="00C953BC" w:rsidRPr="00C953BC" w:rsidRDefault="00C953BC" w:rsidP="00C953B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953BC">
        <w:rPr>
          <w:rFonts w:ascii="Times New Roman" w:hAnsi="Times New Roman" w:cs="Times New Roman"/>
          <w:sz w:val="28"/>
          <w:szCs w:val="28"/>
        </w:rPr>
        <w:t>В Законе РФ «Об образовании» во 2 статье даны четкие пояснения принципов, на которых базируется современная образовательная политика, а, значит, тем самым выделены ключевые позиции понимания современного воспитания и обучения. Государственная политика в области образования основывается на следующих принципах:</w:t>
      </w:r>
    </w:p>
    <w:p w:rsidR="00C953BC" w:rsidRPr="00C953BC" w:rsidRDefault="00C953BC" w:rsidP="00C953B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953BC">
        <w:rPr>
          <w:rFonts w:ascii="Times New Roman" w:hAnsi="Times New Roman" w:cs="Times New Roman"/>
          <w:sz w:val="28"/>
          <w:szCs w:val="28"/>
        </w:rPr>
        <w:t>1) гуманистический характер образования.  Приоритет общечеловеческих ценностей, жизни и здоровья человека, свободного развития личности, воспитание гражданственности, трудолюбия, уважения к правам и свободам человека, любви к окружающей природе, Родине, семье;</w:t>
      </w:r>
    </w:p>
    <w:p w:rsidR="00C953BC" w:rsidRPr="00C953BC" w:rsidRDefault="00C953BC" w:rsidP="00C953B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953BC">
        <w:rPr>
          <w:rFonts w:ascii="Times New Roman" w:hAnsi="Times New Roman" w:cs="Times New Roman"/>
          <w:sz w:val="28"/>
          <w:szCs w:val="28"/>
        </w:rPr>
        <w:t>2) единство федерального культурного и образовательного пространства. Защита и развитие системой образования национальных культур, региональных культурных традиций и особенностей в условиях многонационального государства.</w:t>
      </w:r>
    </w:p>
    <w:p w:rsidR="00C953BC" w:rsidRPr="00C953BC" w:rsidRDefault="00C953BC" w:rsidP="00C953B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953BC">
        <w:rPr>
          <w:rFonts w:ascii="Times New Roman" w:hAnsi="Times New Roman" w:cs="Times New Roman"/>
          <w:sz w:val="28"/>
          <w:szCs w:val="28"/>
        </w:rPr>
        <w:t>Нельзя сказать, что ранее патриотизму и воспитанию четко выраженной гражданской позиции у молодежи не уделяло</w:t>
      </w:r>
      <w:r w:rsidR="00A76664">
        <w:rPr>
          <w:rFonts w:ascii="Times New Roman" w:hAnsi="Times New Roman" w:cs="Times New Roman"/>
          <w:sz w:val="28"/>
          <w:szCs w:val="28"/>
        </w:rPr>
        <w:t>сь должное внимание. Н</w:t>
      </w:r>
      <w:r w:rsidRPr="00C953BC">
        <w:rPr>
          <w:rFonts w:ascii="Times New Roman" w:hAnsi="Times New Roman" w:cs="Times New Roman"/>
          <w:sz w:val="28"/>
          <w:szCs w:val="28"/>
        </w:rPr>
        <w:t>о в современном, быстро меняющемся мире крайне необходимо выделить это направление как приоритетное. Именно потому, что основой человека как личности является любовь к своей Родине. Еще Ф. Бекон говорил, что любовь к Родине начинается с семьи, соответственно, начинается именно с понимания «малой Родины», и именно начиная с детских лет. Какие понятия включает в себя понятие «малой Родины»? Это весь спектр окружающего мира, а именно: семья, одноклассники, преподаватели, жители родного города и так далее.</w:t>
      </w:r>
    </w:p>
    <w:p w:rsidR="00C953BC" w:rsidRPr="00C953BC" w:rsidRDefault="00C953BC" w:rsidP="00C953BC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C953BC">
        <w:rPr>
          <w:rFonts w:ascii="Times New Roman" w:hAnsi="Times New Roman" w:cs="Times New Roman"/>
          <w:sz w:val="28"/>
          <w:szCs w:val="28"/>
        </w:rPr>
        <w:t>И в этом ключе перед педагогом стоит целый ряд задач по воспитанию и формированию мировоззрения обучающихся, не просто любящих свою Родину, но и сознающих себя частью огромного общества граждан своей многонациональной Родины.</w:t>
      </w:r>
      <w:r w:rsidRPr="00C953BC">
        <w:rPr>
          <w:rFonts w:ascii="Times New Roman" w:hAnsi="Times New Roman" w:cs="Times New Roman"/>
          <w:bCs/>
          <w:sz w:val="28"/>
          <w:szCs w:val="28"/>
        </w:rPr>
        <w:t xml:space="preserve"> Становление человека как профессионала происходит в целостной образовательной среде того или иного образовательного учреждения. Усилия  профессионального образования направлены на создание условий, способствующих формированию разносторонней, социально активной, самостоятельной, творческой, компетентностной личности профессионала. Образовательная среда является </w:t>
      </w:r>
      <w:r w:rsidRPr="00C953BC">
        <w:rPr>
          <w:rFonts w:ascii="Times New Roman" w:hAnsi="Times New Roman" w:cs="Times New Roman"/>
          <w:bCs/>
          <w:sz w:val="28"/>
          <w:szCs w:val="28"/>
        </w:rPr>
        <w:lastRenderedPageBreak/>
        <w:t>решающим фактором в развитии личности. Обучающийся своими действиями и поступками активизирует элементы среды и тем самым создает ее для себя. В психологии,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C953BC">
        <w:rPr>
          <w:rFonts w:ascii="Times New Roman" w:hAnsi="Times New Roman" w:cs="Times New Roman"/>
          <w:bCs/>
          <w:sz w:val="28"/>
          <w:szCs w:val="28"/>
        </w:rPr>
        <w:t xml:space="preserve"> философии, педагогике рассматривается проблема создания и использования образовательных возможностей среды в формировании личности, выделяются различные типы среды: социальная, культурная, образовательная, развивающая, гуманитарная, педагогическая, окружающая, техногенная, жизненная и другие.</w:t>
      </w:r>
    </w:p>
    <w:p w:rsidR="00C953BC" w:rsidRPr="00C953BC" w:rsidRDefault="00C953BC" w:rsidP="00C953B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953BC">
        <w:rPr>
          <w:rFonts w:ascii="Times New Roman" w:hAnsi="Times New Roman" w:cs="Times New Roman"/>
          <w:sz w:val="28"/>
          <w:szCs w:val="28"/>
        </w:rPr>
        <w:t>Каждое цивилизованное общество задумывается о своем будущем. Каким оно будет? Сохранятся ли традиции? Продлиться ли передача из поколения в поколение того, что веками накоплено до нас? Наше будущее ближе к нам, чем мы думаем. Оно смеется, плачет, задает вопросы, заставляет искать ответы на эти вопросы.  Это будущее -  наши дети.</w:t>
      </w:r>
    </w:p>
    <w:p w:rsidR="00C953BC" w:rsidRPr="00C953BC" w:rsidRDefault="00C953BC" w:rsidP="00C953B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953BC">
        <w:rPr>
          <w:rFonts w:ascii="Times New Roman" w:hAnsi="Times New Roman" w:cs="Times New Roman"/>
          <w:sz w:val="28"/>
          <w:szCs w:val="28"/>
        </w:rPr>
        <w:t>На вопрос,  как ученикам преуспеть, Аристотель отвечал: </w:t>
      </w:r>
      <w:r w:rsidRPr="00C953BC">
        <w:rPr>
          <w:rFonts w:ascii="Times New Roman" w:hAnsi="Times New Roman" w:cs="Times New Roman"/>
          <w:b/>
          <w:bCs/>
          <w:sz w:val="28"/>
          <w:szCs w:val="28"/>
        </w:rPr>
        <w:t>«Догонять тех, кто впереди, и не ждать тех, кто сзади».</w:t>
      </w:r>
      <w:r w:rsidRPr="00C953BC">
        <w:rPr>
          <w:rFonts w:ascii="Times New Roman" w:hAnsi="Times New Roman" w:cs="Times New Roman"/>
          <w:sz w:val="28"/>
          <w:szCs w:val="28"/>
        </w:rPr>
        <w:t> Спустя века это изречение не утратило своей актуальности. Считаю, чтобы найти себя в жизни и достойно реализовываться, необходимо обладать лидерскими качествами, уметь работать в команде, быть способным учится всю жизнь, и, главное – не останавливаться в своем развитии</w:t>
      </w:r>
    </w:p>
    <w:p w:rsidR="00C953BC" w:rsidRPr="00C953BC" w:rsidRDefault="00C953BC" w:rsidP="00C953B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953BC">
        <w:rPr>
          <w:rFonts w:ascii="Times New Roman" w:hAnsi="Times New Roman" w:cs="Times New Roman"/>
          <w:sz w:val="28"/>
          <w:szCs w:val="28"/>
        </w:rPr>
        <w:t>Целью применения многообразных  методик является воспитание уважения к окружающему обществу и формирование патриотизма у молодого поколения.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953BC">
        <w:rPr>
          <w:rFonts w:ascii="Times New Roman" w:hAnsi="Times New Roman" w:cs="Times New Roman"/>
          <w:sz w:val="28"/>
          <w:szCs w:val="28"/>
        </w:rPr>
        <w:t>Безусловно,  следует  учитывать  уровень  подготовленности и возраст обучающихся,  а также степень владения знаниями   в   области   истории   и   обществознания.</w:t>
      </w:r>
    </w:p>
    <w:p w:rsidR="00C953BC" w:rsidRPr="00C953BC" w:rsidRDefault="00C953BC" w:rsidP="00C953B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953BC">
        <w:rPr>
          <w:rFonts w:ascii="Times New Roman" w:hAnsi="Times New Roman" w:cs="Times New Roman"/>
          <w:sz w:val="28"/>
          <w:szCs w:val="28"/>
        </w:rPr>
        <w:t xml:space="preserve"> Практико-ориентированный урок разрабатывается с учетом того, что основной идеей является усиление практического аспекта подготовки обучающихся за счет интеграции процессов формирования теоретических знаний и развития практических умений, что, безусловно, должно повышать действенность приобретаемых </w:t>
      </w:r>
      <w:r w:rsidR="00CE291C">
        <w:rPr>
          <w:rFonts w:ascii="Times New Roman" w:hAnsi="Times New Roman" w:cs="Times New Roman"/>
          <w:sz w:val="28"/>
          <w:szCs w:val="28"/>
        </w:rPr>
        <w:t xml:space="preserve">студентами </w:t>
      </w:r>
      <w:r w:rsidRPr="00C953BC">
        <w:rPr>
          <w:rFonts w:ascii="Times New Roman" w:hAnsi="Times New Roman" w:cs="Times New Roman"/>
          <w:sz w:val="28"/>
          <w:szCs w:val="28"/>
        </w:rPr>
        <w:t xml:space="preserve">знаний. Подача теоретического материала должна подаваться </w:t>
      </w:r>
      <w:r w:rsidR="00CE291C">
        <w:rPr>
          <w:rFonts w:ascii="Times New Roman" w:hAnsi="Times New Roman" w:cs="Times New Roman"/>
          <w:sz w:val="28"/>
          <w:szCs w:val="28"/>
        </w:rPr>
        <w:t>об</w:t>
      </w:r>
      <w:r w:rsidRPr="00C953BC">
        <w:rPr>
          <w:rFonts w:ascii="Times New Roman" w:hAnsi="Times New Roman" w:cs="Times New Roman"/>
          <w:sz w:val="28"/>
          <w:szCs w:val="28"/>
        </w:rPr>
        <w:t>уча</w:t>
      </w:r>
      <w:r w:rsidR="00CE291C">
        <w:rPr>
          <w:rFonts w:ascii="Times New Roman" w:hAnsi="Times New Roman" w:cs="Times New Roman"/>
          <w:sz w:val="28"/>
          <w:szCs w:val="28"/>
        </w:rPr>
        <w:t>ю</w:t>
      </w:r>
      <w:r w:rsidRPr="00C953BC">
        <w:rPr>
          <w:rFonts w:ascii="Times New Roman" w:hAnsi="Times New Roman" w:cs="Times New Roman"/>
          <w:sz w:val="28"/>
          <w:szCs w:val="28"/>
        </w:rPr>
        <w:t>щимся в виде не только лекций, а непосредственно с примером из жизни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Pr="00C953BC">
        <w:rPr>
          <w:rFonts w:ascii="Times New Roman" w:hAnsi="Times New Roman" w:cs="Times New Roman"/>
          <w:sz w:val="28"/>
          <w:szCs w:val="28"/>
        </w:rPr>
        <w:t>С точки зрения обучаемого</w:t>
      </w:r>
      <w:r w:rsidR="004050B9">
        <w:rPr>
          <w:rFonts w:ascii="Times New Roman" w:hAnsi="Times New Roman" w:cs="Times New Roman"/>
          <w:sz w:val="28"/>
          <w:szCs w:val="28"/>
        </w:rPr>
        <w:t xml:space="preserve">, </w:t>
      </w:r>
      <w:r w:rsidRPr="00C953BC">
        <w:rPr>
          <w:rFonts w:ascii="Times New Roman" w:hAnsi="Times New Roman" w:cs="Times New Roman"/>
          <w:sz w:val="28"/>
          <w:szCs w:val="28"/>
        </w:rPr>
        <w:t xml:space="preserve"> применение практико-ориентированных технологий повышает интерес к обучению, увеличивает мотивацию за счет новизны и сочетания более разнообразных и наглядных методов обучения в совокупности с традиционными.</w:t>
      </w:r>
    </w:p>
    <w:p w:rsidR="00C953BC" w:rsidRPr="00C953BC" w:rsidRDefault="00C953BC" w:rsidP="00C953B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953BC">
        <w:rPr>
          <w:rFonts w:ascii="Times New Roman" w:hAnsi="Times New Roman" w:cs="Times New Roman"/>
          <w:sz w:val="28"/>
          <w:szCs w:val="28"/>
        </w:rPr>
        <w:t>С точки зрения преподавания</w:t>
      </w:r>
      <w:r w:rsidR="004050B9">
        <w:rPr>
          <w:rFonts w:ascii="Times New Roman" w:hAnsi="Times New Roman" w:cs="Times New Roman"/>
          <w:sz w:val="28"/>
          <w:szCs w:val="28"/>
        </w:rPr>
        <w:t>,</w:t>
      </w:r>
      <w:r w:rsidRPr="00C953BC">
        <w:rPr>
          <w:rFonts w:ascii="Times New Roman" w:hAnsi="Times New Roman" w:cs="Times New Roman"/>
          <w:sz w:val="28"/>
          <w:szCs w:val="28"/>
        </w:rPr>
        <w:t xml:space="preserve"> практико-ориентированные технологии предоставляют педагогу следующие возможности:</w:t>
      </w:r>
    </w:p>
    <w:p w:rsidR="00C953BC" w:rsidRPr="00C953BC" w:rsidRDefault="00C953BC" w:rsidP="00C953B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953BC">
        <w:rPr>
          <w:rFonts w:ascii="Times New Roman" w:hAnsi="Times New Roman" w:cs="Times New Roman"/>
          <w:sz w:val="28"/>
          <w:szCs w:val="28"/>
        </w:rPr>
        <w:t>а) реализовать и распространять свой опыт преподавания;</w:t>
      </w:r>
    </w:p>
    <w:p w:rsidR="00C953BC" w:rsidRPr="00C953BC" w:rsidRDefault="00C953BC" w:rsidP="00C953B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953BC">
        <w:rPr>
          <w:rFonts w:ascii="Times New Roman" w:hAnsi="Times New Roman" w:cs="Times New Roman"/>
          <w:sz w:val="28"/>
          <w:szCs w:val="28"/>
        </w:rPr>
        <w:t>б) обеспечить обработку статистических данных и принятия тех или иных педагогических и дидактических решений, при этом появляется возможность более гибкого управления познавательной деятельности обучения;</w:t>
      </w:r>
    </w:p>
    <w:p w:rsidR="00C953BC" w:rsidRPr="00C953BC" w:rsidRDefault="00C953BC" w:rsidP="00C953B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953BC">
        <w:rPr>
          <w:rFonts w:ascii="Times New Roman" w:hAnsi="Times New Roman" w:cs="Times New Roman"/>
          <w:sz w:val="28"/>
          <w:szCs w:val="28"/>
        </w:rPr>
        <w:t>в) изучить опыт ведущих в своей области преподавателей.</w:t>
      </w:r>
    </w:p>
    <w:p w:rsidR="00C953BC" w:rsidRPr="00C953BC" w:rsidRDefault="00C953BC" w:rsidP="00C953B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953BC">
        <w:rPr>
          <w:rFonts w:ascii="Times New Roman" w:hAnsi="Times New Roman" w:cs="Times New Roman"/>
          <w:sz w:val="28"/>
          <w:szCs w:val="28"/>
        </w:rPr>
        <w:t xml:space="preserve">К практико-ориентированным технологиям </w:t>
      </w:r>
      <w:r>
        <w:rPr>
          <w:rFonts w:ascii="Times New Roman" w:hAnsi="Times New Roman" w:cs="Times New Roman"/>
          <w:sz w:val="28"/>
          <w:szCs w:val="28"/>
        </w:rPr>
        <w:t>патриотического воспитания можно отнести</w:t>
      </w:r>
      <w:r w:rsidRPr="00C953BC">
        <w:rPr>
          <w:rFonts w:ascii="Times New Roman" w:hAnsi="Times New Roman" w:cs="Times New Roman"/>
          <w:sz w:val="28"/>
          <w:szCs w:val="28"/>
        </w:rPr>
        <w:t xml:space="preserve"> интерактивное обучение, или способ познания, призванный одновременно решать учебно-познавательные, коммуникативно-</w:t>
      </w:r>
      <w:r w:rsidRPr="00C953BC">
        <w:rPr>
          <w:rFonts w:ascii="Times New Roman" w:hAnsi="Times New Roman" w:cs="Times New Roman"/>
          <w:sz w:val="28"/>
          <w:szCs w:val="28"/>
        </w:rPr>
        <w:lastRenderedPageBreak/>
        <w:t>развивающие, социально-ориентационные з</w:t>
      </w:r>
      <w:r>
        <w:rPr>
          <w:rFonts w:ascii="Times New Roman" w:hAnsi="Times New Roman" w:cs="Times New Roman"/>
          <w:sz w:val="28"/>
          <w:szCs w:val="28"/>
        </w:rPr>
        <w:t>адачи образовательного процесса.</w:t>
      </w:r>
    </w:p>
    <w:p w:rsidR="00C953BC" w:rsidRPr="00C953BC" w:rsidRDefault="00C953BC" w:rsidP="00C953B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953BC">
        <w:rPr>
          <w:rFonts w:ascii="Times New Roman" w:hAnsi="Times New Roman" w:cs="Times New Roman"/>
          <w:sz w:val="28"/>
          <w:szCs w:val="28"/>
        </w:rPr>
        <w:t>При организации практико-ориентированного обучения изменяется позиция преподавателя. Главной задачей становится мотивировать обучающихся на проявление инициативы и самостоятельности. Преподаватель с помощью современных образовательных технологий (проектных, диалоговой взаимопомощи, информационных), новых форм и методов обучения (практикум, групповая работа, проблемные методы, частично-поисковые методы, работа со случаем и т.д.) организовывает самостоятельную деятельность обучающихся, в которой каждый мог бы реализовать свои способности и интересы. Фактически он создает «развивающую среду», направленную на деятельность</w:t>
      </w:r>
      <w:r w:rsidRPr="00C953BC">
        <w:rPr>
          <w:rFonts w:ascii="Times New Roman" w:hAnsi="Times New Roman" w:cs="Times New Roman"/>
          <w:i/>
          <w:iCs/>
          <w:sz w:val="28"/>
          <w:szCs w:val="28"/>
        </w:rPr>
        <w:t>, </w:t>
      </w:r>
      <w:r w:rsidRPr="00C953BC">
        <w:rPr>
          <w:rFonts w:ascii="Times New Roman" w:hAnsi="Times New Roman" w:cs="Times New Roman"/>
          <w:sz w:val="28"/>
          <w:szCs w:val="28"/>
        </w:rPr>
        <w:t>в которой становится возможным выработка каждым обучающимся определенных компетенций в процессе реализации им своих интересов и желаний, в процессе приложения усилий, взятия на себя ответственности и осуществления действий в направлении поставленных целей.</w:t>
      </w:r>
    </w:p>
    <w:p w:rsidR="00C953BC" w:rsidRPr="00C953BC" w:rsidRDefault="00C953BC" w:rsidP="00C953B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953BC">
        <w:rPr>
          <w:rFonts w:ascii="Times New Roman" w:hAnsi="Times New Roman" w:cs="Times New Roman"/>
          <w:sz w:val="28"/>
          <w:szCs w:val="28"/>
        </w:rPr>
        <w:t xml:space="preserve">Таким образом, </w:t>
      </w:r>
      <w:r w:rsidR="004050B9" w:rsidRPr="00C953BC">
        <w:rPr>
          <w:rFonts w:ascii="Times New Roman" w:hAnsi="Times New Roman" w:cs="Times New Roman"/>
          <w:sz w:val="28"/>
          <w:szCs w:val="28"/>
        </w:rPr>
        <w:t xml:space="preserve">воспитательная  функция </w:t>
      </w:r>
      <w:r w:rsidRPr="00C953BC">
        <w:rPr>
          <w:rFonts w:ascii="Times New Roman" w:hAnsi="Times New Roman" w:cs="Times New Roman"/>
          <w:sz w:val="28"/>
          <w:szCs w:val="28"/>
        </w:rPr>
        <w:t>на уроках гуманитарного цикла  всегда  реализуется  в  формировании личности обучающихся с точки зрения патриотического и гражданского воспитания.</w:t>
      </w:r>
    </w:p>
    <w:p w:rsidR="00C953BC" w:rsidRPr="00C953BC" w:rsidRDefault="00C953BC" w:rsidP="00C953B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953BC">
        <w:rPr>
          <w:rFonts w:ascii="Times New Roman" w:hAnsi="Times New Roman" w:cs="Times New Roman"/>
          <w:sz w:val="28"/>
          <w:szCs w:val="28"/>
        </w:rPr>
        <w:t>С учетом особенностей профессионального образования следует также обращать внимание на развитие личности в период ранней юности обучающихся не только с точки зрения ее духовной культуры, социального мышления, познавательного интереса к изучению социально-гуманитарных дисциплин, критического мышления, позволяющего объективно воспринимать социальную информацию, но и с точки зрения практической деятельности в социальных ролях. В данном случае речь идет о конкретных особенностях выбранной профессии, что в рамках патриотического и гражданского воспитания может реализоваться в мероприятиях, формирующих приобщение к выбранной профессии через ознакомление с традициями народов России</w:t>
      </w:r>
      <w:r w:rsidR="002F1D26">
        <w:rPr>
          <w:rFonts w:ascii="Times New Roman" w:hAnsi="Times New Roman" w:cs="Times New Roman"/>
          <w:sz w:val="28"/>
          <w:szCs w:val="28"/>
        </w:rPr>
        <w:t>, например</w:t>
      </w:r>
      <w:r w:rsidRPr="00C953BC">
        <w:rPr>
          <w:rFonts w:ascii="Times New Roman" w:hAnsi="Times New Roman" w:cs="Times New Roman"/>
          <w:sz w:val="28"/>
          <w:szCs w:val="28"/>
        </w:rPr>
        <w:t>:</w:t>
      </w:r>
    </w:p>
    <w:p w:rsidR="00C953BC" w:rsidRPr="00C953BC" w:rsidRDefault="00C953BC" w:rsidP="00C953BC">
      <w:pPr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953BC">
        <w:rPr>
          <w:rFonts w:ascii="Times New Roman" w:hAnsi="Times New Roman" w:cs="Times New Roman"/>
          <w:sz w:val="28"/>
          <w:szCs w:val="28"/>
        </w:rPr>
        <w:t>«Что мы знаем о профессиях бабушек и дедушек»,</w:t>
      </w:r>
    </w:p>
    <w:p w:rsidR="00C953BC" w:rsidRPr="00C953BC" w:rsidRDefault="00C953BC" w:rsidP="00C953BC">
      <w:pPr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953BC">
        <w:rPr>
          <w:rFonts w:ascii="Times New Roman" w:hAnsi="Times New Roman" w:cs="Times New Roman"/>
          <w:sz w:val="28"/>
          <w:szCs w:val="28"/>
        </w:rPr>
        <w:t>«История профессии в России»,</w:t>
      </w:r>
    </w:p>
    <w:p w:rsidR="00C953BC" w:rsidRPr="00C953BC" w:rsidRDefault="00C953BC" w:rsidP="00C953BC">
      <w:pPr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953BC">
        <w:rPr>
          <w:rFonts w:ascii="Times New Roman" w:hAnsi="Times New Roman" w:cs="Times New Roman"/>
          <w:sz w:val="28"/>
          <w:szCs w:val="28"/>
        </w:rPr>
        <w:t>«Мир профессий в РФ 19 века»,</w:t>
      </w:r>
    </w:p>
    <w:p w:rsidR="00C953BC" w:rsidRPr="00C953BC" w:rsidRDefault="00C953BC" w:rsidP="00C953BC">
      <w:pPr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953BC">
        <w:rPr>
          <w:rFonts w:ascii="Times New Roman" w:hAnsi="Times New Roman" w:cs="Times New Roman"/>
          <w:sz w:val="28"/>
          <w:szCs w:val="28"/>
        </w:rPr>
        <w:t>«Самые известные профессиональные династии»,</w:t>
      </w:r>
    </w:p>
    <w:p w:rsidR="00C953BC" w:rsidRPr="00C953BC" w:rsidRDefault="00C953BC" w:rsidP="00C953BC">
      <w:pPr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953BC">
        <w:rPr>
          <w:rFonts w:ascii="Times New Roman" w:hAnsi="Times New Roman" w:cs="Times New Roman"/>
          <w:sz w:val="28"/>
          <w:szCs w:val="28"/>
        </w:rPr>
        <w:t>«Профессии наших родителей»</w:t>
      </w:r>
    </w:p>
    <w:p w:rsidR="00C953BC" w:rsidRPr="00C953BC" w:rsidRDefault="00C953BC" w:rsidP="00C953BC">
      <w:pPr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953BC">
        <w:rPr>
          <w:rFonts w:ascii="Times New Roman" w:hAnsi="Times New Roman" w:cs="Times New Roman"/>
          <w:sz w:val="28"/>
          <w:szCs w:val="28"/>
        </w:rPr>
        <w:t>«История моей профессии».</w:t>
      </w:r>
    </w:p>
    <w:p w:rsidR="00C953BC" w:rsidRPr="00C953BC" w:rsidRDefault="00C953BC" w:rsidP="00C953B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953BC">
        <w:rPr>
          <w:rFonts w:ascii="Times New Roman" w:hAnsi="Times New Roman" w:cs="Times New Roman"/>
          <w:sz w:val="28"/>
          <w:szCs w:val="28"/>
        </w:rPr>
        <w:t>При организации внеурочной деятельности обучающихся в рамках работы по гражданскому и патриотическому воспитанию функции формирования личности могут реализовываться в следующих мероприятиях, акцентирующих внимание на семье и нравственно-семейных ценностях</w:t>
      </w:r>
      <w:r w:rsidR="002F1D26">
        <w:rPr>
          <w:rFonts w:ascii="Times New Roman" w:hAnsi="Times New Roman" w:cs="Times New Roman"/>
          <w:sz w:val="28"/>
          <w:szCs w:val="28"/>
        </w:rPr>
        <w:t>, например</w:t>
      </w:r>
      <w:r w:rsidRPr="00C953BC">
        <w:rPr>
          <w:rFonts w:ascii="Times New Roman" w:hAnsi="Times New Roman" w:cs="Times New Roman"/>
          <w:sz w:val="28"/>
          <w:szCs w:val="28"/>
        </w:rPr>
        <w:t>:</w:t>
      </w:r>
    </w:p>
    <w:p w:rsidR="00C953BC" w:rsidRPr="00C953BC" w:rsidRDefault="00C953BC" w:rsidP="00C953BC">
      <w:pPr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953BC">
        <w:rPr>
          <w:rFonts w:ascii="Times New Roman" w:hAnsi="Times New Roman" w:cs="Times New Roman"/>
          <w:sz w:val="28"/>
          <w:szCs w:val="28"/>
        </w:rPr>
        <w:t>«Семейные традиции в моей семье»,</w:t>
      </w:r>
    </w:p>
    <w:p w:rsidR="00C953BC" w:rsidRPr="00C953BC" w:rsidRDefault="00C953BC" w:rsidP="00C953B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953BC">
        <w:rPr>
          <w:rFonts w:ascii="Times New Roman" w:hAnsi="Times New Roman" w:cs="Times New Roman"/>
          <w:sz w:val="28"/>
          <w:szCs w:val="28"/>
        </w:rPr>
        <w:t>— «История моей фамилии»,</w:t>
      </w:r>
    </w:p>
    <w:p w:rsidR="00C953BC" w:rsidRPr="00C953BC" w:rsidRDefault="00C953BC" w:rsidP="00C953B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953BC">
        <w:rPr>
          <w:rFonts w:ascii="Times New Roman" w:hAnsi="Times New Roman" w:cs="Times New Roman"/>
          <w:sz w:val="28"/>
          <w:szCs w:val="28"/>
        </w:rPr>
        <w:t>— «Семейный фотоальбом»,</w:t>
      </w:r>
    </w:p>
    <w:p w:rsidR="00C953BC" w:rsidRPr="00C953BC" w:rsidRDefault="00C953BC" w:rsidP="00C953BC">
      <w:pPr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953BC">
        <w:rPr>
          <w:rFonts w:ascii="Times New Roman" w:hAnsi="Times New Roman" w:cs="Times New Roman"/>
          <w:sz w:val="28"/>
          <w:szCs w:val="28"/>
        </w:rPr>
        <w:t>«История войны глазами наших бабушек и де душек».</w:t>
      </w:r>
    </w:p>
    <w:p w:rsidR="00C953BC" w:rsidRPr="00C953BC" w:rsidRDefault="00C953BC" w:rsidP="00C953B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953BC">
        <w:rPr>
          <w:rFonts w:ascii="Times New Roman" w:hAnsi="Times New Roman" w:cs="Times New Roman"/>
          <w:sz w:val="28"/>
          <w:szCs w:val="28"/>
        </w:rPr>
        <w:lastRenderedPageBreak/>
        <w:t>Также стоит упомянуть о мероприятиях, затрагивающих непосредственно Россию в широком смысле этого слова, существенно расширяющих о ней представление, а также формирующих чувство любви, заботы и сохранения своей Родины, уважения к другим народам и их традициям, гордости за Российскую армию, желание служить своему Отечеству</w:t>
      </w:r>
      <w:r w:rsidR="002F1D26">
        <w:rPr>
          <w:rFonts w:ascii="Times New Roman" w:hAnsi="Times New Roman" w:cs="Times New Roman"/>
          <w:sz w:val="28"/>
          <w:szCs w:val="28"/>
        </w:rPr>
        <w:t>, например</w:t>
      </w:r>
      <w:r w:rsidRPr="00C953BC">
        <w:rPr>
          <w:rFonts w:ascii="Times New Roman" w:hAnsi="Times New Roman" w:cs="Times New Roman"/>
          <w:sz w:val="28"/>
          <w:szCs w:val="28"/>
        </w:rPr>
        <w:t>:</w:t>
      </w:r>
    </w:p>
    <w:p w:rsidR="00C953BC" w:rsidRPr="00C953BC" w:rsidRDefault="00C953BC" w:rsidP="00C953BC">
      <w:pPr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953BC">
        <w:rPr>
          <w:rFonts w:ascii="Times New Roman" w:hAnsi="Times New Roman" w:cs="Times New Roman"/>
          <w:sz w:val="28"/>
          <w:szCs w:val="28"/>
        </w:rPr>
        <w:t>«От Руси к России»,</w:t>
      </w:r>
    </w:p>
    <w:p w:rsidR="00C953BC" w:rsidRPr="00C953BC" w:rsidRDefault="00C953BC" w:rsidP="00C953BC">
      <w:pPr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953BC">
        <w:rPr>
          <w:rFonts w:ascii="Times New Roman" w:hAnsi="Times New Roman" w:cs="Times New Roman"/>
          <w:sz w:val="28"/>
          <w:szCs w:val="28"/>
        </w:rPr>
        <w:t>«Государственные символы РФ»,</w:t>
      </w:r>
    </w:p>
    <w:p w:rsidR="00C953BC" w:rsidRPr="00C953BC" w:rsidRDefault="00C953BC" w:rsidP="00C953BC">
      <w:pPr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953BC">
        <w:rPr>
          <w:rFonts w:ascii="Times New Roman" w:hAnsi="Times New Roman" w:cs="Times New Roman"/>
          <w:sz w:val="28"/>
          <w:szCs w:val="28"/>
        </w:rPr>
        <w:t>«Мой родной город»,</w:t>
      </w:r>
    </w:p>
    <w:p w:rsidR="00C953BC" w:rsidRPr="00C953BC" w:rsidRDefault="00C953BC" w:rsidP="00C953BC">
      <w:pPr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953BC">
        <w:rPr>
          <w:rFonts w:ascii="Times New Roman" w:hAnsi="Times New Roman" w:cs="Times New Roman"/>
          <w:sz w:val="28"/>
          <w:szCs w:val="28"/>
        </w:rPr>
        <w:t>«История моего родного города»,</w:t>
      </w:r>
    </w:p>
    <w:p w:rsidR="00C953BC" w:rsidRPr="00C953BC" w:rsidRDefault="00C953BC" w:rsidP="00C953BC">
      <w:pPr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953BC">
        <w:rPr>
          <w:rFonts w:ascii="Times New Roman" w:hAnsi="Times New Roman" w:cs="Times New Roman"/>
          <w:sz w:val="28"/>
          <w:szCs w:val="28"/>
        </w:rPr>
        <w:t xml:space="preserve">«Великие победы русского народа» </w:t>
      </w:r>
    </w:p>
    <w:p w:rsidR="00C953BC" w:rsidRPr="00C953BC" w:rsidRDefault="00C953BC" w:rsidP="00C953BC">
      <w:pPr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953BC">
        <w:rPr>
          <w:rFonts w:ascii="Times New Roman" w:hAnsi="Times New Roman" w:cs="Times New Roman"/>
          <w:sz w:val="28"/>
          <w:szCs w:val="28"/>
        </w:rPr>
        <w:t>«9 мая — День Победы»</w:t>
      </w:r>
    </w:p>
    <w:p w:rsidR="00C953BC" w:rsidRPr="00C953BC" w:rsidRDefault="00C953BC" w:rsidP="00C953BC">
      <w:pPr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953BC">
        <w:rPr>
          <w:rFonts w:ascii="Times New Roman" w:hAnsi="Times New Roman" w:cs="Times New Roman"/>
          <w:sz w:val="28"/>
          <w:szCs w:val="28"/>
        </w:rPr>
        <w:t>«4 ноября — День народного единства»,</w:t>
      </w:r>
    </w:p>
    <w:p w:rsidR="00C953BC" w:rsidRPr="00C953BC" w:rsidRDefault="00C953BC" w:rsidP="00C953BC">
      <w:pPr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953BC">
        <w:rPr>
          <w:rFonts w:ascii="Times New Roman" w:hAnsi="Times New Roman" w:cs="Times New Roman"/>
          <w:sz w:val="28"/>
          <w:szCs w:val="28"/>
        </w:rPr>
        <w:t>«День защитника Отечества»,</w:t>
      </w:r>
    </w:p>
    <w:p w:rsidR="00C953BC" w:rsidRPr="00C953BC" w:rsidRDefault="00C953BC" w:rsidP="00C953BC">
      <w:pPr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953BC">
        <w:rPr>
          <w:rFonts w:ascii="Times New Roman" w:hAnsi="Times New Roman" w:cs="Times New Roman"/>
          <w:sz w:val="28"/>
          <w:szCs w:val="28"/>
        </w:rPr>
        <w:t>«День космонавтики».</w:t>
      </w:r>
    </w:p>
    <w:p w:rsidR="00C953BC" w:rsidRPr="00C953BC" w:rsidRDefault="00C953BC" w:rsidP="00C953B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953BC">
        <w:rPr>
          <w:rFonts w:ascii="Times New Roman" w:hAnsi="Times New Roman" w:cs="Times New Roman"/>
          <w:sz w:val="28"/>
          <w:szCs w:val="28"/>
        </w:rPr>
        <w:t>Вне всякого сомнения, процесс воспитания человеческой личности — процесс долгий и кропотливый, требующий продолжительного времени и труда как педагога, так и самого обучающегося. В рамках современной национальной политики в области образования и воспитания нужно приложить максимум усилий всему обществу с целью формирования не только патриотизма, но и прежде всего с целью морально-нравственного воспитания подрастающего поколения, берущего, вне всякого сомнения, пример не только с педагогов, но и со взрослых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953BC">
        <w:rPr>
          <w:rFonts w:ascii="Times New Roman" w:hAnsi="Times New Roman" w:cs="Times New Roman"/>
          <w:sz w:val="28"/>
          <w:szCs w:val="28"/>
        </w:rPr>
        <w:t>людей, составляющих общество РФ в целом.</w:t>
      </w:r>
    </w:p>
    <w:p w:rsidR="00CC2B26" w:rsidRDefault="00CC2B26" w:rsidP="00C953BC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C953BC" w:rsidRPr="00C953BC" w:rsidRDefault="00C953BC" w:rsidP="00CC2B26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953BC">
        <w:rPr>
          <w:rFonts w:ascii="Times New Roman" w:hAnsi="Times New Roman" w:cs="Times New Roman"/>
          <w:b/>
          <w:sz w:val="28"/>
          <w:szCs w:val="28"/>
        </w:rPr>
        <w:t>Литература:</w:t>
      </w:r>
    </w:p>
    <w:p w:rsidR="00C953BC" w:rsidRDefault="00C953BC" w:rsidP="00C953BC">
      <w:pPr>
        <w:pStyle w:val="a8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953BC">
        <w:rPr>
          <w:rFonts w:ascii="Times New Roman" w:hAnsi="Times New Roman" w:cs="Times New Roman"/>
          <w:sz w:val="28"/>
          <w:szCs w:val="28"/>
        </w:rPr>
        <w:t>Антонова, М. В., Ломохова С. А. Вопросы патриотического воспитания в российской и зарубежной системах образования // Известия ПГПУ им. В. Г. Белинского. 2006. №6.</w:t>
      </w:r>
    </w:p>
    <w:p w:rsidR="00C953BC" w:rsidRDefault="00C953BC" w:rsidP="00C953BC">
      <w:pPr>
        <w:pStyle w:val="a8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953BC">
        <w:rPr>
          <w:rFonts w:ascii="Times New Roman" w:hAnsi="Times New Roman" w:cs="Times New Roman"/>
          <w:sz w:val="28"/>
          <w:szCs w:val="28"/>
        </w:rPr>
        <w:t>Жариков, А. Д. Ра</w:t>
      </w:r>
      <w:r>
        <w:rPr>
          <w:rFonts w:ascii="Times New Roman" w:hAnsi="Times New Roman" w:cs="Times New Roman"/>
          <w:sz w:val="28"/>
          <w:szCs w:val="28"/>
        </w:rPr>
        <w:t>стите детей патриотами. М., 2000</w:t>
      </w:r>
    </w:p>
    <w:p w:rsidR="00C953BC" w:rsidRDefault="00C953BC" w:rsidP="00C953BC">
      <w:pPr>
        <w:pStyle w:val="a8"/>
        <w:numPr>
          <w:ilvl w:val="0"/>
          <w:numId w:val="3"/>
        </w:numPr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C953BC">
        <w:rPr>
          <w:rFonts w:ascii="Times New Roman" w:hAnsi="Times New Roman" w:cs="Times New Roman"/>
          <w:sz w:val="28"/>
          <w:szCs w:val="28"/>
        </w:rPr>
        <w:t>Закон РФ «Об образовании».</w:t>
      </w:r>
    </w:p>
    <w:p w:rsidR="00AF11B4" w:rsidRDefault="00C953BC" w:rsidP="00AF11B4">
      <w:pPr>
        <w:pStyle w:val="a8"/>
        <w:numPr>
          <w:ilvl w:val="0"/>
          <w:numId w:val="3"/>
        </w:numPr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C953BC">
        <w:rPr>
          <w:rFonts w:ascii="Times New Roman" w:hAnsi="Times New Roman" w:cs="Times New Roman"/>
          <w:sz w:val="28"/>
          <w:szCs w:val="28"/>
        </w:rPr>
        <w:t>Кондрыкинская, Л. А. С чего начинается Родина? М., 2004.</w:t>
      </w:r>
    </w:p>
    <w:p w:rsidR="00AF11B4" w:rsidRPr="00AF11B4" w:rsidRDefault="00AF11B4" w:rsidP="00AF11B4">
      <w:pPr>
        <w:pStyle w:val="a8"/>
        <w:numPr>
          <w:ilvl w:val="0"/>
          <w:numId w:val="3"/>
        </w:numPr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AF11B4">
        <w:rPr>
          <w:rFonts w:ascii="Times New Roman" w:hAnsi="Times New Roman" w:cs="Times New Roman"/>
          <w:sz w:val="28"/>
          <w:szCs w:val="28"/>
        </w:rPr>
        <w:t>Ушакова, О. А. Использование электронных пособий на уроках истории./Журнал «Преподавание истории и обществознания в школе», 2007.</w:t>
      </w:r>
    </w:p>
    <w:p w:rsidR="00C953BC" w:rsidRPr="00C953BC" w:rsidRDefault="00FE0554" w:rsidP="00C953BC">
      <w:pPr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hyperlink r:id="rId8" w:history="1">
        <w:r w:rsidR="00C953BC" w:rsidRPr="00C953BC">
          <w:rPr>
            <w:rStyle w:val="a3"/>
            <w:rFonts w:ascii="Times New Roman" w:hAnsi="Times New Roman" w:cs="Times New Roman"/>
            <w:sz w:val="28"/>
            <w:szCs w:val="28"/>
          </w:rPr>
          <w:t>http://ru.wikipedia.org</w:t>
        </w:r>
      </w:hyperlink>
    </w:p>
    <w:p w:rsidR="00C953BC" w:rsidRPr="00C953BC" w:rsidRDefault="00FE0554" w:rsidP="00C953BC">
      <w:pPr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hyperlink r:id="rId9" w:history="1">
        <w:r w:rsidR="00AF11B4" w:rsidRPr="007F44B1">
          <w:rPr>
            <w:rStyle w:val="a3"/>
            <w:rFonts w:ascii="Times New Roman" w:hAnsi="Times New Roman" w:cs="Times New Roman"/>
            <w:sz w:val="28"/>
            <w:szCs w:val="28"/>
          </w:rPr>
          <w:t>http://sv-scena.ru</w:t>
        </w:r>
      </w:hyperlink>
    </w:p>
    <w:p w:rsidR="00C953BC" w:rsidRPr="00C953BC" w:rsidRDefault="00FE0554" w:rsidP="00C953BC">
      <w:pPr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hyperlink r:id="rId10" w:history="1">
        <w:r w:rsidR="00C953BC" w:rsidRPr="00C953BC">
          <w:rPr>
            <w:rStyle w:val="a3"/>
            <w:rFonts w:ascii="Times New Roman" w:hAnsi="Times New Roman" w:cs="Times New Roman"/>
            <w:sz w:val="28"/>
            <w:szCs w:val="28"/>
          </w:rPr>
          <w:t>http://www.patriot-nsk.narod.ru</w:t>
        </w:r>
      </w:hyperlink>
    </w:p>
    <w:p w:rsidR="00C953BC" w:rsidRPr="00C953BC" w:rsidRDefault="00FE0554" w:rsidP="00C953BC">
      <w:pPr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hyperlink r:id="rId11" w:history="1">
        <w:r w:rsidR="00C953BC" w:rsidRPr="00C953BC">
          <w:rPr>
            <w:rStyle w:val="a3"/>
            <w:rFonts w:ascii="Times New Roman" w:hAnsi="Times New Roman" w:cs="Times New Roman"/>
            <w:sz w:val="28"/>
            <w:szCs w:val="28"/>
          </w:rPr>
          <w:t>http://ros-idea.ru/site/163</w:t>
        </w:r>
      </w:hyperlink>
    </w:p>
    <w:p w:rsidR="004F0407" w:rsidRPr="00C953BC" w:rsidRDefault="004F0407" w:rsidP="00C953B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sectPr w:rsidR="004F0407" w:rsidRPr="00C953B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E0554" w:rsidRDefault="00FE0554" w:rsidP="00C953BC">
      <w:pPr>
        <w:spacing w:after="0" w:line="240" w:lineRule="auto"/>
      </w:pPr>
      <w:r>
        <w:separator/>
      </w:r>
    </w:p>
  </w:endnote>
  <w:endnote w:type="continuationSeparator" w:id="0">
    <w:p w:rsidR="00FE0554" w:rsidRDefault="00FE0554" w:rsidP="00C953B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E0554" w:rsidRDefault="00FE0554" w:rsidP="00C953BC">
      <w:pPr>
        <w:spacing w:after="0" w:line="240" w:lineRule="auto"/>
      </w:pPr>
      <w:r>
        <w:separator/>
      </w:r>
    </w:p>
  </w:footnote>
  <w:footnote w:type="continuationSeparator" w:id="0">
    <w:p w:rsidR="00FE0554" w:rsidRDefault="00FE0554" w:rsidP="00C953B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402"/>
    <w:multiLevelType w:val="multilevel"/>
    <w:tmpl w:val="00000885"/>
    <w:lvl w:ilvl="0">
      <w:numFmt w:val="bullet"/>
      <w:lvlText w:val="—"/>
      <w:lvlJc w:val="left"/>
      <w:pPr>
        <w:ind w:left="657" w:hanging="332"/>
      </w:pPr>
      <w:rPr>
        <w:rFonts w:ascii="Book Antiqua" w:hAnsi="Book Antiqua" w:cs="Book Antiqua"/>
        <w:b w:val="0"/>
        <w:bCs w:val="0"/>
        <w:color w:val="231F20"/>
        <w:w w:val="115"/>
        <w:sz w:val="20"/>
        <w:szCs w:val="20"/>
      </w:rPr>
    </w:lvl>
    <w:lvl w:ilvl="1">
      <w:numFmt w:val="bullet"/>
      <w:lvlText w:val="•"/>
      <w:lvlJc w:val="left"/>
      <w:pPr>
        <w:ind w:left="1544" w:hanging="332"/>
      </w:pPr>
    </w:lvl>
    <w:lvl w:ilvl="2">
      <w:numFmt w:val="bullet"/>
      <w:lvlText w:val="•"/>
      <w:lvlJc w:val="left"/>
      <w:pPr>
        <w:ind w:left="2429" w:hanging="332"/>
      </w:pPr>
    </w:lvl>
    <w:lvl w:ilvl="3">
      <w:numFmt w:val="bullet"/>
      <w:lvlText w:val="•"/>
      <w:lvlJc w:val="left"/>
      <w:pPr>
        <w:ind w:left="3313" w:hanging="332"/>
      </w:pPr>
    </w:lvl>
    <w:lvl w:ilvl="4">
      <w:numFmt w:val="bullet"/>
      <w:lvlText w:val="•"/>
      <w:lvlJc w:val="left"/>
      <w:pPr>
        <w:ind w:left="4198" w:hanging="332"/>
      </w:pPr>
    </w:lvl>
    <w:lvl w:ilvl="5">
      <w:numFmt w:val="bullet"/>
      <w:lvlText w:val="•"/>
      <w:lvlJc w:val="left"/>
      <w:pPr>
        <w:ind w:left="5082" w:hanging="332"/>
      </w:pPr>
    </w:lvl>
    <w:lvl w:ilvl="6">
      <w:numFmt w:val="bullet"/>
      <w:lvlText w:val="•"/>
      <w:lvlJc w:val="left"/>
      <w:pPr>
        <w:ind w:left="5967" w:hanging="332"/>
      </w:pPr>
    </w:lvl>
    <w:lvl w:ilvl="7">
      <w:numFmt w:val="bullet"/>
      <w:lvlText w:val="•"/>
      <w:lvlJc w:val="left"/>
      <w:pPr>
        <w:ind w:left="6851" w:hanging="332"/>
      </w:pPr>
    </w:lvl>
    <w:lvl w:ilvl="8">
      <w:numFmt w:val="bullet"/>
      <w:lvlText w:val="•"/>
      <w:lvlJc w:val="left"/>
      <w:pPr>
        <w:ind w:left="7736" w:hanging="332"/>
      </w:pPr>
    </w:lvl>
  </w:abstractNum>
  <w:abstractNum w:abstractNumId="1">
    <w:nsid w:val="00000403"/>
    <w:multiLevelType w:val="multilevel"/>
    <w:tmpl w:val="00000886"/>
    <w:lvl w:ilvl="0">
      <w:start w:val="1"/>
      <w:numFmt w:val="decimal"/>
      <w:lvlText w:val="%1)"/>
      <w:lvlJc w:val="left"/>
      <w:pPr>
        <w:ind w:left="23" w:hanging="279"/>
      </w:pPr>
      <w:rPr>
        <w:rFonts w:ascii="Book Antiqua" w:hAnsi="Book Antiqua" w:cs="Book Antiqua"/>
        <w:b w:val="0"/>
        <w:bCs w:val="0"/>
        <w:color w:val="231F20"/>
        <w:w w:val="107"/>
        <w:sz w:val="20"/>
        <w:szCs w:val="20"/>
      </w:rPr>
    </w:lvl>
    <w:lvl w:ilvl="1">
      <w:numFmt w:val="bullet"/>
      <w:lvlText w:val="•"/>
      <w:lvlJc w:val="left"/>
      <w:pPr>
        <w:ind w:left="523" w:hanging="279"/>
      </w:pPr>
    </w:lvl>
    <w:lvl w:ilvl="2">
      <w:numFmt w:val="bullet"/>
      <w:lvlText w:val="•"/>
      <w:lvlJc w:val="left"/>
      <w:pPr>
        <w:ind w:left="1026" w:hanging="279"/>
      </w:pPr>
    </w:lvl>
    <w:lvl w:ilvl="3">
      <w:numFmt w:val="bullet"/>
      <w:lvlText w:val="•"/>
      <w:lvlJc w:val="left"/>
      <w:pPr>
        <w:ind w:left="1530" w:hanging="279"/>
      </w:pPr>
    </w:lvl>
    <w:lvl w:ilvl="4">
      <w:numFmt w:val="bullet"/>
      <w:lvlText w:val="•"/>
      <w:lvlJc w:val="left"/>
      <w:pPr>
        <w:ind w:left="2033" w:hanging="279"/>
      </w:pPr>
    </w:lvl>
    <w:lvl w:ilvl="5">
      <w:numFmt w:val="bullet"/>
      <w:lvlText w:val="•"/>
      <w:lvlJc w:val="left"/>
      <w:pPr>
        <w:ind w:left="2537" w:hanging="279"/>
      </w:pPr>
    </w:lvl>
    <w:lvl w:ilvl="6">
      <w:numFmt w:val="bullet"/>
      <w:lvlText w:val="•"/>
      <w:lvlJc w:val="left"/>
      <w:pPr>
        <w:ind w:left="3040" w:hanging="279"/>
      </w:pPr>
    </w:lvl>
    <w:lvl w:ilvl="7">
      <w:numFmt w:val="bullet"/>
      <w:lvlText w:val="•"/>
      <w:lvlJc w:val="left"/>
      <w:pPr>
        <w:ind w:left="3543" w:hanging="279"/>
      </w:pPr>
    </w:lvl>
    <w:lvl w:ilvl="8">
      <w:numFmt w:val="bullet"/>
      <w:lvlText w:val="•"/>
      <w:lvlJc w:val="left"/>
      <w:pPr>
        <w:ind w:left="4047" w:hanging="279"/>
      </w:pPr>
    </w:lvl>
  </w:abstractNum>
  <w:abstractNum w:abstractNumId="2">
    <w:nsid w:val="1C0F24FB"/>
    <w:multiLevelType w:val="hybridMultilevel"/>
    <w:tmpl w:val="88A45F32"/>
    <w:lvl w:ilvl="0" w:tplc="7CF8AA2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50912240"/>
    <w:multiLevelType w:val="hybridMultilevel"/>
    <w:tmpl w:val="5A12D2A0"/>
    <w:lvl w:ilvl="0" w:tplc="718EDBE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7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55113"/>
    <w:rsid w:val="00000AAD"/>
    <w:rsid w:val="00015709"/>
    <w:rsid w:val="00076440"/>
    <w:rsid w:val="00077442"/>
    <w:rsid w:val="000809EF"/>
    <w:rsid w:val="000C6968"/>
    <w:rsid w:val="000E1BA9"/>
    <w:rsid w:val="000E40EA"/>
    <w:rsid w:val="000E7D0A"/>
    <w:rsid w:val="001303CF"/>
    <w:rsid w:val="00152246"/>
    <w:rsid w:val="001626A9"/>
    <w:rsid w:val="00166269"/>
    <w:rsid w:val="001B75BB"/>
    <w:rsid w:val="001C0E9D"/>
    <w:rsid w:val="001D664C"/>
    <w:rsid w:val="001E60D7"/>
    <w:rsid w:val="002245B5"/>
    <w:rsid w:val="00224C81"/>
    <w:rsid w:val="00246F4B"/>
    <w:rsid w:val="002D5D4E"/>
    <w:rsid w:val="002F0B4C"/>
    <w:rsid w:val="002F1D26"/>
    <w:rsid w:val="003150DC"/>
    <w:rsid w:val="0032354B"/>
    <w:rsid w:val="00386B20"/>
    <w:rsid w:val="00387C6A"/>
    <w:rsid w:val="003A50FD"/>
    <w:rsid w:val="003F2252"/>
    <w:rsid w:val="004050B9"/>
    <w:rsid w:val="00480495"/>
    <w:rsid w:val="004B77FC"/>
    <w:rsid w:val="004D05C8"/>
    <w:rsid w:val="004D4F19"/>
    <w:rsid w:val="004E0AFA"/>
    <w:rsid w:val="004E4CB9"/>
    <w:rsid w:val="004F0407"/>
    <w:rsid w:val="004F2DFB"/>
    <w:rsid w:val="004F48C3"/>
    <w:rsid w:val="00517E11"/>
    <w:rsid w:val="00536B12"/>
    <w:rsid w:val="005630DD"/>
    <w:rsid w:val="005C1D3B"/>
    <w:rsid w:val="005E6A42"/>
    <w:rsid w:val="005E79A3"/>
    <w:rsid w:val="006170C8"/>
    <w:rsid w:val="00667614"/>
    <w:rsid w:val="006A2FB0"/>
    <w:rsid w:val="006B7B08"/>
    <w:rsid w:val="006C3C4E"/>
    <w:rsid w:val="006E21EF"/>
    <w:rsid w:val="00701092"/>
    <w:rsid w:val="00706EF5"/>
    <w:rsid w:val="00747FEC"/>
    <w:rsid w:val="0078714B"/>
    <w:rsid w:val="007A3B06"/>
    <w:rsid w:val="007C5DCF"/>
    <w:rsid w:val="007C6BF8"/>
    <w:rsid w:val="007E499A"/>
    <w:rsid w:val="00823A43"/>
    <w:rsid w:val="00861CC5"/>
    <w:rsid w:val="008B2457"/>
    <w:rsid w:val="008F2903"/>
    <w:rsid w:val="00913F76"/>
    <w:rsid w:val="00923252"/>
    <w:rsid w:val="00933B46"/>
    <w:rsid w:val="00933BCE"/>
    <w:rsid w:val="00936D2E"/>
    <w:rsid w:val="00937ED1"/>
    <w:rsid w:val="00977AFD"/>
    <w:rsid w:val="009B7BB8"/>
    <w:rsid w:val="009D31ED"/>
    <w:rsid w:val="009F0B90"/>
    <w:rsid w:val="00A01264"/>
    <w:rsid w:val="00A24760"/>
    <w:rsid w:val="00A433A3"/>
    <w:rsid w:val="00A56ADE"/>
    <w:rsid w:val="00A65EDF"/>
    <w:rsid w:val="00A76664"/>
    <w:rsid w:val="00A82BF9"/>
    <w:rsid w:val="00A92EC5"/>
    <w:rsid w:val="00AC01AA"/>
    <w:rsid w:val="00AF0BB0"/>
    <w:rsid w:val="00AF11B4"/>
    <w:rsid w:val="00B02C7A"/>
    <w:rsid w:val="00B9462F"/>
    <w:rsid w:val="00BF50A1"/>
    <w:rsid w:val="00C25699"/>
    <w:rsid w:val="00C42923"/>
    <w:rsid w:val="00C67DE6"/>
    <w:rsid w:val="00C953BC"/>
    <w:rsid w:val="00CA7798"/>
    <w:rsid w:val="00CC2B26"/>
    <w:rsid w:val="00CE291C"/>
    <w:rsid w:val="00CE5753"/>
    <w:rsid w:val="00D24F6F"/>
    <w:rsid w:val="00D300BB"/>
    <w:rsid w:val="00D34F8C"/>
    <w:rsid w:val="00D44CA8"/>
    <w:rsid w:val="00D56D01"/>
    <w:rsid w:val="00D74041"/>
    <w:rsid w:val="00D808EB"/>
    <w:rsid w:val="00D80A18"/>
    <w:rsid w:val="00D85F60"/>
    <w:rsid w:val="00DB254C"/>
    <w:rsid w:val="00DD0CA5"/>
    <w:rsid w:val="00DF125E"/>
    <w:rsid w:val="00DF5ED8"/>
    <w:rsid w:val="00DF7B7B"/>
    <w:rsid w:val="00E07A52"/>
    <w:rsid w:val="00E47B35"/>
    <w:rsid w:val="00E5472B"/>
    <w:rsid w:val="00E9285D"/>
    <w:rsid w:val="00E93F87"/>
    <w:rsid w:val="00EA47BB"/>
    <w:rsid w:val="00EB7087"/>
    <w:rsid w:val="00EB747B"/>
    <w:rsid w:val="00EB7FDA"/>
    <w:rsid w:val="00F26F4A"/>
    <w:rsid w:val="00F33A52"/>
    <w:rsid w:val="00F50ABD"/>
    <w:rsid w:val="00F52AED"/>
    <w:rsid w:val="00F55113"/>
    <w:rsid w:val="00F819B6"/>
    <w:rsid w:val="00FD1FE1"/>
    <w:rsid w:val="00FD301E"/>
    <w:rsid w:val="00FD3880"/>
    <w:rsid w:val="00FE0554"/>
    <w:rsid w:val="00FF60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9BBD9DC-380C-435D-BF66-CCE07DD6AF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953B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C953BC"/>
    <w:rPr>
      <w:color w:val="0000FF" w:themeColor="hyperlink"/>
      <w:u w:val="single"/>
    </w:rPr>
  </w:style>
  <w:style w:type="paragraph" w:styleId="a4">
    <w:name w:val="header"/>
    <w:basedOn w:val="a"/>
    <w:link w:val="a5"/>
    <w:uiPriority w:val="99"/>
    <w:unhideWhenUsed/>
    <w:rsid w:val="00C953B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C953BC"/>
  </w:style>
  <w:style w:type="paragraph" w:styleId="a6">
    <w:name w:val="footer"/>
    <w:basedOn w:val="a"/>
    <w:link w:val="a7"/>
    <w:uiPriority w:val="99"/>
    <w:unhideWhenUsed/>
    <w:rsid w:val="00C953B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C953BC"/>
  </w:style>
  <w:style w:type="paragraph" w:styleId="a8">
    <w:name w:val="List Paragraph"/>
    <w:basedOn w:val="a"/>
    <w:uiPriority w:val="34"/>
    <w:qFormat/>
    <w:rsid w:val="00C953B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ru.wikipedia.org/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ros-idea.ru/site/163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://www.patriot-nsk.narod.ru/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sv-scena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D14973D-0736-4133-A900-F9F0C35FE6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59</TotalTime>
  <Pages>1</Pages>
  <Words>1452</Words>
  <Characters>8279</Characters>
  <Application>Microsoft Office Word</Application>
  <DocSecurity>0</DocSecurity>
  <Lines>68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9712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XTreme.ws</dc:creator>
  <cp:keywords/>
  <dc:description/>
  <cp:lastModifiedBy>Пользователь Windows</cp:lastModifiedBy>
  <cp:revision>6</cp:revision>
  <dcterms:created xsi:type="dcterms:W3CDTF">2018-02-08T19:37:00Z</dcterms:created>
  <dcterms:modified xsi:type="dcterms:W3CDTF">2018-02-09T07:16:00Z</dcterms:modified>
</cp:coreProperties>
</file>