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05A" w:rsidRP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  <w:r w:rsidRPr="00CC27E1">
        <w:rPr>
          <w:rFonts w:ascii="Times New Roman" w:hAnsi="Times New Roman" w:cs="Times New Roman"/>
          <w:sz w:val="24"/>
        </w:rPr>
        <w:t>Муниципальное бюджетное общеобразовательное учреждение</w:t>
      </w: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  <w:r w:rsidRPr="00CC27E1">
        <w:rPr>
          <w:rFonts w:ascii="Times New Roman" w:hAnsi="Times New Roman" w:cs="Times New Roman"/>
          <w:sz w:val="24"/>
        </w:rPr>
        <w:t>«Средняя общеобразовательная школа №6»</w:t>
      </w: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P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32"/>
        </w:rPr>
      </w:pPr>
      <w:r w:rsidRPr="00CC27E1">
        <w:rPr>
          <w:rFonts w:ascii="Times New Roman" w:hAnsi="Times New Roman" w:cs="Times New Roman"/>
          <w:sz w:val="32"/>
        </w:rPr>
        <w:t xml:space="preserve">Рабочая программа внеурочной деятельности </w:t>
      </w:r>
    </w:p>
    <w:p w:rsidR="00CC27E1" w:rsidRP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32"/>
        </w:rPr>
      </w:pPr>
      <w:r w:rsidRPr="00CC27E1">
        <w:rPr>
          <w:rFonts w:ascii="Times New Roman" w:hAnsi="Times New Roman" w:cs="Times New Roman"/>
          <w:sz w:val="32"/>
        </w:rPr>
        <w:t>социального направления</w:t>
      </w:r>
    </w:p>
    <w:p w:rsidR="00CC27E1" w:rsidRP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32"/>
        </w:rPr>
      </w:pPr>
      <w:r w:rsidRPr="00CC27E1">
        <w:rPr>
          <w:rFonts w:ascii="Times New Roman" w:hAnsi="Times New Roman" w:cs="Times New Roman"/>
          <w:sz w:val="32"/>
        </w:rPr>
        <w:t>«Социальное проектирование: дорогою добра»</w:t>
      </w:r>
    </w:p>
    <w:p w:rsidR="00CC27E1" w:rsidRP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32"/>
        </w:rPr>
      </w:pPr>
      <w:r w:rsidRPr="00CC27E1">
        <w:rPr>
          <w:rFonts w:ascii="Times New Roman" w:hAnsi="Times New Roman" w:cs="Times New Roman"/>
          <w:sz w:val="32"/>
        </w:rPr>
        <w:t>Для учащихся 5-9 классов.</w:t>
      </w:r>
    </w:p>
    <w:p w:rsidR="00CC27E1" w:rsidRP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32"/>
        </w:rPr>
      </w:pPr>
    </w:p>
    <w:p w:rsidR="00CC27E1" w:rsidRP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32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Pr="00CC27E1" w:rsidRDefault="00CC27E1" w:rsidP="00CC27E1">
      <w:pPr>
        <w:spacing w:after="0" w:line="240" w:lineRule="atLeast"/>
        <w:jc w:val="right"/>
        <w:rPr>
          <w:rFonts w:ascii="Times New Roman" w:hAnsi="Times New Roman" w:cs="Times New Roman"/>
          <w:sz w:val="32"/>
        </w:rPr>
      </w:pPr>
      <w:r w:rsidRPr="00CC27E1">
        <w:rPr>
          <w:rFonts w:ascii="Times New Roman" w:hAnsi="Times New Roman" w:cs="Times New Roman"/>
          <w:sz w:val="32"/>
        </w:rPr>
        <w:t>Автор-составитель:</w:t>
      </w:r>
    </w:p>
    <w:p w:rsidR="00CC27E1" w:rsidRPr="00CC27E1" w:rsidRDefault="00FC37C7" w:rsidP="00CC27E1">
      <w:pPr>
        <w:spacing w:after="0" w:line="240" w:lineRule="atLeast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Михайлова О.Н., пед</w:t>
      </w:r>
      <w:r w:rsidR="00CC27E1" w:rsidRPr="00CC27E1">
        <w:rPr>
          <w:rFonts w:ascii="Times New Roman" w:hAnsi="Times New Roman" w:cs="Times New Roman"/>
          <w:sz w:val="32"/>
        </w:rPr>
        <w:t>агог-организатор</w:t>
      </w:r>
    </w:p>
    <w:p w:rsidR="00CC27E1" w:rsidRPr="00CC27E1" w:rsidRDefault="00CC27E1" w:rsidP="00CC27E1">
      <w:pPr>
        <w:spacing w:after="0" w:line="240" w:lineRule="atLeast"/>
        <w:jc w:val="right"/>
        <w:rPr>
          <w:rFonts w:ascii="Times New Roman" w:hAnsi="Times New Roman" w:cs="Times New Roman"/>
          <w:sz w:val="32"/>
        </w:rPr>
      </w:pPr>
      <w:r w:rsidRPr="00CC27E1">
        <w:rPr>
          <w:rFonts w:ascii="Times New Roman" w:hAnsi="Times New Roman" w:cs="Times New Roman"/>
          <w:sz w:val="32"/>
        </w:rPr>
        <w:t>МБОУ СОШ №6</w:t>
      </w:r>
    </w:p>
    <w:p w:rsidR="00CC27E1" w:rsidRPr="00CC27E1" w:rsidRDefault="00CC27E1" w:rsidP="00CC27E1">
      <w:pPr>
        <w:spacing w:after="0" w:line="240" w:lineRule="atLeast"/>
        <w:jc w:val="right"/>
        <w:rPr>
          <w:rFonts w:ascii="Times New Roman" w:hAnsi="Times New Roman" w:cs="Times New Roman"/>
          <w:sz w:val="32"/>
        </w:rPr>
      </w:pPr>
    </w:p>
    <w:p w:rsidR="00CC27E1" w:rsidRPr="00CC27E1" w:rsidRDefault="00CC27E1" w:rsidP="00CC27E1">
      <w:pPr>
        <w:spacing w:after="0" w:line="240" w:lineRule="atLeast"/>
        <w:jc w:val="right"/>
        <w:rPr>
          <w:rFonts w:ascii="Times New Roman" w:hAnsi="Times New Roman" w:cs="Times New Roman"/>
          <w:sz w:val="32"/>
        </w:rPr>
      </w:pPr>
    </w:p>
    <w:p w:rsidR="00CC27E1" w:rsidRPr="00CC27E1" w:rsidRDefault="00CC27E1" w:rsidP="00CC27E1">
      <w:pPr>
        <w:spacing w:after="0" w:line="240" w:lineRule="atLeast"/>
        <w:jc w:val="right"/>
        <w:rPr>
          <w:rFonts w:ascii="Times New Roman" w:hAnsi="Times New Roman" w:cs="Times New Roman"/>
          <w:sz w:val="32"/>
        </w:rPr>
      </w:pPr>
    </w:p>
    <w:p w:rsidR="00CC27E1" w:rsidRDefault="00CC27E1" w:rsidP="00CC27E1">
      <w:pPr>
        <w:spacing w:after="0" w:line="240" w:lineRule="atLeast"/>
        <w:jc w:val="right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right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right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right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right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right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Сухой Лог</w:t>
      </w: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2018</w:t>
      </w: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Пояснительная записка.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Рабочая программа разработана в соответствии с требованиями Федерального государственного образовательного стандарта основного общего образования на основе </w:t>
      </w:r>
      <w:r w:rsidR="00FC37C7">
        <w:rPr>
          <w:sz w:val="23"/>
          <w:szCs w:val="23"/>
        </w:rPr>
        <w:t>на основе Программы</w:t>
      </w:r>
      <w:r>
        <w:rPr>
          <w:sz w:val="23"/>
          <w:szCs w:val="23"/>
        </w:rPr>
        <w:t xml:space="preserve"> и воспитания</w:t>
      </w:r>
      <w:r w:rsidR="00FC37C7">
        <w:rPr>
          <w:sz w:val="23"/>
          <w:szCs w:val="23"/>
        </w:rPr>
        <w:t xml:space="preserve"> и социализации </w:t>
      </w:r>
      <w:proofErr w:type="gramStart"/>
      <w:r w:rsidR="00FC37C7">
        <w:rPr>
          <w:sz w:val="23"/>
          <w:szCs w:val="23"/>
        </w:rPr>
        <w:t>обу</w:t>
      </w:r>
      <w:r>
        <w:rPr>
          <w:sz w:val="23"/>
          <w:szCs w:val="23"/>
        </w:rPr>
        <w:t>ча</w:t>
      </w:r>
      <w:r w:rsidR="00FC37C7">
        <w:rPr>
          <w:sz w:val="23"/>
          <w:szCs w:val="23"/>
        </w:rPr>
        <w:t>ющихся</w:t>
      </w:r>
      <w:proofErr w:type="gramEnd"/>
      <w:r w:rsidR="00FC37C7">
        <w:rPr>
          <w:sz w:val="23"/>
          <w:szCs w:val="23"/>
        </w:rPr>
        <w:t xml:space="preserve"> МБОУ СОШ №6.</w:t>
      </w:r>
      <w:r>
        <w:rPr>
          <w:sz w:val="23"/>
          <w:szCs w:val="23"/>
        </w:rPr>
        <w:t xml:space="preserve"> Она является частью единого воспитательного пространства школы и включена в деятельность классных руководителей.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ФГОС нового поколения требует использования в образовательном процессе технологий деятельностного типа. В связи с этим методы проектно-исследовательской деятельности определены как одно из условий реализации общеобразовательной программы. Современные программы среднего образования включают проектную деятельность в содержание различных курсов, в том числе и во внеурочную деятельность.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 школе ребёнок должен получать не только готовые знания, но и учиться мыслить самостоятельно, добывать, анализировать и использовать полученные знания. Знания и умения, необходимые для организации проектной и исследовательской деятельности, в будущем станут основой для организации научно-исследовательской деятельности в вузах, колледжах, техникумах и т.д.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Социальное проектирование способствует развитию компетентности учащихся в сферах самостоятельной познавательной, творческой, общественно-полезной деятельности, трудовой и бытовой сферах. Это эффективное средство развития детей. Разрабатывая и реализуя проект, дети могут проявить свои лидерские качества, самостоятельность, ответственность.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Цель программы </w:t>
      </w:r>
      <w:r>
        <w:rPr>
          <w:sz w:val="23"/>
          <w:szCs w:val="23"/>
        </w:rPr>
        <w:t xml:space="preserve">– создание условий для реализации творческого потенциала учащихся в процессе проектно-исследовательской деятельности.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Задачи: </w:t>
      </w:r>
    </w:p>
    <w:p w:rsidR="00CC27E1" w:rsidRDefault="00CC27E1" w:rsidP="00CC27E1">
      <w:pPr>
        <w:pStyle w:val="Default"/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1. Обучать школьников технологиям социального проектирования. </w:t>
      </w:r>
    </w:p>
    <w:p w:rsidR="00CC27E1" w:rsidRDefault="00CC27E1" w:rsidP="00CC27E1">
      <w:pPr>
        <w:pStyle w:val="Default"/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2. Формировать умения решать творческие задачи, организовывать и управлять деятельностью. </w:t>
      </w:r>
    </w:p>
    <w:p w:rsidR="00CC27E1" w:rsidRDefault="00CC27E1" w:rsidP="00CC27E1">
      <w:pPr>
        <w:pStyle w:val="Default"/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3. Создавать условия для формирования общественно-активной позиции подростков. </w:t>
      </w:r>
    </w:p>
    <w:p w:rsidR="00CC27E1" w:rsidRDefault="00CC27E1" w:rsidP="00CC27E1">
      <w:pPr>
        <w:pStyle w:val="Default"/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4. Поддерживать инициативность у учащихся.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Развивать творческие и коммуникативные способности у учащихся. </w:t>
      </w:r>
    </w:p>
    <w:p w:rsidR="00CC27E1" w:rsidRDefault="00CC27E1" w:rsidP="00CC27E1">
      <w:pPr>
        <w:pStyle w:val="Default"/>
        <w:rPr>
          <w:sz w:val="23"/>
          <w:szCs w:val="23"/>
        </w:rPr>
      </w:pP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Описание ценностных ориентиров содержания курса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Одним из результатов освоение курса «Социальное проектирование» является осмысление и </w:t>
      </w:r>
      <w:proofErr w:type="spellStart"/>
      <w:r>
        <w:rPr>
          <w:sz w:val="23"/>
          <w:szCs w:val="23"/>
        </w:rPr>
        <w:t>интериоризация</w:t>
      </w:r>
      <w:proofErr w:type="spellEnd"/>
      <w:r>
        <w:rPr>
          <w:sz w:val="23"/>
          <w:szCs w:val="23"/>
        </w:rPr>
        <w:t xml:space="preserve"> (присвоение) учащимися системы ценностей. </w:t>
      </w:r>
    </w:p>
    <w:p w:rsidR="00CC27E1" w:rsidRDefault="00CC27E1" w:rsidP="00CC27E1">
      <w:pPr>
        <w:pStyle w:val="Default"/>
        <w:spacing w:after="87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Ценность добра </w:t>
      </w:r>
      <w:r>
        <w:rPr>
          <w:sz w:val="23"/>
          <w:szCs w:val="23"/>
        </w:rPr>
        <w:t xml:space="preserve">– осознание себя как части мира. </w:t>
      </w:r>
    </w:p>
    <w:p w:rsidR="00CC27E1" w:rsidRDefault="00CC27E1" w:rsidP="00CC27E1">
      <w:pPr>
        <w:pStyle w:val="Default"/>
        <w:spacing w:after="87"/>
        <w:rPr>
          <w:sz w:val="23"/>
          <w:szCs w:val="23"/>
        </w:rPr>
      </w:pPr>
      <w:r>
        <w:rPr>
          <w:sz w:val="23"/>
          <w:szCs w:val="23"/>
        </w:rPr>
        <w:t xml:space="preserve">Осознание </w:t>
      </w:r>
      <w:r>
        <w:rPr>
          <w:b/>
          <w:bCs/>
          <w:i/>
          <w:iCs/>
          <w:sz w:val="23"/>
          <w:szCs w:val="23"/>
        </w:rPr>
        <w:t xml:space="preserve">постулатов нравственной жизни </w:t>
      </w:r>
      <w:r>
        <w:rPr>
          <w:sz w:val="23"/>
          <w:szCs w:val="23"/>
        </w:rPr>
        <w:t xml:space="preserve">(будь милосерден, поступай так, как ты хотел бы, чтобы поступали с тобой). </w:t>
      </w:r>
    </w:p>
    <w:p w:rsidR="00CC27E1" w:rsidRDefault="00CC27E1" w:rsidP="00CC27E1">
      <w:pPr>
        <w:pStyle w:val="Default"/>
        <w:spacing w:after="87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Ценность общения </w:t>
      </w:r>
      <w:r>
        <w:rPr>
          <w:sz w:val="23"/>
          <w:szCs w:val="23"/>
        </w:rPr>
        <w:t xml:space="preserve">– понимание важности общения как значимой составляющей жизни общества, как одного из основополагающих элементов культуры.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Ценность труда и творчества </w:t>
      </w:r>
      <w:r>
        <w:rPr>
          <w:sz w:val="23"/>
          <w:szCs w:val="23"/>
        </w:rPr>
        <w:t xml:space="preserve">– осознание роли труда в жизни человека, развитие организованности, целеустремлённости, ответственности, самостоятельности, ценностного отношения к труду </w:t>
      </w:r>
    </w:p>
    <w:p w:rsidR="00CC27E1" w:rsidRDefault="00CC27E1" w:rsidP="00CC27E1">
      <w:pPr>
        <w:pStyle w:val="Default"/>
      </w:pPr>
    </w:p>
    <w:p w:rsidR="00CC27E1" w:rsidRDefault="00CC27E1" w:rsidP="00CC27E1">
      <w:pPr>
        <w:pStyle w:val="Default"/>
        <w:spacing w:after="84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Ценность искусства и творчества </w:t>
      </w:r>
      <w:r>
        <w:rPr>
          <w:sz w:val="23"/>
          <w:szCs w:val="23"/>
        </w:rPr>
        <w:t xml:space="preserve">— понимание красоты, гармонии, эстетическое развитие. </w:t>
      </w:r>
    </w:p>
    <w:p w:rsidR="00CC27E1" w:rsidRDefault="00CC27E1" w:rsidP="00CC27E1">
      <w:pPr>
        <w:pStyle w:val="Default"/>
        <w:spacing w:after="84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Ценность гражданственности и патриотизма </w:t>
      </w:r>
      <w:r>
        <w:rPr>
          <w:sz w:val="23"/>
          <w:szCs w:val="23"/>
        </w:rPr>
        <w:t xml:space="preserve">– осознание себя как члена общества, народа, представителя страны, государства.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Ценность человечества </w:t>
      </w:r>
      <w:r>
        <w:rPr>
          <w:sz w:val="23"/>
          <w:szCs w:val="23"/>
        </w:rPr>
        <w:t xml:space="preserve">– осознание себя не только гражданином России, но и частью мирового сообщества, для существования и прогресса которого необходимы мир, сотрудничество, толерантность, уважение к многообразию иных культур.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Общая характеристика курса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Социальное проектирование </w:t>
      </w:r>
      <w:r>
        <w:rPr>
          <w:sz w:val="23"/>
          <w:szCs w:val="23"/>
        </w:rPr>
        <w:t xml:space="preserve">- вид деятельности, который имеет непосредственное отношение к развитию социальной сферы, преодолению разнообразных социальных проблем в вопросах воспитания подрастающего поколения. Работа над проектом и его реализация в </w:t>
      </w:r>
      <w:r>
        <w:rPr>
          <w:sz w:val="23"/>
          <w:szCs w:val="23"/>
        </w:rPr>
        <w:lastRenderedPageBreak/>
        <w:t xml:space="preserve">школьных учреждениях позволяет поставить ребенка в позицию, позволяющую на практике реализовывать знания, выбирать ценности и линию поведения, совершать правовые и нравственные поступки. Эти технологии формируют в детях понимание того, что от его действий зависит не только его собственная жизнь и благополучие, но и жизнь, и благополучие других людей.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Под социальным проектированием надо понимать деятельность: </w:t>
      </w:r>
    </w:p>
    <w:p w:rsidR="00CC27E1" w:rsidRDefault="00CC27E1" w:rsidP="00CC27E1">
      <w:pPr>
        <w:pStyle w:val="Default"/>
        <w:spacing w:after="67"/>
        <w:rPr>
          <w:sz w:val="23"/>
          <w:szCs w:val="23"/>
        </w:rPr>
      </w:pPr>
      <w:r>
        <w:rPr>
          <w:sz w:val="23"/>
          <w:szCs w:val="23"/>
        </w:rPr>
        <w:t xml:space="preserve">• социально </w:t>
      </w:r>
      <w:proofErr w:type="gramStart"/>
      <w:r>
        <w:rPr>
          <w:sz w:val="23"/>
          <w:szCs w:val="23"/>
        </w:rPr>
        <w:t>значимую</w:t>
      </w:r>
      <w:proofErr w:type="gramEnd"/>
      <w:r>
        <w:rPr>
          <w:sz w:val="23"/>
          <w:szCs w:val="23"/>
        </w:rPr>
        <w:t xml:space="preserve">, имеющую социальный эффект; </w:t>
      </w:r>
    </w:p>
    <w:p w:rsidR="00CC27E1" w:rsidRDefault="00CC27E1" w:rsidP="00CC27E1">
      <w:pPr>
        <w:pStyle w:val="Default"/>
        <w:spacing w:after="67"/>
        <w:rPr>
          <w:sz w:val="23"/>
          <w:szCs w:val="23"/>
        </w:rPr>
      </w:pPr>
      <w:r>
        <w:rPr>
          <w:sz w:val="23"/>
          <w:szCs w:val="23"/>
        </w:rPr>
        <w:t xml:space="preserve">• </w:t>
      </w:r>
      <w:proofErr w:type="gramStart"/>
      <w:r>
        <w:rPr>
          <w:sz w:val="23"/>
          <w:szCs w:val="23"/>
        </w:rPr>
        <w:t>результатом</w:t>
      </w:r>
      <w:proofErr w:type="gramEnd"/>
      <w:r>
        <w:rPr>
          <w:sz w:val="23"/>
          <w:szCs w:val="23"/>
        </w:rPr>
        <w:t xml:space="preserve"> которой является создание реального (но не обязательно вещественного) «продукта», имеющего для подростка практическое значение и принципиально, качественно новое в его личном опыте; </w:t>
      </w:r>
    </w:p>
    <w:p w:rsidR="00CC27E1" w:rsidRDefault="00CC27E1" w:rsidP="00CC27E1">
      <w:pPr>
        <w:pStyle w:val="Default"/>
        <w:spacing w:after="67"/>
        <w:rPr>
          <w:sz w:val="23"/>
          <w:szCs w:val="23"/>
        </w:rPr>
      </w:pPr>
      <w:r>
        <w:rPr>
          <w:sz w:val="23"/>
          <w:szCs w:val="23"/>
        </w:rPr>
        <w:t xml:space="preserve">• задуманную, продуманную и осуществленную подростком деятельность, в ходе которой подросток вступает в конструктивное взаимодействие с миром, </w:t>
      </w:r>
      <w:proofErr w:type="gramStart"/>
      <w:r>
        <w:rPr>
          <w:sz w:val="23"/>
          <w:szCs w:val="23"/>
        </w:rPr>
        <w:t>со</w:t>
      </w:r>
      <w:proofErr w:type="gramEnd"/>
      <w:r>
        <w:rPr>
          <w:sz w:val="23"/>
          <w:szCs w:val="23"/>
        </w:rPr>
        <w:t xml:space="preserve"> взрослой культурой, с социумом;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через </w:t>
      </w:r>
      <w:proofErr w:type="gramStart"/>
      <w:r>
        <w:rPr>
          <w:sz w:val="23"/>
          <w:szCs w:val="23"/>
        </w:rPr>
        <w:t>которую</w:t>
      </w:r>
      <w:proofErr w:type="gramEnd"/>
      <w:r>
        <w:rPr>
          <w:sz w:val="23"/>
          <w:szCs w:val="23"/>
        </w:rPr>
        <w:t xml:space="preserve"> формиру</w:t>
      </w:r>
      <w:r w:rsidR="00FC37C7">
        <w:rPr>
          <w:sz w:val="23"/>
          <w:szCs w:val="23"/>
        </w:rPr>
        <w:t>ются социальные навыки учащегося</w:t>
      </w:r>
      <w:r>
        <w:rPr>
          <w:sz w:val="23"/>
          <w:szCs w:val="23"/>
        </w:rPr>
        <w:t xml:space="preserve">. </w:t>
      </w:r>
    </w:p>
    <w:p w:rsidR="00CC27E1" w:rsidRDefault="00CC27E1" w:rsidP="00CC27E1">
      <w:pPr>
        <w:pStyle w:val="Default"/>
        <w:rPr>
          <w:sz w:val="23"/>
          <w:szCs w:val="23"/>
        </w:rPr>
      </w:pP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Социальное проектирование является одной из м</w:t>
      </w:r>
      <w:r w:rsidR="00FC37C7">
        <w:rPr>
          <w:sz w:val="23"/>
          <w:szCs w:val="23"/>
        </w:rPr>
        <w:t>ножества деятельностей ребенка,</w:t>
      </w:r>
      <w:r>
        <w:rPr>
          <w:sz w:val="23"/>
          <w:szCs w:val="23"/>
        </w:rPr>
        <w:t xml:space="preserve"> сочетаясь и пронизывая другие ее виды. Выступая сложным системным образованием, оно включает в себя социальную пробу, социальную практику и социальный проект.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Социальная проба </w:t>
      </w:r>
      <w:r>
        <w:rPr>
          <w:sz w:val="23"/>
          <w:szCs w:val="23"/>
        </w:rPr>
        <w:t xml:space="preserve">- такой вид социального взаимодействия, в ходе которого подросток получает и присваивает информацию о социальных объектах и явлениях, получает и осознает опыт своего социального взаимодействия. </w:t>
      </w:r>
    </w:p>
    <w:p w:rsidR="00CC27E1" w:rsidRDefault="00CC27E1" w:rsidP="00CC27E1">
      <w:pPr>
        <w:pStyle w:val="Default"/>
        <w:rPr>
          <w:sz w:val="23"/>
          <w:szCs w:val="23"/>
        </w:rPr>
      </w:pPr>
      <w:proofErr w:type="gramStart"/>
      <w:r>
        <w:rPr>
          <w:b/>
          <w:bCs/>
          <w:i/>
          <w:iCs/>
          <w:sz w:val="23"/>
          <w:szCs w:val="23"/>
        </w:rPr>
        <w:t xml:space="preserve">Социальная практика </w:t>
      </w:r>
      <w:r>
        <w:rPr>
          <w:sz w:val="23"/>
          <w:szCs w:val="23"/>
        </w:rPr>
        <w:t xml:space="preserve">— это, во-первых, процесс освоения, отработки социальных навыков и, во-вторых, познание не внешней, демонстрируемой, заявляемой стороны социальной действительности, а внутренней, сущностной, часто скрытой и неочевидной. </w:t>
      </w:r>
      <w:proofErr w:type="gramEnd"/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Социальный проект </w:t>
      </w:r>
      <w:r>
        <w:rPr>
          <w:sz w:val="23"/>
          <w:szCs w:val="23"/>
        </w:rPr>
        <w:t xml:space="preserve">— наиболее сложный тип социального проектирования. Данная деятельность предполагает создание в ходе осуществления проекта нового, ранее не существовавшего, как минимум в ближайшем социальном окружении, социально значимого продукта. Этот продукт деятельности является средством разрешения противоречия между социальной трудностью, проблемой, воспринимаемой как личностно значимая, и потребностью личности, а сама деятельность — мостом, связывающим социум и личность.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Социальная проба, практика и проект соотносятся между собой как понятия разного объема и разной ширины, различаются по уровню и сложности организации. С одной стороны, наиболее простым типом деятельности является проба, более сложным </w:t>
      </w:r>
      <w:proofErr w:type="gramStart"/>
      <w:r>
        <w:rPr>
          <w:sz w:val="23"/>
          <w:szCs w:val="23"/>
        </w:rPr>
        <w:t>—п</w:t>
      </w:r>
      <w:proofErr w:type="gramEnd"/>
      <w:r>
        <w:rPr>
          <w:sz w:val="23"/>
          <w:szCs w:val="23"/>
        </w:rPr>
        <w:t xml:space="preserve">рактика (по навыкам, длительности, ответственности и приобретаемому опыту) и наиболее сложным — проект. </w:t>
      </w:r>
      <w:proofErr w:type="gramStart"/>
      <w:r>
        <w:rPr>
          <w:sz w:val="23"/>
          <w:szCs w:val="23"/>
        </w:rPr>
        <w:t>С другой — освоение социальной практики предполагает получение опыта социальной пробы в заданной теме (прежде чем отрабатывать социальные навыки на этапе социальной практики, в ходе социальной пробы необходимо получить опыт социального взаимодействия; прежде чем узнавать «изнанку жизни», необходимо познакомиться и с ее видимой стороной);</w:t>
      </w:r>
      <w:proofErr w:type="gramEnd"/>
      <w:r>
        <w:rPr>
          <w:sz w:val="23"/>
          <w:szCs w:val="23"/>
        </w:rPr>
        <w:t xml:space="preserve"> реализация социального проекта предполагает включение в качестве проектных шагов, отдельных элементов действия в рамках социальной пробы или практики.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Для освоения подростком социальной практики или социального проекта как вида деятельности не обязательно содержательное единство осуществляемых этапов. Таким образом, проба, практика и проект могут существовать как взаимодополняющие, опосредующие виды деятельности, но могут существовать и как самостоятельные, конечные, завершенные, в зависимости от целей и содержания деятельности.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Объектом деятельности </w:t>
      </w:r>
      <w:r>
        <w:rPr>
          <w:sz w:val="23"/>
          <w:szCs w:val="23"/>
        </w:rPr>
        <w:t xml:space="preserve">в ходе социального проектирования могут выступать: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социальные явления («социальные негативы» — курение, наркомания, сквернословие, алкоголизм);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социальные отношения (отношение к старикам, к молодежи, к детям др.); </w:t>
      </w:r>
    </w:p>
    <w:p w:rsidR="00CC27E1" w:rsidRDefault="00CC27E1" w:rsidP="00CC27E1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 xml:space="preserve">• социальные институты (органы власти и управления, политическая партия, школа, больница, магазин, почта, парикмахерская и др.); </w:t>
      </w:r>
      <w:proofErr w:type="gramEnd"/>
    </w:p>
    <w:p w:rsidR="00CC27E1" w:rsidRDefault="00CC27E1" w:rsidP="00CC27E1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 xml:space="preserve">• социальная среда: ландшафт в целом (городской, сельский), социальный ландшафт (пандусы, остановки, реклама, места отдыха, выгула собак, игровые площадки, внешний вид и обустройство стадиона и т.п.) </w:t>
      </w:r>
      <w:proofErr w:type="gramEnd"/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lastRenderedPageBreak/>
        <w:t xml:space="preserve">Субъектами </w:t>
      </w:r>
      <w:r>
        <w:rPr>
          <w:sz w:val="23"/>
          <w:szCs w:val="23"/>
        </w:rPr>
        <w:t xml:space="preserve">социальной пробы, практики и проекта становятся подростки и взрослые, вовлеченные в проектирование.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Как и любая другая деятельность, социальное проектирование не может быть освоено подростком вдруг, одномоментно. Поэтапное прохождение через пробу, практику и проект формирует внутри предшествующей деятельности предпосылки для развития следующей.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Внеурочная проектная деятельность организуется как двухкомпонентная.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Первый компонент – работа над темой – это познавательная деятельность, инициируемая детьми, координируемая учителем и реализуемая в проектах. Второй компонент – работа над проектами – это специально организованный учителем и самостоятельно выполняемый детьми комплекс действий, завершающийся созданием творческих работ (т.е. продукта).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Основные этапы </w:t>
      </w:r>
      <w:r>
        <w:rPr>
          <w:sz w:val="23"/>
          <w:szCs w:val="23"/>
        </w:rPr>
        <w:t xml:space="preserve">проектной деятельности: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>
        <w:rPr>
          <w:b/>
          <w:bCs/>
          <w:i/>
          <w:iCs/>
          <w:sz w:val="23"/>
          <w:szCs w:val="23"/>
        </w:rPr>
        <w:t>Выбор темы</w:t>
      </w:r>
      <w:r>
        <w:rPr>
          <w:sz w:val="23"/>
          <w:szCs w:val="23"/>
        </w:rPr>
        <w:t xml:space="preserve">. Тема проекта должна быть достаточно емкой, чтобы в ней можно было выделить много разных </w:t>
      </w:r>
      <w:proofErr w:type="spellStart"/>
      <w:r>
        <w:rPr>
          <w:sz w:val="23"/>
          <w:szCs w:val="23"/>
        </w:rPr>
        <w:t>подтем</w:t>
      </w:r>
      <w:proofErr w:type="spellEnd"/>
      <w:r>
        <w:rPr>
          <w:sz w:val="23"/>
          <w:szCs w:val="23"/>
        </w:rPr>
        <w:t xml:space="preserve"> по интересам детей.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>
        <w:rPr>
          <w:b/>
          <w:bCs/>
          <w:i/>
          <w:iCs/>
          <w:sz w:val="23"/>
          <w:szCs w:val="23"/>
        </w:rPr>
        <w:t>Сбор сведений</w:t>
      </w:r>
      <w:r>
        <w:rPr>
          <w:sz w:val="23"/>
          <w:szCs w:val="23"/>
        </w:rPr>
        <w:t xml:space="preserve">. В качестве источников информации могут выступать, как традиционные – поиск литературы, работа с </w:t>
      </w:r>
      <w:proofErr w:type="spellStart"/>
      <w:r>
        <w:rPr>
          <w:sz w:val="23"/>
          <w:szCs w:val="23"/>
        </w:rPr>
        <w:t>интернет-ресурсами</w:t>
      </w:r>
      <w:proofErr w:type="spellEnd"/>
      <w:r>
        <w:rPr>
          <w:sz w:val="23"/>
          <w:szCs w:val="23"/>
        </w:rPr>
        <w:t xml:space="preserve">, так и специфические - экскурсии на предприятия, отраслевая ориентация города, опыт учителя по работе с конкретной темой и т.п.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>
        <w:rPr>
          <w:b/>
          <w:bCs/>
          <w:i/>
          <w:iCs/>
          <w:sz w:val="23"/>
          <w:szCs w:val="23"/>
        </w:rPr>
        <w:t>Выбор проектов</w:t>
      </w:r>
      <w:r>
        <w:rPr>
          <w:sz w:val="23"/>
          <w:szCs w:val="23"/>
        </w:rPr>
        <w:t xml:space="preserve">. На начальных этапах учителю следует, не озадачивая детей придумыванием своих проектов, предложить им на выбор доступные, реально выполнимые проекты. Было бы хорошо, чтобы в любой момент в классе выполнялось параллельно несколько проектов. Составляя список проектов, </w:t>
      </w:r>
      <w:proofErr w:type="spellStart"/>
      <w:r>
        <w:rPr>
          <w:sz w:val="23"/>
          <w:szCs w:val="23"/>
        </w:rPr>
        <w:t>рекомендуетсяориентироваться</w:t>
      </w:r>
      <w:proofErr w:type="spellEnd"/>
      <w:r>
        <w:rPr>
          <w:sz w:val="23"/>
          <w:szCs w:val="23"/>
        </w:rPr>
        <w:t xml:space="preserve"> на местные условия и предоставлять детям разнообразные виды деятельности.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>
        <w:rPr>
          <w:b/>
          <w:bCs/>
          <w:i/>
          <w:iCs/>
          <w:sz w:val="23"/>
          <w:szCs w:val="23"/>
        </w:rPr>
        <w:t>Реализация проектов</w:t>
      </w:r>
      <w:r>
        <w:rPr>
          <w:sz w:val="23"/>
          <w:szCs w:val="23"/>
        </w:rPr>
        <w:t xml:space="preserve">. На этом этапе дети готовят выбранные ими проекты, сочетая действия в школе и вне ее. Взрослые помогают только в случае необходимости, координируя и направляя работу детского коллектива.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</w:t>
      </w:r>
      <w:r>
        <w:rPr>
          <w:b/>
          <w:bCs/>
          <w:i/>
          <w:iCs/>
          <w:sz w:val="23"/>
          <w:szCs w:val="23"/>
        </w:rPr>
        <w:t xml:space="preserve">Презентации. </w:t>
      </w:r>
      <w:r>
        <w:rPr>
          <w:sz w:val="23"/>
          <w:szCs w:val="23"/>
        </w:rPr>
        <w:t xml:space="preserve">Каждый проект должен быть доведен до успешного завершения, оставляя у ребенка ощущение гордости за полученный результат. Если проект долгосрочный, то в нем целесообразно выделять промежуточные этапы, по результатам которых дети получают положительное подкрепление.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Основные виды социальных проектов – это создание коллажей, макетов, стенгазет, подготовка коллективно-творческих дел, участие в общественно-полезных мероприятиях, социальных акциях и т.п</w:t>
      </w:r>
      <w:proofErr w:type="gramStart"/>
      <w:r>
        <w:rPr>
          <w:sz w:val="23"/>
          <w:szCs w:val="23"/>
        </w:rPr>
        <w:t xml:space="preserve">.. </w:t>
      </w:r>
      <w:proofErr w:type="gramEnd"/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Занятия по социальному проектированию могут проводиться в виде разовых мероприятий или целого цикла, блока занятий, опирающихся на план воспитательной работы в классе и в школе. При организации работы в группе учитель может исходить из принципа последовательного, поэтапного прохождения социального проектирования от пробы к практике со всем классом (линейный принцип) или из принципа совмещения в классе подростковых групп, каждая из которых занимается своим видом социального проектирования: либо пробой, либо практикой, либо проектом (принцип мозаики).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Основными формами </w:t>
      </w:r>
      <w:proofErr w:type="gramStart"/>
      <w:r>
        <w:rPr>
          <w:b/>
          <w:bCs/>
          <w:sz w:val="23"/>
          <w:szCs w:val="23"/>
        </w:rPr>
        <w:t xml:space="preserve">контроля </w:t>
      </w:r>
      <w:r>
        <w:rPr>
          <w:sz w:val="23"/>
          <w:szCs w:val="23"/>
        </w:rPr>
        <w:t>за</w:t>
      </w:r>
      <w:proofErr w:type="gramEnd"/>
      <w:r>
        <w:rPr>
          <w:sz w:val="23"/>
          <w:szCs w:val="23"/>
        </w:rPr>
        <w:t xml:space="preserve"> реализацией программы «Социальное проектирование» являются участие детей в классных и общешкольных мероприятиях, конкурсах, творческих фестивалях, участие и проведение социальных акций и т.п. Основная задача программы – включить ребенка в общественно значимую деятельность на уровне школы, района, округа.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Описание места предмета в учебном плане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В соответствии с учебным плано</w:t>
      </w:r>
      <w:r w:rsidR="00FC37C7">
        <w:rPr>
          <w:sz w:val="23"/>
          <w:szCs w:val="23"/>
        </w:rPr>
        <w:t>м основного общего образования МБОУ СОШ №6</w:t>
      </w:r>
      <w:r>
        <w:rPr>
          <w:sz w:val="23"/>
          <w:szCs w:val="23"/>
        </w:rPr>
        <w:t xml:space="preserve"> программа «Социальное проектирование» реализуется в 5-9 классах. Объем времени в каждом классе составляет 34 часа (34 недели по 1 часу в неделю).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Содержание данной программы разворачивается по смешанной схеме реализации внеурочной деятельности. Часть часов концентрируется вокруг значимых мероприятий</w:t>
      </w:r>
      <w:r w:rsidR="00FC37C7">
        <w:rPr>
          <w:sz w:val="23"/>
          <w:szCs w:val="23"/>
        </w:rPr>
        <w:t xml:space="preserve"> школы</w:t>
      </w:r>
      <w:r>
        <w:rPr>
          <w:sz w:val="23"/>
          <w:szCs w:val="23"/>
        </w:rPr>
        <w:t xml:space="preserve"> (</w:t>
      </w:r>
      <w:r w:rsidR="00FC37C7">
        <w:rPr>
          <w:sz w:val="23"/>
          <w:szCs w:val="23"/>
        </w:rPr>
        <w:t>акции, экскурсии, операции</w:t>
      </w:r>
      <w:r>
        <w:rPr>
          <w:sz w:val="23"/>
          <w:szCs w:val="23"/>
        </w:rPr>
        <w:t>), а часть распределяется в течение учебного года (</w:t>
      </w:r>
      <w:r w:rsidR="00FC37C7">
        <w:rPr>
          <w:sz w:val="23"/>
          <w:szCs w:val="23"/>
        </w:rPr>
        <w:t>встречи</w:t>
      </w:r>
      <w:r>
        <w:rPr>
          <w:sz w:val="23"/>
          <w:szCs w:val="23"/>
        </w:rPr>
        <w:t xml:space="preserve">, уроки мужества и т.п.).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Допустимо использование часов внеурочной деятельности, как в течение учебной недели, так и в период каникул, в выходные и нерабочие дни. Это позволяет перераспределять часы внеурочной деятельности и суммировать их в течение учебного года.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Планируемые результаты освоения </w:t>
      </w:r>
      <w:proofErr w:type="gramStart"/>
      <w:r>
        <w:rPr>
          <w:b/>
          <w:bCs/>
          <w:sz w:val="23"/>
          <w:szCs w:val="23"/>
        </w:rPr>
        <w:t>обучающимися</w:t>
      </w:r>
      <w:proofErr w:type="gramEnd"/>
      <w:r>
        <w:rPr>
          <w:b/>
          <w:bCs/>
          <w:sz w:val="23"/>
          <w:szCs w:val="23"/>
        </w:rPr>
        <w:t xml:space="preserve">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программы внеурочной деятельности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«Социальное проектирование: дорогою добра» </w:t>
      </w:r>
    </w:p>
    <w:p w:rsidR="00CC27E1" w:rsidRDefault="00CC27E1" w:rsidP="00CC27E1">
      <w:pPr>
        <w:pStyle w:val="Default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Метапредметными</w:t>
      </w:r>
      <w:proofErr w:type="spellEnd"/>
      <w:r>
        <w:rPr>
          <w:b/>
          <w:bCs/>
          <w:sz w:val="23"/>
          <w:szCs w:val="23"/>
        </w:rPr>
        <w:t xml:space="preserve"> результатами </w:t>
      </w:r>
      <w:r>
        <w:rPr>
          <w:sz w:val="23"/>
          <w:szCs w:val="23"/>
        </w:rPr>
        <w:t xml:space="preserve">изучения курса является формирование универсальных учебных действий (УУД).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Регулятивные УУД: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целеполагание как постановка учебной задачи;</w:t>
      </w:r>
      <w:r w:rsidRPr="00CC27E1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- планирование — определение последовательности промежуточных целей с учётом конечного результата; составление плана и последовательности действий;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прогнозирование — предвосхищение результата;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контроль в форме сличения способа действия и его результата с заданным эталоном с целью обнаружения отклонений и отличий от эталона.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коррекция — внесение необходимых дополнений и коррективов в план и способ действия.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Познавательные УУД: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самостоятельное выделение и формулирование цели;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поиск и выделение необходимой информации;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постановка и формулирование проблемы, самостоятельное создание алгоритмов деятельности при решении проблемы.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анализировать результаты опытов, элементарных исследований; фиксировать их результаты;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высказывать предположения, обсуждать проблемные вопросы, составлять план простого эксперимента; – выбирать решение из нескольких предложенных, кратко обосновывать выбор;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приводить примеры в качестве доказательства выдвигаемых положений.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Коммуникативные УУД: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постановка вопросов — инициативное сотрудничество в поиске и сборе информации;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умение с достаточной полнотой и точностью выражать свои мысли в соответствии с задачами и условиями коммуникации;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мотивировать свои действия;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применять правила делового сотрудничества: сравнивать разные точки зрения.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Личностные УУД: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считаться с мнением другого человека; проявлять терпение и доброжелательность в дискуссии, доверие к собеседнику (соучастнику) деятельности.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желание приобретать новые знания,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осознавать свои трудности и стремиться к их преодолению,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осваивать новые виды деятельности,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участвовать в творческом, созидательном процессе.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Содержание программы.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Содержание данной программы ежегодно конкретизируется с учетом плана</w:t>
      </w:r>
      <w:r w:rsidR="00FC37C7">
        <w:rPr>
          <w:sz w:val="23"/>
          <w:szCs w:val="23"/>
        </w:rPr>
        <w:t xml:space="preserve"> воспитательной работы МБОУ СОШ 6</w:t>
      </w:r>
      <w:r>
        <w:rPr>
          <w:sz w:val="23"/>
          <w:szCs w:val="23"/>
        </w:rPr>
        <w:t xml:space="preserve"> и плана развития классного коллектива. Она играет роль общего ориентира, где очерчивается круг рассматриваемых проблем, но учитель имеет возможность сам конструировать ход занятий, исходя из индивидуальных возможностей и интересов учеников. </w:t>
      </w:r>
    </w:p>
    <w:p w:rsidR="00CC27E1" w:rsidRP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  <w:r>
        <w:rPr>
          <w:sz w:val="23"/>
          <w:szCs w:val="23"/>
        </w:rPr>
        <w:t>В связи с этим календарно-тематическое планирование разными педагогами данной программы носит свой неповторимый характер, отражая воспитательные мероприятия класса.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37"/>
        <w:gridCol w:w="6"/>
        <w:gridCol w:w="2931"/>
        <w:gridCol w:w="2937"/>
      </w:tblGrid>
      <w:tr w:rsidR="00CC27E1">
        <w:trPr>
          <w:trHeight w:val="245"/>
        </w:trPr>
        <w:tc>
          <w:tcPr>
            <w:tcW w:w="2937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Примерное содержание программы Тема </w:t>
            </w:r>
          </w:p>
        </w:tc>
        <w:tc>
          <w:tcPr>
            <w:tcW w:w="2937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Кол-во часов </w:t>
            </w:r>
          </w:p>
        </w:tc>
        <w:tc>
          <w:tcPr>
            <w:tcW w:w="2937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Содержание </w:t>
            </w:r>
          </w:p>
        </w:tc>
      </w:tr>
      <w:tr w:rsidR="00CC27E1">
        <w:trPr>
          <w:trHeight w:val="1903"/>
        </w:trPr>
        <w:tc>
          <w:tcPr>
            <w:tcW w:w="2937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Социальные акции: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Экологический десант «Осенний листопад!»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 Мы против вредных привычек!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 Акция «День здоровья на снегу»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4. Участие в акции </w:t>
            </w:r>
            <w:r>
              <w:rPr>
                <w:sz w:val="23"/>
                <w:szCs w:val="23"/>
              </w:rPr>
              <w:lastRenderedPageBreak/>
              <w:t xml:space="preserve">«Неделя детской и юношеской книги»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5. </w:t>
            </w:r>
            <w:r w:rsidR="00367E9B">
              <w:rPr>
                <w:sz w:val="23"/>
                <w:szCs w:val="23"/>
              </w:rPr>
              <w:t>Экологический десант «Ш</w:t>
            </w:r>
            <w:r>
              <w:rPr>
                <w:sz w:val="23"/>
                <w:szCs w:val="23"/>
              </w:rPr>
              <w:t xml:space="preserve">кольный двор»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Социа</w:t>
            </w:r>
            <w:r w:rsidR="00367E9B">
              <w:rPr>
                <w:sz w:val="23"/>
                <w:szCs w:val="23"/>
              </w:rPr>
              <w:t>льная акция «Ветеран</w:t>
            </w:r>
            <w:r>
              <w:rPr>
                <w:sz w:val="23"/>
                <w:szCs w:val="23"/>
              </w:rPr>
              <w:t xml:space="preserve">»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937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9 </w:t>
            </w:r>
          </w:p>
        </w:tc>
        <w:tc>
          <w:tcPr>
            <w:tcW w:w="2937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Сбор информации. Изготовление макетов, стенгазет, открыток. Подготовка, проведение и участие в мероприятиях. </w:t>
            </w:r>
          </w:p>
        </w:tc>
      </w:tr>
      <w:tr w:rsidR="00CC27E1">
        <w:trPr>
          <w:trHeight w:val="2041"/>
        </w:trPr>
        <w:tc>
          <w:tcPr>
            <w:tcW w:w="2937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Социальные проекты: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Проект ко дню учителя.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 Проект мероприятия «День пожилого человека».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Проект «</w:t>
            </w:r>
            <w:r w:rsidR="00367E9B">
              <w:rPr>
                <w:sz w:val="23"/>
                <w:szCs w:val="23"/>
              </w:rPr>
              <w:t>кОРМУШКА</w:t>
            </w:r>
            <w:bookmarkStart w:id="0" w:name="_GoBack"/>
            <w:bookmarkEnd w:id="0"/>
            <w:r>
              <w:rPr>
                <w:sz w:val="23"/>
                <w:szCs w:val="23"/>
              </w:rPr>
              <w:t xml:space="preserve">»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4. Проект мероприятия «Моя любимая мама», посвященный Дню матери.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5. Проект «Новый год у ворот»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6. Проект «Урок мужества» </w:t>
            </w:r>
          </w:p>
          <w:p w:rsidR="00CC27E1" w:rsidRDefault="00CC27E1" w:rsidP="00367E9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7. Проект ко дню 8 марта </w:t>
            </w:r>
          </w:p>
        </w:tc>
        <w:tc>
          <w:tcPr>
            <w:tcW w:w="2937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23 </w:t>
            </w:r>
          </w:p>
        </w:tc>
        <w:tc>
          <w:tcPr>
            <w:tcW w:w="2937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Сбор информации. Изготовление макетов, стенгазет, открыток. Подготовка, проведение и участие в мероприятиях. </w:t>
            </w:r>
          </w:p>
        </w:tc>
      </w:tr>
      <w:tr w:rsidR="00CC27E1" w:rsidTr="00367E9B">
        <w:trPr>
          <w:trHeight w:val="384"/>
        </w:trPr>
        <w:tc>
          <w:tcPr>
            <w:tcW w:w="2943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Социальные конкурсы: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Участие в конкурсе «Весна пришла» </w:t>
            </w:r>
          </w:p>
          <w:p w:rsidR="00CC27E1" w:rsidRDefault="00CC27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868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</w:tr>
      <w:tr w:rsidR="00CC27E1" w:rsidTr="00367E9B">
        <w:trPr>
          <w:trHeight w:val="109"/>
        </w:trPr>
        <w:tc>
          <w:tcPr>
            <w:tcW w:w="2943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Итого </w:t>
            </w:r>
          </w:p>
        </w:tc>
        <w:tc>
          <w:tcPr>
            <w:tcW w:w="5868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34 </w:t>
            </w:r>
          </w:p>
        </w:tc>
      </w:tr>
    </w:tbl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Примерное календарно-тематическое планирование на </w:t>
      </w:r>
      <w:proofErr w:type="gramStart"/>
      <w:r>
        <w:rPr>
          <w:b/>
          <w:bCs/>
          <w:sz w:val="23"/>
          <w:szCs w:val="23"/>
        </w:rPr>
        <w:t>учебный</w:t>
      </w:r>
      <w:proofErr w:type="gramEnd"/>
      <w:r>
        <w:rPr>
          <w:b/>
          <w:bCs/>
          <w:sz w:val="23"/>
          <w:szCs w:val="23"/>
        </w:rPr>
        <w:t xml:space="preserve"> год</w:t>
      </w:r>
      <w:r>
        <w:rPr>
          <w:sz w:val="23"/>
          <w:szCs w:val="23"/>
        </w:rPr>
        <w:t xml:space="preserve">8 </w:t>
      </w:r>
    </w:p>
    <w:tbl>
      <w:tblPr>
        <w:tblW w:w="961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370"/>
        <w:gridCol w:w="6"/>
        <w:gridCol w:w="25"/>
        <w:gridCol w:w="2385"/>
        <w:gridCol w:w="18"/>
        <w:gridCol w:w="974"/>
        <w:gridCol w:w="1429"/>
        <w:gridCol w:w="2399"/>
        <w:gridCol w:w="6"/>
      </w:tblGrid>
      <w:tr w:rsidR="00CC27E1" w:rsidTr="006123D7">
        <w:trPr>
          <w:trHeight w:val="245"/>
        </w:trPr>
        <w:tc>
          <w:tcPr>
            <w:tcW w:w="2401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№ занятия </w:t>
            </w:r>
          </w:p>
        </w:tc>
        <w:tc>
          <w:tcPr>
            <w:tcW w:w="2403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занятия </w:t>
            </w:r>
          </w:p>
        </w:tc>
        <w:tc>
          <w:tcPr>
            <w:tcW w:w="2403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Кол-во часов </w:t>
            </w:r>
          </w:p>
        </w:tc>
        <w:tc>
          <w:tcPr>
            <w:tcW w:w="2405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Содержание деятельности </w:t>
            </w:r>
          </w:p>
        </w:tc>
      </w:tr>
      <w:tr w:rsidR="00CC27E1" w:rsidTr="006123D7">
        <w:trPr>
          <w:trHeight w:val="245"/>
        </w:trPr>
        <w:tc>
          <w:tcPr>
            <w:tcW w:w="4804" w:type="dxa"/>
            <w:gridSpan w:val="5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Теоретическая часть занятия </w:t>
            </w:r>
          </w:p>
        </w:tc>
        <w:tc>
          <w:tcPr>
            <w:tcW w:w="4808" w:type="dxa"/>
            <w:gridSpan w:val="4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Практическая часть занятия </w:t>
            </w:r>
          </w:p>
        </w:tc>
      </w:tr>
      <w:tr w:rsidR="00CC27E1" w:rsidTr="00367E9B">
        <w:trPr>
          <w:trHeight w:val="247"/>
        </w:trPr>
        <w:tc>
          <w:tcPr>
            <w:tcW w:w="2401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1-2 </w:t>
            </w:r>
          </w:p>
        </w:tc>
        <w:tc>
          <w:tcPr>
            <w:tcW w:w="2403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Экологический десант «Осенний листопад!». </w:t>
            </w:r>
          </w:p>
        </w:tc>
        <w:tc>
          <w:tcPr>
            <w:tcW w:w="974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  <w:tc>
          <w:tcPr>
            <w:tcW w:w="3834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Уборка территории школы. </w:t>
            </w:r>
          </w:p>
        </w:tc>
      </w:tr>
      <w:tr w:rsidR="00CC27E1" w:rsidTr="00367E9B">
        <w:trPr>
          <w:trHeight w:val="937"/>
        </w:trPr>
        <w:tc>
          <w:tcPr>
            <w:tcW w:w="2401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3-5 </w:t>
            </w:r>
          </w:p>
        </w:tc>
        <w:tc>
          <w:tcPr>
            <w:tcW w:w="2403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Проект ко дню учителя. </w:t>
            </w:r>
          </w:p>
        </w:tc>
        <w:tc>
          <w:tcPr>
            <w:tcW w:w="974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 </w:t>
            </w:r>
          </w:p>
        </w:tc>
        <w:tc>
          <w:tcPr>
            <w:tcW w:w="3834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Подготовка к празднику. Поиск материала для оформления стенгазеты. Выбор макета стенгазеты. Изготовление стенгазеты. Разучивание стихов. Поздравление учителей. </w:t>
            </w:r>
          </w:p>
        </w:tc>
      </w:tr>
      <w:tr w:rsidR="00CC27E1" w:rsidTr="00367E9B">
        <w:trPr>
          <w:trHeight w:val="523"/>
        </w:trPr>
        <w:tc>
          <w:tcPr>
            <w:tcW w:w="2401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6-7 </w:t>
            </w:r>
          </w:p>
        </w:tc>
        <w:tc>
          <w:tcPr>
            <w:tcW w:w="2403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Проект мероприятия «День пожилого человека». </w:t>
            </w:r>
          </w:p>
        </w:tc>
        <w:tc>
          <w:tcPr>
            <w:tcW w:w="974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  <w:tc>
          <w:tcPr>
            <w:tcW w:w="3834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Поиск материала. Изготовление открыток. Поздравления для бабушек и дедушек. </w:t>
            </w:r>
          </w:p>
        </w:tc>
      </w:tr>
      <w:tr w:rsidR="006123D7" w:rsidTr="006123D7">
        <w:trPr>
          <w:trHeight w:val="385"/>
        </w:trPr>
        <w:tc>
          <w:tcPr>
            <w:tcW w:w="2376" w:type="dxa"/>
            <w:gridSpan w:val="2"/>
          </w:tcPr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8-10 </w:t>
            </w:r>
          </w:p>
        </w:tc>
        <w:tc>
          <w:tcPr>
            <w:tcW w:w="2410" w:type="dxa"/>
            <w:gridSpan w:val="2"/>
          </w:tcPr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Проект «Поможем птицам в холода» </w:t>
            </w:r>
          </w:p>
        </w:tc>
        <w:tc>
          <w:tcPr>
            <w:tcW w:w="992" w:type="dxa"/>
            <w:gridSpan w:val="2"/>
          </w:tcPr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 </w:t>
            </w:r>
          </w:p>
        </w:tc>
        <w:tc>
          <w:tcPr>
            <w:tcW w:w="3834" w:type="dxa"/>
            <w:gridSpan w:val="3"/>
          </w:tcPr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Беседа о зимующих птицах. </w:t>
            </w:r>
          </w:p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Изготовление кормушек. Развешивание их по школьному двору. </w:t>
            </w:r>
          </w:p>
        </w:tc>
      </w:tr>
      <w:tr w:rsidR="006123D7" w:rsidTr="006123D7">
        <w:trPr>
          <w:trHeight w:val="522"/>
        </w:trPr>
        <w:tc>
          <w:tcPr>
            <w:tcW w:w="2376" w:type="dxa"/>
            <w:gridSpan w:val="2"/>
          </w:tcPr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11-12 </w:t>
            </w:r>
          </w:p>
        </w:tc>
        <w:tc>
          <w:tcPr>
            <w:tcW w:w="2410" w:type="dxa"/>
            <w:gridSpan w:val="2"/>
          </w:tcPr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Проект мероприятия «Моя любимая мама», посвященный Дню матери. </w:t>
            </w:r>
          </w:p>
        </w:tc>
        <w:tc>
          <w:tcPr>
            <w:tcW w:w="992" w:type="dxa"/>
            <w:gridSpan w:val="2"/>
          </w:tcPr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  <w:tc>
          <w:tcPr>
            <w:tcW w:w="3834" w:type="dxa"/>
            <w:gridSpan w:val="3"/>
          </w:tcPr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Беседа </w:t>
            </w:r>
            <w:proofErr w:type="gramStart"/>
            <w:r>
              <w:rPr>
                <w:sz w:val="23"/>
                <w:szCs w:val="23"/>
              </w:rPr>
              <w:t>о</w:t>
            </w:r>
            <w:proofErr w:type="gramEnd"/>
            <w:r>
              <w:rPr>
                <w:sz w:val="23"/>
                <w:szCs w:val="23"/>
              </w:rPr>
              <w:t xml:space="preserve"> истории праздника. </w:t>
            </w:r>
          </w:p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Подготовка к мероприятию. Проведение мероприятия. </w:t>
            </w:r>
          </w:p>
        </w:tc>
      </w:tr>
      <w:tr w:rsidR="00CC27E1" w:rsidTr="006123D7">
        <w:trPr>
          <w:trHeight w:val="385"/>
        </w:trPr>
        <w:tc>
          <w:tcPr>
            <w:tcW w:w="2401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13 </w:t>
            </w:r>
          </w:p>
        </w:tc>
        <w:tc>
          <w:tcPr>
            <w:tcW w:w="2385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Мы против вредных привычек! </w:t>
            </w:r>
          </w:p>
        </w:tc>
        <w:tc>
          <w:tcPr>
            <w:tcW w:w="992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</w:tc>
        <w:tc>
          <w:tcPr>
            <w:tcW w:w="3834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Просмотр видеофильмов о вреде курения и алкоголя. Конкурс рисунков. </w:t>
            </w:r>
          </w:p>
        </w:tc>
      </w:tr>
      <w:tr w:rsidR="00CC27E1" w:rsidTr="006123D7">
        <w:trPr>
          <w:trHeight w:val="799"/>
        </w:trPr>
        <w:tc>
          <w:tcPr>
            <w:tcW w:w="2401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14-17 </w:t>
            </w:r>
          </w:p>
        </w:tc>
        <w:tc>
          <w:tcPr>
            <w:tcW w:w="2385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Проект «Новый год у ворот» </w:t>
            </w:r>
          </w:p>
        </w:tc>
        <w:tc>
          <w:tcPr>
            <w:tcW w:w="992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 </w:t>
            </w:r>
          </w:p>
        </w:tc>
        <w:tc>
          <w:tcPr>
            <w:tcW w:w="3834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Поиск материала для мероприятия. Разработка сценария мероприятия. Распределение ролей. Репетиции. Разработка макета стенгазеты. </w:t>
            </w:r>
          </w:p>
        </w:tc>
      </w:tr>
      <w:tr w:rsidR="00CC27E1" w:rsidTr="006123D7">
        <w:trPr>
          <w:trHeight w:val="523"/>
        </w:trPr>
        <w:tc>
          <w:tcPr>
            <w:tcW w:w="2401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18-20 </w:t>
            </w:r>
          </w:p>
        </w:tc>
        <w:tc>
          <w:tcPr>
            <w:tcW w:w="2385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Акция «День здоровья на снегу» </w:t>
            </w:r>
          </w:p>
        </w:tc>
        <w:tc>
          <w:tcPr>
            <w:tcW w:w="992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 </w:t>
            </w:r>
          </w:p>
        </w:tc>
        <w:tc>
          <w:tcPr>
            <w:tcW w:w="3834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Сбор информации о зимних спортивных играх. Организация и проведение мероприятия. </w:t>
            </w:r>
          </w:p>
        </w:tc>
      </w:tr>
      <w:tr w:rsidR="00CC27E1" w:rsidTr="006123D7">
        <w:trPr>
          <w:trHeight w:val="937"/>
        </w:trPr>
        <w:tc>
          <w:tcPr>
            <w:tcW w:w="2401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21-24 </w:t>
            </w:r>
          </w:p>
        </w:tc>
        <w:tc>
          <w:tcPr>
            <w:tcW w:w="2385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Проект «Урок мужества» </w:t>
            </w:r>
          </w:p>
        </w:tc>
        <w:tc>
          <w:tcPr>
            <w:tcW w:w="992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 </w:t>
            </w:r>
          </w:p>
        </w:tc>
        <w:tc>
          <w:tcPr>
            <w:tcW w:w="3834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Поиск материала для стенгазеты и мероприятия. Изготовление стенгазеты. Репетиция к мероприятию. Проведение мероприятия. Поздравление мальчиков из класса. </w:t>
            </w:r>
          </w:p>
        </w:tc>
      </w:tr>
      <w:tr w:rsidR="00CC27E1" w:rsidTr="006123D7">
        <w:trPr>
          <w:trHeight w:val="937"/>
        </w:trPr>
        <w:tc>
          <w:tcPr>
            <w:tcW w:w="2401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25-26 </w:t>
            </w:r>
          </w:p>
        </w:tc>
        <w:tc>
          <w:tcPr>
            <w:tcW w:w="2385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Проект ко дню 8 марта. </w:t>
            </w:r>
          </w:p>
        </w:tc>
        <w:tc>
          <w:tcPr>
            <w:tcW w:w="992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  <w:tc>
          <w:tcPr>
            <w:tcW w:w="3834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Поиск материала для стенгазеты и мероприятия. Изготовление стенгазеты. Репетиция к мероприятию. Проведение мероприятия. Поздравление девочек из класса. </w:t>
            </w:r>
          </w:p>
        </w:tc>
      </w:tr>
      <w:tr w:rsidR="00CC27E1" w:rsidTr="006123D7">
        <w:trPr>
          <w:trHeight w:val="247"/>
        </w:trPr>
        <w:tc>
          <w:tcPr>
            <w:tcW w:w="2401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27-28 </w:t>
            </w:r>
          </w:p>
        </w:tc>
        <w:tc>
          <w:tcPr>
            <w:tcW w:w="2385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Участие в конкурсе «Весна пришла» </w:t>
            </w:r>
          </w:p>
        </w:tc>
        <w:tc>
          <w:tcPr>
            <w:tcW w:w="992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  <w:tc>
          <w:tcPr>
            <w:tcW w:w="3834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Выбор макета. Создание плаката. Участие в конкурсе. </w:t>
            </w:r>
          </w:p>
        </w:tc>
      </w:tr>
      <w:tr w:rsidR="00CC27E1" w:rsidTr="006123D7">
        <w:trPr>
          <w:trHeight w:val="247"/>
        </w:trPr>
        <w:tc>
          <w:tcPr>
            <w:tcW w:w="2401" w:type="dxa"/>
            <w:gridSpan w:val="3"/>
            <w:tcBorders>
              <w:left w:val="nil"/>
            </w:tcBorders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29 </w:t>
            </w:r>
          </w:p>
        </w:tc>
        <w:tc>
          <w:tcPr>
            <w:tcW w:w="2385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Участие в акции «Неделя детской и юношеской книги». </w:t>
            </w:r>
          </w:p>
        </w:tc>
        <w:tc>
          <w:tcPr>
            <w:tcW w:w="992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</w:tc>
        <w:tc>
          <w:tcPr>
            <w:tcW w:w="3834" w:type="dxa"/>
            <w:gridSpan w:val="3"/>
            <w:tcBorders>
              <w:right w:val="nil"/>
            </w:tcBorders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Участие в мероприятии. </w:t>
            </w:r>
          </w:p>
        </w:tc>
      </w:tr>
      <w:tr w:rsidR="006123D7" w:rsidTr="006123D7">
        <w:trPr>
          <w:gridAfter w:val="1"/>
          <w:wAfter w:w="6" w:type="dxa"/>
          <w:trHeight w:val="384"/>
        </w:trPr>
        <w:tc>
          <w:tcPr>
            <w:tcW w:w="2376" w:type="dxa"/>
            <w:gridSpan w:val="2"/>
          </w:tcPr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30-31 </w:t>
            </w:r>
          </w:p>
        </w:tc>
        <w:tc>
          <w:tcPr>
            <w:tcW w:w="2410" w:type="dxa"/>
            <w:gridSpan w:val="2"/>
          </w:tcPr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Проект «День космонавтики» </w:t>
            </w:r>
          </w:p>
        </w:tc>
        <w:tc>
          <w:tcPr>
            <w:tcW w:w="992" w:type="dxa"/>
            <w:gridSpan w:val="2"/>
          </w:tcPr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  <w:tc>
          <w:tcPr>
            <w:tcW w:w="3828" w:type="dxa"/>
            <w:gridSpan w:val="2"/>
          </w:tcPr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Презентация «День космонавтики» </w:t>
            </w:r>
          </w:p>
          <w:p w:rsidR="006123D7" w:rsidRDefault="006123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Сбор информации. Конкурс рисунков. </w:t>
            </w:r>
          </w:p>
        </w:tc>
      </w:tr>
      <w:tr w:rsidR="00CC27E1" w:rsidTr="006123D7">
        <w:trPr>
          <w:gridAfter w:val="1"/>
          <w:wAfter w:w="6" w:type="dxa"/>
          <w:trHeight w:val="385"/>
        </w:trPr>
        <w:tc>
          <w:tcPr>
            <w:tcW w:w="2370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32 </w:t>
            </w:r>
          </w:p>
        </w:tc>
        <w:tc>
          <w:tcPr>
            <w:tcW w:w="2416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Экологический десант «Весенний школьный двор» </w:t>
            </w:r>
          </w:p>
        </w:tc>
        <w:tc>
          <w:tcPr>
            <w:tcW w:w="992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</w:tc>
        <w:tc>
          <w:tcPr>
            <w:tcW w:w="3828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Уборка территории школы. </w:t>
            </w:r>
          </w:p>
        </w:tc>
      </w:tr>
      <w:tr w:rsidR="00CC27E1" w:rsidTr="006123D7">
        <w:trPr>
          <w:gridAfter w:val="1"/>
          <w:wAfter w:w="6" w:type="dxa"/>
          <w:trHeight w:val="661"/>
        </w:trPr>
        <w:tc>
          <w:tcPr>
            <w:tcW w:w="2370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33 </w:t>
            </w:r>
          </w:p>
        </w:tc>
        <w:tc>
          <w:tcPr>
            <w:tcW w:w="2416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Социальная акция «Ветеран живет рядом» </w:t>
            </w:r>
          </w:p>
        </w:tc>
        <w:tc>
          <w:tcPr>
            <w:tcW w:w="992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</w:tc>
        <w:tc>
          <w:tcPr>
            <w:tcW w:w="3828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Сбор информации. Изготовление открыток. Разучивание стихов. Участие в мероприятии, </w:t>
            </w:r>
            <w:proofErr w:type="gramStart"/>
            <w:r>
              <w:rPr>
                <w:sz w:val="23"/>
                <w:szCs w:val="23"/>
              </w:rPr>
              <w:t>посвященному</w:t>
            </w:r>
            <w:proofErr w:type="gramEnd"/>
            <w:r>
              <w:rPr>
                <w:sz w:val="23"/>
                <w:szCs w:val="23"/>
              </w:rPr>
              <w:t xml:space="preserve"> 9 мая. </w:t>
            </w:r>
          </w:p>
        </w:tc>
      </w:tr>
      <w:tr w:rsidR="00CC27E1" w:rsidTr="006123D7">
        <w:trPr>
          <w:gridAfter w:val="1"/>
          <w:wAfter w:w="6" w:type="dxa"/>
          <w:trHeight w:val="247"/>
        </w:trPr>
        <w:tc>
          <w:tcPr>
            <w:tcW w:w="2370" w:type="dxa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34 </w:t>
            </w:r>
          </w:p>
        </w:tc>
        <w:tc>
          <w:tcPr>
            <w:tcW w:w="2416" w:type="dxa"/>
            <w:gridSpan w:val="3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Подведение итогов года </w:t>
            </w:r>
          </w:p>
        </w:tc>
        <w:tc>
          <w:tcPr>
            <w:tcW w:w="992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</w:tc>
        <w:tc>
          <w:tcPr>
            <w:tcW w:w="3828" w:type="dxa"/>
            <w:gridSpan w:val="2"/>
          </w:tcPr>
          <w:p w:rsidR="00CC27E1" w:rsidRDefault="00CC27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Беседа. </w:t>
            </w:r>
          </w:p>
        </w:tc>
      </w:tr>
    </w:tbl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Список литературы </w:t>
      </w:r>
    </w:p>
    <w:p w:rsidR="00CC27E1" w:rsidRDefault="00CC27E1" w:rsidP="00CC27E1">
      <w:pPr>
        <w:pStyle w:val="Default"/>
        <w:spacing w:after="18"/>
        <w:rPr>
          <w:sz w:val="23"/>
          <w:szCs w:val="23"/>
        </w:rPr>
      </w:pPr>
      <w:r>
        <w:rPr>
          <w:sz w:val="23"/>
          <w:szCs w:val="23"/>
        </w:rPr>
        <w:t xml:space="preserve">1. Беспалова Г.М., Виноградова Н.М. Социальное проектирование подростка. Как изменить отношение в школе. Серия «Библиотека Федеральной программы развития» - М.: Изд. дом «Новый учебник», 2003. </w:t>
      </w:r>
    </w:p>
    <w:p w:rsidR="00CC27E1" w:rsidRDefault="00CC27E1" w:rsidP="00CC27E1">
      <w:pPr>
        <w:pStyle w:val="Default"/>
        <w:spacing w:after="18"/>
        <w:rPr>
          <w:sz w:val="23"/>
          <w:szCs w:val="23"/>
        </w:rPr>
      </w:pPr>
      <w:r>
        <w:rPr>
          <w:sz w:val="23"/>
          <w:szCs w:val="23"/>
        </w:rPr>
        <w:t xml:space="preserve">2. Григорьев Д. В., Степанов П. В.. Стандарты второго поколения: Внеурочная деятельность школьников [Текст]: Методический конструктор. Москва: «Просвещение», 2010. . </w:t>
      </w:r>
    </w:p>
    <w:p w:rsidR="00CC27E1" w:rsidRDefault="00CC27E1" w:rsidP="00CC27E1">
      <w:pPr>
        <w:pStyle w:val="Default"/>
        <w:spacing w:after="18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Гузеев</w:t>
      </w:r>
      <w:proofErr w:type="spellEnd"/>
      <w:r>
        <w:rPr>
          <w:sz w:val="23"/>
          <w:szCs w:val="23"/>
        </w:rPr>
        <w:t xml:space="preserve"> В.В. Метод проектов как частный случай интегративной технологии обучения / </w:t>
      </w:r>
      <w:proofErr w:type="spellStart"/>
      <w:r>
        <w:rPr>
          <w:sz w:val="23"/>
          <w:szCs w:val="23"/>
        </w:rPr>
        <w:t>Гузеев</w:t>
      </w:r>
      <w:proofErr w:type="spellEnd"/>
      <w:r>
        <w:rPr>
          <w:sz w:val="23"/>
          <w:szCs w:val="23"/>
        </w:rPr>
        <w:t xml:space="preserve"> В.В.. - Директор школы № 6, 1995г.- 16с. </w:t>
      </w:r>
    </w:p>
    <w:p w:rsidR="00CC27E1" w:rsidRDefault="00CC27E1" w:rsidP="00CC27E1">
      <w:pPr>
        <w:pStyle w:val="Default"/>
        <w:spacing w:after="18"/>
        <w:rPr>
          <w:sz w:val="23"/>
          <w:szCs w:val="23"/>
        </w:rPr>
      </w:pPr>
      <w:r>
        <w:rPr>
          <w:sz w:val="23"/>
          <w:szCs w:val="23"/>
        </w:rPr>
        <w:t xml:space="preserve">3. Методика социально-образовательного проекта «Гражданин»/ Сост. Пахомов В.П. – 3-е изд., доп. - Самара: Издательство «НТЦ», 2005. </w:t>
      </w:r>
    </w:p>
    <w:p w:rsidR="00CC27E1" w:rsidRDefault="00CC27E1" w:rsidP="00CC27E1">
      <w:pPr>
        <w:pStyle w:val="Default"/>
        <w:spacing w:after="18"/>
        <w:rPr>
          <w:sz w:val="23"/>
          <w:szCs w:val="23"/>
        </w:rPr>
      </w:pPr>
      <w:r>
        <w:rPr>
          <w:sz w:val="23"/>
          <w:szCs w:val="23"/>
        </w:rPr>
        <w:t xml:space="preserve">4. «Мир вокруг нас мы можем строить сами…» (методические материалы по технологии социального гражданского проектирования) – Воронеж. Изд-во «Истоки», 2005. </w:t>
      </w:r>
    </w:p>
    <w:p w:rsidR="00CC27E1" w:rsidRDefault="00CC27E1" w:rsidP="00CC27E1">
      <w:pPr>
        <w:pStyle w:val="Default"/>
        <w:spacing w:after="18"/>
        <w:rPr>
          <w:sz w:val="23"/>
          <w:szCs w:val="23"/>
        </w:rPr>
      </w:pPr>
      <w:r>
        <w:rPr>
          <w:sz w:val="23"/>
          <w:szCs w:val="23"/>
        </w:rPr>
        <w:t xml:space="preserve">5. Мы – молодые хозяева России: Материалы II и III Всероссийских акций «Я – гражданин России»/ Составитель В.П. Пахомов. – Москва-Самара: Издательство «НТЦ», 2005. </w:t>
      </w:r>
    </w:p>
    <w:p w:rsidR="00CC27E1" w:rsidRDefault="00CC27E1" w:rsidP="00CC27E1">
      <w:pPr>
        <w:pStyle w:val="Default"/>
        <w:spacing w:after="18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6. </w:t>
      </w:r>
      <w:proofErr w:type="spellStart"/>
      <w:r>
        <w:rPr>
          <w:sz w:val="23"/>
          <w:szCs w:val="23"/>
        </w:rPr>
        <w:t>Пентин</w:t>
      </w:r>
      <w:proofErr w:type="spellEnd"/>
      <w:r>
        <w:rPr>
          <w:sz w:val="23"/>
          <w:szCs w:val="23"/>
        </w:rPr>
        <w:t xml:space="preserve"> А. Учебные исследования и проекты - понятия близкие, но не тождественные / А. </w:t>
      </w:r>
      <w:proofErr w:type="spellStart"/>
      <w:r>
        <w:rPr>
          <w:sz w:val="23"/>
          <w:szCs w:val="23"/>
        </w:rPr>
        <w:t>Пентин</w:t>
      </w:r>
      <w:proofErr w:type="spellEnd"/>
      <w:r>
        <w:rPr>
          <w:sz w:val="23"/>
          <w:szCs w:val="23"/>
        </w:rPr>
        <w:t xml:space="preserve"> // - 2006. - № 2. - с. 47-52. </w:t>
      </w:r>
    </w:p>
    <w:p w:rsidR="00CC27E1" w:rsidRDefault="00CC27E1" w:rsidP="00CC27E1">
      <w:pPr>
        <w:pStyle w:val="Default"/>
        <w:spacing w:after="18"/>
        <w:rPr>
          <w:sz w:val="23"/>
          <w:szCs w:val="23"/>
        </w:rPr>
      </w:pPr>
      <w:r>
        <w:rPr>
          <w:sz w:val="23"/>
          <w:szCs w:val="23"/>
        </w:rPr>
        <w:t>7. Проект «Гражданин»: методика и практика реализации</w:t>
      </w:r>
      <w:proofErr w:type="gramStart"/>
      <w:r>
        <w:rPr>
          <w:sz w:val="23"/>
          <w:szCs w:val="23"/>
        </w:rPr>
        <w:t xml:space="preserve">/ </w:t>
      </w:r>
      <w:proofErr w:type="spellStart"/>
      <w:r>
        <w:rPr>
          <w:sz w:val="23"/>
          <w:szCs w:val="23"/>
        </w:rPr>
        <w:t>С</w:t>
      </w:r>
      <w:proofErr w:type="gramEnd"/>
      <w:r>
        <w:rPr>
          <w:sz w:val="23"/>
          <w:szCs w:val="23"/>
        </w:rPr>
        <w:t>ост.В.П</w:t>
      </w:r>
      <w:proofErr w:type="spellEnd"/>
      <w:r>
        <w:rPr>
          <w:sz w:val="23"/>
          <w:szCs w:val="23"/>
        </w:rPr>
        <w:t xml:space="preserve">. Пахомов. – 3-е изд., доп. - Самара: Издательство «НТЦ», 2004. </w:t>
      </w:r>
    </w:p>
    <w:p w:rsidR="00CC27E1" w:rsidRDefault="00CC27E1" w:rsidP="00CC27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8. Проектные технологии на уроках и во внеурочной деятельности. – М.: «Народное образование». - 2000, №7 </w:t>
      </w:r>
    </w:p>
    <w:p w:rsidR="00CC27E1" w:rsidRPr="00CC27E1" w:rsidRDefault="00CC27E1" w:rsidP="00CC27E1">
      <w:pPr>
        <w:spacing w:after="0" w:line="240" w:lineRule="atLeast"/>
        <w:jc w:val="center"/>
        <w:rPr>
          <w:rFonts w:ascii="Times New Roman" w:hAnsi="Times New Roman" w:cs="Times New Roman"/>
          <w:sz w:val="24"/>
        </w:rPr>
      </w:pPr>
    </w:p>
    <w:sectPr w:rsidR="00CC27E1" w:rsidRPr="00CC2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A67"/>
    <w:rsid w:val="00000824"/>
    <w:rsid w:val="00001AF6"/>
    <w:rsid w:val="0000226F"/>
    <w:rsid w:val="00004538"/>
    <w:rsid w:val="00007FB8"/>
    <w:rsid w:val="00013CA5"/>
    <w:rsid w:val="000147BB"/>
    <w:rsid w:val="00022B78"/>
    <w:rsid w:val="0002624D"/>
    <w:rsid w:val="00046A02"/>
    <w:rsid w:val="00057D68"/>
    <w:rsid w:val="00066F67"/>
    <w:rsid w:val="000714A2"/>
    <w:rsid w:val="00093EFD"/>
    <w:rsid w:val="00095472"/>
    <w:rsid w:val="000A78B1"/>
    <w:rsid w:val="000B23D3"/>
    <w:rsid w:val="000B4125"/>
    <w:rsid w:val="000D2C65"/>
    <w:rsid w:val="000D5733"/>
    <w:rsid w:val="000E2322"/>
    <w:rsid w:val="000E4E72"/>
    <w:rsid w:val="000E7D3F"/>
    <w:rsid w:val="000F2042"/>
    <w:rsid w:val="000F72F0"/>
    <w:rsid w:val="000F74CE"/>
    <w:rsid w:val="00100F90"/>
    <w:rsid w:val="0010382A"/>
    <w:rsid w:val="00113506"/>
    <w:rsid w:val="00113B14"/>
    <w:rsid w:val="00132CC7"/>
    <w:rsid w:val="00135CD3"/>
    <w:rsid w:val="001376A6"/>
    <w:rsid w:val="0013786C"/>
    <w:rsid w:val="0015374F"/>
    <w:rsid w:val="00157201"/>
    <w:rsid w:val="00165C08"/>
    <w:rsid w:val="00172E1B"/>
    <w:rsid w:val="001801F6"/>
    <w:rsid w:val="0018179C"/>
    <w:rsid w:val="00183141"/>
    <w:rsid w:val="00186FD2"/>
    <w:rsid w:val="00190ABE"/>
    <w:rsid w:val="0019662A"/>
    <w:rsid w:val="001971F2"/>
    <w:rsid w:val="001A1865"/>
    <w:rsid w:val="001A2949"/>
    <w:rsid w:val="001A4CC3"/>
    <w:rsid w:val="001A6E39"/>
    <w:rsid w:val="001B2542"/>
    <w:rsid w:val="001C05B1"/>
    <w:rsid w:val="001C3E4B"/>
    <w:rsid w:val="001D3224"/>
    <w:rsid w:val="001D3D14"/>
    <w:rsid w:val="001E20B7"/>
    <w:rsid w:val="001E73FC"/>
    <w:rsid w:val="001F2C2D"/>
    <w:rsid w:val="001F3DAC"/>
    <w:rsid w:val="001F5F13"/>
    <w:rsid w:val="00202C9A"/>
    <w:rsid w:val="00212F68"/>
    <w:rsid w:val="00216E0C"/>
    <w:rsid w:val="0022326D"/>
    <w:rsid w:val="002300DF"/>
    <w:rsid w:val="00233715"/>
    <w:rsid w:val="002361BC"/>
    <w:rsid w:val="00251A38"/>
    <w:rsid w:val="00256D53"/>
    <w:rsid w:val="002644BD"/>
    <w:rsid w:val="00274BBF"/>
    <w:rsid w:val="00280F69"/>
    <w:rsid w:val="0028770A"/>
    <w:rsid w:val="002944E2"/>
    <w:rsid w:val="00297C27"/>
    <w:rsid w:val="002A2A61"/>
    <w:rsid w:val="002A2FE9"/>
    <w:rsid w:val="002A3A2E"/>
    <w:rsid w:val="002B2955"/>
    <w:rsid w:val="002B5A67"/>
    <w:rsid w:val="002D17A5"/>
    <w:rsid w:val="002D73E1"/>
    <w:rsid w:val="002E16E3"/>
    <w:rsid w:val="002E5037"/>
    <w:rsid w:val="002E72F5"/>
    <w:rsid w:val="002E75B1"/>
    <w:rsid w:val="002E7E9D"/>
    <w:rsid w:val="002F29CD"/>
    <w:rsid w:val="002F6441"/>
    <w:rsid w:val="00307542"/>
    <w:rsid w:val="00307632"/>
    <w:rsid w:val="0031288A"/>
    <w:rsid w:val="00323AF7"/>
    <w:rsid w:val="00351525"/>
    <w:rsid w:val="00357117"/>
    <w:rsid w:val="00357C7D"/>
    <w:rsid w:val="00357E63"/>
    <w:rsid w:val="0036102D"/>
    <w:rsid w:val="00363F9A"/>
    <w:rsid w:val="00367E9B"/>
    <w:rsid w:val="003754C6"/>
    <w:rsid w:val="0038143A"/>
    <w:rsid w:val="003856AB"/>
    <w:rsid w:val="00391313"/>
    <w:rsid w:val="003B74FF"/>
    <w:rsid w:val="003C2677"/>
    <w:rsid w:val="003C4696"/>
    <w:rsid w:val="003D2903"/>
    <w:rsid w:val="003D43EE"/>
    <w:rsid w:val="003E0C3E"/>
    <w:rsid w:val="003E1BCC"/>
    <w:rsid w:val="003E1ED4"/>
    <w:rsid w:val="003E34FF"/>
    <w:rsid w:val="003F0E37"/>
    <w:rsid w:val="00401B6F"/>
    <w:rsid w:val="004020F5"/>
    <w:rsid w:val="00417BF3"/>
    <w:rsid w:val="00422420"/>
    <w:rsid w:val="0042539C"/>
    <w:rsid w:val="00435ED6"/>
    <w:rsid w:val="0045758D"/>
    <w:rsid w:val="00461FE8"/>
    <w:rsid w:val="00463C9C"/>
    <w:rsid w:val="00466B75"/>
    <w:rsid w:val="00475226"/>
    <w:rsid w:val="0048781A"/>
    <w:rsid w:val="00491340"/>
    <w:rsid w:val="00493A0F"/>
    <w:rsid w:val="004942D9"/>
    <w:rsid w:val="004A78AA"/>
    <w:rsid w:val="004C3B10"/>
    <w:rsid w:val="004D058F"/>
    <w:rsid w:val="004E04F2"/>
    <w:rsid w:val="004E6554"/>
    <w:rsid w:val="004F0F51"/>
    <w:rsid w:val="004F4967"/>
    <w:rsid w:val="004F57A5"/>
    <w:rsid w:val="0050003B"/>
    <w:rsid w:val="005005C7"/>
    <w:rsid w:val="0050326D"/>
    <w:rsid w:val="005057D4"/>
    <w:rsid w:val="00512021"/>
    <w:rsid w:val="00516AE1"/>
    <w:rsid w:val="00517A83"/>
    <w:rsid w:val="0052272D"/>
    <w:rsid w:val="00525C00"/>
    <w:rsid w:val="00527742"/>
    <w:rsid w:val="005304C9"/>
    <w:rsid w:val="005326C8"/>
    <w:rsid w:val="00533F6A"/>
    <w:rsid w:val="00536D70"/>
    <w:rsid w:val="00537B3A"/>
    <w:rsid w:val="00541658"/>
    <w:rsid w:val="00542A05"/>
    <w:rsid w:val="0054305D"/>
    <w:rsid w:val="00544FE1"/>
    <w:rsid w:val="005509D9"/>
    <w:rsid w:val="00554ADB"/>
    <w:rsid w:val="00561174"/>
    <w:rsid w:val="00562349"/>
    <w:rsid w:val="00563162"/>
    <w:rsid w:val="0056434D"/>
    <w:rsid w:val="00576E09"/>
    <w:rsid w:val="00582259"/>
    <w:rsid w:val="00582BFA"/>
    <w:rsid w:val="005863CB"/>
    <w:rsid w:val="00592CE5"/>
    <w:rsid w:val="005C3C0C"/>
    <w:rsid w:val="005C56E7"/>
    <w:rsid w:val="005D1ADD"/>
    <w:rsid w:val="005D7EE4"/>
    <w:rsid w:val="005E543E"/>
    <w:rsid w:val="005E5DFA"/>
    <w:rsid w:val="005E6F0C"/>
    <w:rsid w:val="005F30A2"/>
    <w:rsid w:val="005F669C"/>
    <w:rsid w:val="0060487C"/>
    <w:rsid w:val="006068D2"/>
    <w:rsid w:val="006123D7"/>
    <w:rsid w:val="0061251F"/>
    <w:rsid w:val="006157C6"/>
    <w:rsid w:val="00633870"/>
    <w:rsid w:val="00635A34"/>
    <w:rsid w:val="006368EF"/>
    <w:rsid w:val="00654918"/>
    <w:rsid w:val="00661496"/>
    <w:rsid w:val="0066309C"/>
    <w:rsid w:val="006638DD"/>
    <w:rsid w:val="0066504C"/>
    <w:rsid w:val="00672CAB"/>
    <w:rsid w:val="006731C2"/>
    <w:rsid w:val="006755D3"/>
    <w:rsid w:val="00682AEE"/>
    <w:rsid w:val="006837E3"/>
    <w:rsid w:val="00692156"/>
    <w:rsid w:val="006A234A"/>
    <w:rsid w:val="006A642A"/>
    <w:rsid w:val="006C69B2"/>
    <w:rsid w:val="006D5898"/>
    <w:rsid w:val="006D5EF1"/>
    <w:rsid w:val="006D7FDF"/>
    <w:rsid w:val="006E5631"/>
    <w:rsid w:val="006F3E61"/>
    <w:rsid w:val="006F60E5"/>
    <w:rsid w:val="007056CF"/>
    <w:rsid w:val="00705F91"/>
    <w:rsid w:val="0071355D"/>
    <w:rsid w:val="00713821"/>
    <w:rsid w:val="0072185F"/>
    <w:rsid w:val="007236DE"/>
    <w:rsid w:val="00746DB6"/>
    <w:rsid w:val="007542C2"/>
    <w:rsid w:val="007562CE"/>
    <w:rsid w:val="00764368"/>
    <w:rsid w:val="007672C8"/>
    <w:rsid w:val="0077019C"/>
    <w:rsid w:val="00775829"/>
    <w:rsid w:val="0077697C"/>
    <w:rsid w:val="0079299B"/>
    <w:rsid w:val="007A0116"/>
    <w:rsid w:val="007B6243"/>
    <w:rsid w:val="007C1D5F"/>
    <w:rsid w:val="007D0805"/>
    <w:rsid w:val="007D2AF7"/>
    <w:rsid w:val="007D2D55"/>
    <w:rsid w:val="007D334D"/>
    <w:rsid w:val="007D3EC7"/>
    <w:rsid w:val="007D3FF1"/>
    <w:rsid w:val="007D51A9"/>
    <w:rsid w:val="00813B38"/>
    <w:rsid w:val="00815927"/>
    <w:rsid w:val="00816697"/>
    <w:rsid w:val="008203A5"/>
    <w:rsid w:val="00825F64"/>
    <w:rsid w:val="00827555"/>
    <w:rsid w:val="00830EA0"/>
    <w:rsid w:val="0084194D"/>
    <w:rsid w:val="00846CEC"/>
    <w:rsid w:val="00865979"/>
    <w:rsid w:val="00867ADB"/>
    <w:rsid w:val="00870EA6"/>
    <w:rsid w:val="00874264"/>
    <w:rsid w:val="00875C52"/>
    <w:rsid w:val="0089205A"/>
    <w:rsid w:val="00895C6A"/>
    <w:rsid w:val="008A43A3"/>
    <w:rsid w:val="008C4F6B"/>
    <w:rsid w:val="008E07A1"/>
    <w:rsid w:val="008E325E"/>
    <w:rsid w:val="008E461F"/>
    <w:rsid w:val="008F2D99"/>
    <w:rsid w:val="008F3578"/>
    <w:rsid w:val="008F5B07"/>
    <w:rsid w:val="008F6A27"/>
    <w:rsid w:val="00900F21"/>
    <w:rsid w:val="00910135"/>
    <w:rsid w:val="0091483E"/>
    <w:rsid w:val="0092322A"/>
    <w:rsid w:val="00924214"/>
    <w:rsid w:val="00924BA1"/>
    <w:rsid w:val="00926476"/>
    <w:rsid w:val="00926937"/>
    <w:rsid w:val="009276CE"/>
    <w:rsid w:val="00932BEA"/>
    <w:rsid w:val="00933814"/>
    <w:rsid w:val="0093572E"/>
    <w:rsid w:val="009373AC"/>
    <w:rsid w:val="009415BD"/>
    <w:rsid w:val="0098643F"/>
    <w:rsid w:val="00986FAA"/>
    <w:rsid w:val="009876CD"/>
    <w:rsid w:val="00987C36"/>
    <w:rsid w:val="00990F2B"/>
    <w:rsid w:val="0099230C"/>
    <w:rsid w:val="00996A00"/>
    <w:rsid w:val="009B42C5"/>
    <w:rsid w:val="009C08D2"/>
    <w:rsid w:val="009C0E1E"/>
    <w:rsid w:val="009C1A8E"/>
    <w:rsid w:val="009C418D"/>
    <w:rsid w:val="009D2642"/>
    <w:rsid w:val="00A01C8A"/>
    <w:rsid w:val="00A033B2"/>
    <w:rsid w:val="00A04A75"/>
    <w:rsid w:val="00A0733A"/>
    <w:rsid w:val="00A144E2"/>
    <w:rsid w:val="00A15DDD"/>
    <w:rsid w:val="00A227B1"/>
    <w:rsid w:val="00A22FB8"/>
    <w:rsid w:val="00A26841"/>
    <w:rsid w:val="00A31D96"/>
    <w:rsid w:val="00A34D10"/>
    <w:rsid w:val="00A401F7"/>
    <w:rsid w:val="00A43849"/>
    <w:rsid w:val="00A52B47"/>
    <w:rsid w:val="00A54D96"/>
    <w:rsid w:val="00A57E6E"/>
    <w:rsid w:val="00A62EB4"/>
    <w:rsid w:val="00A713BF"/>
    <w:rsid w:val="00A7213F"/>
    <w:rsid w:val="00A7320B"/>
    <w:rsid w:val="00A75644"/>
    <w:rsid w:val="00A7597B"/>
    <w:rsid w:val="00A80C93"/>
    <w:rsid w:val="00A80CC4"/>
    <w:rsid w:val="00A81456"/>
    <w:rsid w:val="00A815FE"/>
    <w:rsid w:val="00A8262E"/>
    <w:rsid w:val="00A93E97"/>
    <w:rsid w:val="00AA3777"/>
    <w:rsid w:val="00AA74F8"/>
    <w:rsid w:val="00AB2B14"/>
    <w:rsid w:val="00AB2C5C"/>
    <w:rsid w:val="00AB4627"/>
    <w:rsid w:val="00AD13B0"/>
    <w:rsid w:val="00AD16FF"/>
    <w:rsid w:val="00AD3C97"/>
    <w:rsid w:val="00AD5C77"/>
    <w:rsid w:val="00AF054A"/>
    <w:rsid w:val="00AF590D"/>
    <w:rsid w:val="00AF7669"/>
    <w:rsid w:val="00B00BA7"/>
    <w:rsid w:val="00B05500"/>
    <w:rsid w:val="00B065BE"/>
    <w:rsid w:val="00B172D0"/>
    <w:rsid w:val="00B236BF"/>
    <w:rsid w:val="00B24151"/>
    <w:rsid w:val="00B24EC5"/>
    <w:rsid w:val="00B45DB7"/>
    <w:rsid w:val="00B50DAF"/>
    <w:rsid w:val="00B56F3F"/>
    <w:rsid w:val="00B60C28"/>
    <w:rsid w:val="00B66DE5"/>
    <w:rsid w:val="00B7115D"/>
    <w:rsid w:val="00B766D1"/>
    <w:rsid w:val="00B8495D"/>
    <w:rsid w:val="00B85691"/>
    <w:rsid w:val="00BA5C11"/>
    <w:rsid w:val="00BB3CB4"/>
    <w:rsid w:val="00BB548B"/>
    <w:rsid w:val="00BD5E59"/>
    <w:rsid w:val="00BD6C93"/>
    <w:rsid w:val="00BD72E0"/>
    <w:rsid w:val="00BD77C3"/>
    <w:rsid w:val="00BE2323"/>
    <w:rsid w:val="00BE60FD"/>
    <w:rsid w:val="00BF0F10"/>
    <w:rsid w:val="00BF6619"/>
    <w:rsid w:val="00BF68A8"/>
    <w:rsid w:val="00BF6BD1"/>
    <w:rsid w:val="00BF7791"/>
    <w:rsid w:val="00C0611F"/>
    <w:rsid w:val="00C07D46"/>
    <w:rsid w:val="00C2068B"/>
    <w:rsid w:val="00C21656"/>
    <w:rsid w:val="00C24571"/>
    <w:rsid w:val="00C264BB"/>
    <w:rsid w:val="00C51FE8"/>
    <w:rsid w:val="00C528E3"/>
    <w:rsid w:val="00C52DFC"/>
    <w:rsid w:val="00C533E0"/>
    <w:rsid w:val="00C571D2"/>
    <w:rsid w:val="00C642EF"/>
    <w:rsid w:val="00C65F13"/>
    <w:rsid w:val="00C66E55"/>
    <w:rsid w:val="00C74F8A"/>
    <w:rsid w:val="00C802F4"/>
    <w:rsid w:val="00C8415D"/>
    <w:rsid w:val="00C973B8"/>
    <w:rsid w:val="00CA1E0E"/>
    <w:rsid w:val="00CA290F"/>
    <w:rsid w:val="00CA60AC"/>
    <w:rsid w:val="00CA7D22"/>
    <w:rsid w:val="00CA7ED9"/>
    <w:rsid w:val="00CB5104"/>
    <w:rsid w:val="00CB6D88"/>
    <w:rsid w:val="00CC0E96"/>
    <w:rsid w:val="00CC27E1"/>
    <w:rsid w:val="00CC2C0F"/>
    <w:rsid w:val="00CC4165"/>
    <w:rsid w:val="00CC47AA"/>
    <w:rsid w:val="00CD1CA4"/>
    <w:rsid w:val="00CD33B5"/>
    <w:rsid w:val="00CD5090"/>
    <w:rsid w:val="00CD636B"/>
    <w:rsid w:val="00CF0FFB"/>
    <w:rsid w:val="00CF260C"/>
    <w:rsid w:val="00D05B56"/>
    <w:rsid w:val="00D07B76"/>
    <w:rsid w:val="00D204B6"/>
    <w:rsid w:val="00D23F12"/>
    <w:rsid w:val="00D27851"/>
    <w:rsid w:val="00D33B85"/>
    <w:rsid w:val="00D50949"/>
    <w:rsid w:val="00D651F7"/>
    <w:rsid w:val="00D843B0"/>
    <w:rsid w:val="00D90391"/>
    <w:rsid w:val="00D9550D"/>
    <w:rsid w:val="00DA07BB"/>
    <w:rsid w:val="00DA1ED2"/>
    <w:rsid w:val="00DA3C64"/>
    <w:rsid w:val="00DC0124"/>
    <w:rsid w:val="00DC36B5"/>
    <w:rsid w:val="00DC60BC"/>
    <w:rsid w:val="00DE42C3"/>
    <w:rsid w:val="00DE6457"/>
    <w:rsid w:val="00DE72E9"/>
    <w:rsid w:val="00DF1667"/>
    <w:rsid w:val="00E00CD0"/>
    <w:rsid w:val="00E03E12"/>
    <w:rsid w:val="00E1107D"/>
    <w:rsid w:val="00E15096"/>
    <w:rsid w:val="00E158B4"/>
    <w:rsid w:val="00E17B50"/>
    <w:rsid w:val="00E3184A"/>
    <w:rsid w:val="00E418AA"/>
    <w:rsid w:val="00E512F5"/>
    <w:rsid w:val="00E542E5"/>
    <w:rsid w:val="00E604C9"/>
    <w:rsid w:val="00E6134E"/>
    <w:rsid w:val="00E673F6"/>
    <w:rsid w:val="00E7441B"/>
    <w:rsid w:val="00E7571E"/>
    <w:rsid w:val="00E76797"/>
    <w:rsid w:val="00E801D5"/>
    <w:rsid w:val="00E8212E"/>
    <w:rsid w:val="00E90202"/>
    <w:rsid w:val="00EA05AF"/>
    <w:rsid w:val="00EA0646"/>
    <w:rsid w:val="00EA10EA"/>
    <w:rsid w:val="00EA1187"/>
    <w:rsid w:val="00EA2143"/>
    <w:rsid w:val="00EA2394"/>
    <w:rsid w:val="00EA4014"/>
    <w:rsid w:val="00EA6931"/>
    <w:rsid w:val="00EA7FD9"/>
    <w:rsid w:val="00EB0F5F"/>
    <w:rsid w:val="00EB130A"/>
    <w:rsid w:val="00EB3591"/>
    <w:rsid w:val="00EB60C9"/>
    <w:rsid w:val="00EB6DC5"/>
    <w:rsid w:val="00EC16B2"/>
    <w:rsid w:val="00EC18DA"/>
    <w:rsid w:val="00ED3667"/>
    <w:rsid w:val="00EE0817"/>
    <w:rsid w:val="00EF60DC"/>
    <w:rsid w:val="00F03AA7"/>
    <w:rsid w:val="00F0622E"/>
    <w:rsid w:val="00F06DB3"/>
    <w:rsid w:val="00F10A76"/>
    <w:rsid w:val="00F110EB"/>
    <w:rsid w:val="00F11490"/>
    <w:rsid w:val="00F12C16"/>
    <w:rsid w:val="00F13BAF"/>
    <w:rsid w:val="00F20E0A"/>
    <w:rsid w:val="00F345CB"/>
    <w:rsid w:val="00F4117C"/>
    <w:rsid w:val="00F5464C"/>
    <w:rsid w:val="00F57D0A"/>
    <w:rsid w:val="00F6466D"/>
    <w:rsid w:val="00F76EB4"/>
    <w:rsid w:val="00F850C0"/>
    <w:rsid w:val="00F8699A"/>
    <w:rsid w:val="00F960BC"/>
    <w:rsid w:val="00F968E6"/>
    <w:rsid w:val="00F97FF9"/>
    <w:rsid w:val="00FA2978"/>
    <w:rsid w:val="00FA7959"/>
    <w:rsid w:val="00FC12B6"/>
    <w:rsid w:val="00FC37C7"/>
    <w:rsid w:val="00FC7CC4"/>
    <w:rsid w:val="00FD2A00"/>
    <w:rsid w:val="00FD32B6"/>
    <w:rsid w:val="00FE3FD8"/>
    <w:rsid w:val="00FF069C"/>
    <w:rsid w:val="00FF226A"/>
    <w:rsid w:val="00FF2C2D"/>
    <w:rsid w:val="00FF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27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27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2751</Words>
  <Characters>15683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7</cp:revision>
  <dcterms:created xsi:type="dcterms:W3CDTF">2018-08-28T08:54:00Z</dcterms:created>
  <dcterms:modified xsi:type="dcterms:W3CDTF">2018-10-16T09:57:00Z</dcterms:modified>
</cp:coreProperties>
</file>