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0BF2" w:rsidRPr="00F25002" w:rsidRDefault="00AD0BF2" w:rsidP="00AD0BF2">
      <w:pPr>
        <w:pStyle w:val="a3"/>
        <w:ind w:right="113"/>
        <w:rPr>
          <w:rFonts w:ascii="Times New Roman" w:hAnsi="Times New Roman" w:cs="Times New Roman"/>
          <w:sz w:val="44"/>
          <w:szCs w:val="44"/>
        </w:rPr>
      </w:pPr>
      <w:r w:rsidRPr="00F25002">
        <w:rPr>
          <w:rFonts w:ascii="Times New Roman" w:hAnsi="Times New Roman" w:cs="Times New Roman"/>
          <w:sz w:val="44"/>
          <w:szCs w:val="44"/>
        </w:rPr>
        <w:t>Консультация для воспитателей</w:t>
      </w:r>
    </w:p>
    <w:p w:rsidR="00AD0BF2" w:rsidRDefault="00AD0BF2" w:rsidP="00AD0BF2">
      <w:pPr>
        <w:pStyle w:val="a3"/>
        <w:ind w:right="113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FF4324"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82.25pt;height:24.3pt" fillcolor="#e36c0a [2409]" strokecolor="#33c" strokeweight="1pt">
            <v:fill opacity=".5"/>
            <v:shadow on="t" color="#99f" offset="3pt"/>
            <v:textpath style="font-family:&quot;Arial Black&quot;;font-size:18pt;v-text-kern:t" trim="t" fitpath="t" string="Психологическая безопасность дошкольника"/>
          </v:shape>
        </w:pict>
      </w: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pStyle w:val="a3"/>
        <w:ind w:left="113" w:right="113" w:firstLine="7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Подготовила и провела:</w:t>
      </w:r>
    </w:p>
    <w:p w:rsidR="00AD0BF2" w:rsidRDefault="00AD0BF2" w:rsidP="00AD0BF2">
      <w:pPr>
        <w:pStyle w:val="a3"/>
        <w:ind w:left="113" w:right="113" w:firstLine="7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педагог - психолог</w:t>
      </w:r>
    </w:p>
    <w:p w:rsidR="00AD0BF2" w:rsidRDefault="00AD0BF2" w:rsidP="00AD0BF2">
      <w:pPr>
        <w:pStyle w:val="a3"/>
        <w:ind w:left="113" w:right="113" w:firstLine="7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Аникеева Т. В.</w:t>
      </w:r>
    </w:p>
    <w:p w:rsidR="00AD0BF2" w:rsidRDefault="00AD0BF2" w:rsidP="00AD0BF2">
      <w:pPr>
        <w:pStyle w:val="a3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AD0BF2" w:rsidRDefault="00AD0BF2" w:rsidP="00AD0BF2">
      <w:pPr>
        <w:rPr>
          <w:noProof/>
        </w:rPr>
      </w:pPr>
    </w:p>
    <w:p w:rsidR="00AD0BF2" w:rsidRDefault="00AD0BF2" w:rsidP="00AD0BF2"/>
    <w:p w:rsidR="00AD0BF2" w:rsidRDefault="00AD0BF2" w:rsidP="00AD0BF2"/>
    <w:p w:rsidR="00AD0BF2" w:rsidRDefault="00AD0BF2" w:rsidP="00AD0BF2"/>
    <w:p w:rsidR="00AD0BF2" w:rsidRDefault="00AD0BF2" w:rsidP="00AD0BF2"/>
    <w:p w:rsidR="00AD0BF2" w:rsidRDefault="00AD0BF2" w:rsidP="00AD0BF2"/>
    <w:p w:rsidR="00AD0BF2" w:rsidRDefault="00AD0BF2" w:rsidP="00AD0BF2"/>
    <w:p w:rsidR="00AD0BF2" w:rsidRDefault="00AD0BF2" w:rsidP="00AD0BF2">
      <w:pPr>
        <w:jc w:val="center"/>
        <w:rPr>
          <w:sz w:val="28"/>
          <w:szCs w:val="28"/>
        </w:rPr>
      </w:pPr>
      <w:r w:rsidRPr="00F25002">
        <w:rPr>
          <w:sz w:val="28"/>
          <w:szCs w:val="28"/>
        </w:rPr>
        <w:t>Неман</w:t>
      </w:r>
    </w:p>
    <w:p w:rsidR="00AD0BF2" w:rsidRPr="00F25002" w:rsidRDefault="00AD0BF2" w:rsidP="00AD0B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апрель </w:t>
      </w:r>
      <w:r w:rsidRPr="00F25002">
        <w:rPr>
          <w:sz w:val="28"/>
          <w:szCs w:val="28"/>
        </w:rPr>
        <w:t xml:space="preserve"> 2014</w:t>
      </w: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BF2" w:rsidRPr="00AD0BF2" w:rsidRDefault="00AD0BF2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94E" w:rsidRDefault="00C874C9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Психологическая  безопасность детей дошкольного возраста</w:t>
      </w:r>
    </w:p>
    <w:p w:rsidR="00C874C9" w:rsidRDefault="00C874C9" w:rsidP="0064794E">
      <w:pPr>
        <w:pStyle w:val="a3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94E" w:rsidRPr="00245321" w:rsidRDefault="00157418" w:rsidP="00DF5E1E">
      <w:pPr>
        <w:pStyle w:val="a3"/>
        <w:spacing w:line="276" w:lineRule="auto"/>
        <w:ind w:left="113" w:right="113"/>
        <w:rPr>
          <w:rFonts w:ascii="Times New Roman" w:hAnsi="Times New Roman" w:cs="Times New Roman"/>
          <w:sz w:val="32"/>
          <w:szCs w:val="32"/>
        </w:rPr>
      </w:pPr>
      <w:r w:rsidRPr="00245321">
        <w:rPr>
          <w:rFonts w:ascii="Times New Roman" w:hAnsi="Times New Roman" w:cs="Times New Roman"/>
          <w:sz w:val="32"/>
          <w:szCs w:val="32"/>
        </w:rPr>
        <w:t xml:space="preserve">  </w:t>
      </w:r>
      <w:r w:rsidR="0064794E" w:rsidRPr="00245321">
        <w:rPr>
          <w:rFonts w:ascii="Times New Roman" w:hAnsi="Times New Roman" w:cs="Times New Roman"/>
          <w:sz w:val="32"/>
          <w:szCs w:val="32"/>
        </w:rPr>
        <w:t xml:space="preserve">Проблема психологической безопасности в современном мире стоит очень остро. Рассмотрение данной проблемы </w:t>
      </w:r>
      <w:proofErr w:type="gramStart"/>
      <w:r w:rsidRPr="00245321">
        <w:rPr>
          <w:rFonts w:ascii="Times New Roman" w:hAnsi="Times New Roman"/>
          <w:sz w:val="32"/>
          <w:szCs w:val="32"/>
        </w:rPr>
        <w:t>поставлена</w:t>
      </w:r>
      <w:proofErr w:type="gramEnd"/>
      <w:r w:rsidRPr="00245321">
        <w:rPr>
          <w:rFonts w:ascii="Times New Roman" w:hAnsi="Times New Roman"/>
          <w:sz w:val="32"/>
          <w:szCs w:val="32"/>
        </w:rPr>
        <w:t xml:space="preserve"> в нашей стране на государственном уровне: в «Концепции модернизации российского образования</w:t>
      </w:r>
      <w:r w:rsidR="006968A0" w:rsidRPr="00245321">
        <w:rPr>
          <w:rFonts w:ascii="Times New Roman" w:hAnsi="Times New Roman"/>
          <w:sz w:val="32"/>
          <w:szCs w:val="32"/>
        </w:rPr>
        <w:t>.</w:t>
      </w:r>
      <w:r w:rsidR="0064794E" w:rsidRPr="00245321">
        <w:rPr>
          <w:rFonts w:ascii="Times New Roman" w:hAnsi="Times New Roman" w:cs="Times New Roman"/>
          <w:sz w:val="32"/>
          <w:szCs w:val="32"/>
        </w:rPr>
        <w:t xml:space="preserve"> </w:t>
      </w:r>
      <w:r w:rsidR="006968A0" w:rsidRPr="00245321">
        <w:rPr>
          <w:rFonts w:ascii="Times New Roman" w:hAnsi="Times New Roman" w:cs="Times New Roman"/>
          <w:sz w:val="32"/>
          <w:szCs w:val="32"/>
        </w:rPr>
        <w:t>Н</w:t>
      </w:r>
      <w:r w:rsidR="0064794E" w:rsidRPr="00245321">
        <w:rPr>
          <w:rFonts w:ascii="Times New Roman" w:hAnsi="Times New Roman" w:cs="Times New Roman"/>
          <w:sz w:val="32"/>
          <w:szCs w:val="32"/>
        </w:rPr>
        <w:t xml:space="preserve">еобходимо начать с определения понятия </w:t>
      </w:r>
      <w:r w:rsidR="0064794E" w:rsidRPr="00245321">
        <w:rPr>
          <w:rFonts w:ascii="Times New Roman" w:hAnsi="Times New Roman" w:cs="Times New Roman"/>
          <w:b/>
          <w:sz w:val="32"/>
          <w:szCs w:val="32"/>
        </w:rPr>
        <w:t>«психологическая безопасность»</w:t>
      </w:r>
      <w:r w:rsidR="0064794E" w:rsidRPr="00245321">
        <w:rPr>
          <w:rFonts w:ascii="Times New Roman" w:hAnsi="Times New Roman" w:cs="Times New Roman"/>
          <w:sz w:val="32"/>
          <w:szCs w:val="32"/>
        </w:rPr>
        <w:t xml:space="preserve">, </w:t>
      </w:r>
      <w:r w:rsidR="0064794E" w:rsidRPr="00245321">
        <w:rPr>
          <w:rFonts w:ascii="Times New Roman" w:hAnsi="Times New Roman" w:cs="Times New Roman"/>
          <w:b/>
          <w:i/>
          <w:sz w:val="32"/>
          <w:szCs w:val="32"/>
        </w:rPr>
        <w:t xml:space="preserve">которое обозначает положительное  самоощущение человека, его эмоциональное, интеллектуальное, личностное и социальное благополучие в конкретных  социально-психологических </w:t>
      </w:r>
      <w:r w:rsidR="0064794E" w:rsidRPr="00245321">
        <w:rPr>
          <w:rFonts w:ascii="Times New Roman" w:hAnsi="Times New Roman" w:cs="Times New Roman"/>
          <w:b/>
          <w:i/>
          <w:sz w:val="32"/>
          <w:szCs w:val="32"/>
        </w:rPr>
        <w:lastRenderedPageBreak/>
        <w:t>условиях, а также отсутствие ситуаций нанесения психологического ущерба личности, ущемления ее прав</w:t>
      </w:r>
      <w:r w:rsidR="0064794E" w:rsidRPr="0024532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64794E" w:rsidRPr="00245321" w:rsidRDefault="0064794E" w:rsidP="00DF5E1E">
      <w:pPr>
        <w:pStyle w:val="a3"/>
        <w:spacing w:line="276" w:lineRule="auto"/>
        <w:ind w:left="113" w:right="113" w:firstLine="738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Психологическая безопасность личности и среды неотделимы друг от друга и представляют собой модель устойчивого развития и нормального функционирования человека во взаимодействии со средой. Важным условием снижения числа стрессовых ситуаций в педагогической практике является обеспечение психологической безопасности всех участников образовательного процесса. </w:t>
      </w:r>
    </w:p>
    <w:p w:rsidR="0064794E" w:rsidRPr="00245321" w:rsidRDefault="0064794E" w:rsidP="00DF5E1E">
      <w:pPr>
        <w:pStyle w:val="a3"/>
        <w:spacing w:line="276" w:lineRule="auto"/>
        <w:ind w:left="113" w:right="113" w:firstLine="738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Психологическая безопасность образовательного процесса - </w:t>
      </w:r>
      <w:r w:rsidR="00DF158B">
        <w:rPr>
          <w:rFonts w:ascii="Times New Roman" w:eastAsia="Times New Roman" w:hAnsi="Times New Roman" w:cs="Times New Roman"/>
          <w:sz w:val="32"/>
          <w:szCs w:val="32"/>
        </w:rPr>
        <w:t xml:space="preserve">   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это </w:t>
      </w:r>
      <w:r w:rsidR="00DF158B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                                 </w:t>
      </w: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t>состояние защищенности дошкольника от угроз его достоинству, душевному благополучию, позитивному мировосприятию и самоотношению.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                               </w:t>
      </w:r>
      <w:r w:rsidR="00DF158B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Поскольку психологическое здоровье - условие жизненной успешности и гарантия благополучия человека в жизни, очевидно,  ни родителям, ни педагогам не стоит экономить силы на его формирование в детстве. </w:t>
      </w:r>
    </w:p>
    <w:p w:rsidR="0064794E" w:rsidRPr="00245321" w:rsidRDefault="0064794E" w:rsidP="00DF5E1E">
      <w:pPr>
        <w:pStyle w:val="a3"/>
        <w:spacing w:line="276" w:lineRule="auto"/>
        <w:ind w:left="113" w:right="113" w:firstLine="738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Психологическое здоровье проявляется в разные периоды детства различным образом, но всегда – в позитивных психологических характеристиках и качествах. У дошкольника оно обнаруживается в развитой активности и любознательности, открытости взрослым, доверчивости и подражательности наряду со стремлением к самостоятельности и игровым отношением к миру [5]. Исходя из этого, современный детский сад должен стать не только местом, где детей воспитывают и дают ему определенные знания, но и пространством их полноценного роста, питательной средой становления успешных, счастливых и здоровых людей. Это  возможно  только в атмосфере благоприятного социально-психологического климата и душевного комфорта в образовательном учреждении, поддерживающего и даже инициирующего процессы развития личности и ее психологических потенциалов. А для этого, образовательное учреждение должно быть территорией </w:t>
      </w: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безусловной психологической безопасности. Именно поэтому в последние годы обострился интерес к определению этого важного социально-психологического феномена, проводятся исследования, позволяющие измерять психологическую безопасность образовательной среды, проектируются условия, при которых она обеспечивается, психологическая служба образования начинает позиционировать свою деятельность в этом контексте как служба психологической безопасности детского сада.  </w:t>
      </w:r>
    </w:p>
    <w:p w:rsidR="0064794E" w:rsidRPr="00245321" w:rsidRDefault="0064794E" w:rsidP="006870DA">
      <w:pPr>
        <w:pStyle w:val="a3"/>
        <w:spacing w:line="276" w:lineRule="auto"/>
        <w:ind w:left="113" w:right="113" w:firstLine="738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sz w:val="32"/>
          <w:szCs w:val="32"/>
        </w:rPr>
        <w:t>В рамках концепции национальной безопасности страны, психологическая безопасность педагогов, воспитанников и их родителей может рассматриваться как защищенность их жизни, здоровья, прав и свобод, чести и достоинства. Психологическая безопасность образовательной среды - как прямое продолжение психологической безопасности личности педагогов, воспитанников и их родителей, а также как защита общественного порядка и спокойствия, духовных ценностей, прав и свобод образовательного учреждений и их нормальной деятельности [7].</w:t>
      </w:r>
    </w:p>
    <w:p w:rsidR="00093D1C" w:rsidRDefault="0064794E" w:rsidP="006870DA">
      <w:pPr>
        <w:pStyle w:val="a3"/>
        <w:spacing w:line="276" w:lineRule="auto"/>
        <w:ind w:left="113" w:right="113" w:firstLine="596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sz w:val="32"/>
          <w:szCs w:val="32"/>
        </w:rPr>
        <w:t>Участники образовательной среды учреждения и сама среда могут подвергаться как внутренним, так и внешним угрозам.</w:t>
      </w:r>
      <w:r w:rsidR="006870DA" w:rsidRPr="0024532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К основным внутренним угрозам на личностном уровне можно отнести внутренний дисбаланс и психологическое напряжение личности, нарушение и нестабильность ее психического здоровья и развития, </w:t>
      </w:r>
      <w:r w:rsidR="006870DA" w:rsidRPr="00245321">
        <w:rPr>
          <w:rFonts w:ascii="Times New Roman" w:eastAsia="Times New Roman" w:hAnsi="Times New Roman" w:cs="Times New Roman"/>
          <w:b/>
          <w:sz w:val="32"/>
          <w:szCs w:val="32"/>
        </w:rPr>
        <w:t>Слайд 1.</w:t>
      </w:r>
      <w:r w:rsidR="006870DA" w:rsidRPr="0024532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6870DA" w:rsidRPr="00245321">
        <w:rPr>
          <w:rFonts w:ascii="Times New Roman" w:eastAsia="Times New Roman" w:hAnsi="Times New Roman" w:cs="Times New Roman"/>
          <w:sz w:val="32"/>
          <w:szCs w:val="32"/>
        </w:rPr>
        <w:t>К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 внешним — неустойчивость к психологическим воздействиям со стороны других людей и условий образовательной среды, неудовлетворенность ее психологическими характеристиками.</w:t>
      </w:r>
      <w:r w:rsidR="006870DA" w:rsidRPr="0024532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End"/>
    </w:p>
    <w:p w:rsidR="0064794E" w:rsidRPr="00093D1C" w:rsidRDefault="006870DA" w:rsidP="006870DA">
      <w:pPr>
        <w:pStyle w:val="a3"/>
        <w:spacing w:line="276" w:lineRule="auto"/>
        <w:ind w:left="113" w:right="113" w:firstLine="596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b/>
          <w:sz w:val="32"/>
          <w:szCs w:val="32"/>
        </w:rPr>
        <w:t>Слайд 2</w:t>
      </w:r>
      <w:r w:rsidR="0064794E" w:rsidRPr="0024532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093D1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093D1C" w:rsidRPr="00093D1C">
        <w:rPr>
          <w:rFonts w:ascii="Times New Roman" w:eastAsia="Times New Roman" w:hAnsi="Times New Roman" w:cs="Times New Roman"/>
          <w:b/>
          <w:sz w:val="32"/>
          <w:szCs w:val="32"/>
        </w:rPr>
        <w:t>Слайд 3</w:t>
      </w:r>
      <w:r w:rsidR="00093D1C">
        <w:rPr>
          <w:rFonts w:ascii="Times New Roman" w:eastAsia="Times New Roman" w:hAnsi="Times New Roman" w:cs="Times New Roman"/>
          <w:b/>
          <w:sz w:val="32"/>
          <w:szCs w:val="32"/>
        </w:rPr>
        <w:t xml:space="preserve"> -</w:t>
      </w:r>
      <w:r w:rsidR="00093D1C" w:rsidRPr="00093D1C">
        <w:rPr>
          <w:rFonts w:ascii="Times New Roman" w:eastAsia="Times New Roman" w:hAnsi="Times New Roman" w:cs="Times New Roman"/>
          <w:sz w:val="32"/>
          <w:szCs w:val="32"/>
        </w:rPr>
        <w:t>7</w:t>
      </w:r>
    </w:p>
    <w:p w:rsidR="0064794E" w:rsidRDefault="0064794E" w:rsidP="00245321">
      <w:pPr>
        <w:pStyle w:val="a3"/>
        <w:spacing w:line="276" w:lineRule="auto"/>
        <w:ind w:left="113" w:right="113" w:firstLine="596"/>
        <w:rPr>
          <w:rFonts w:ascii="Times New Roman" w:hAnsi="Times New Roman" w:cs="Times New Roman"/>
          <w:sz w:val="32"/>
          <w:szCs w:val="32"/>
        </w:rPr>
      </w:pPr>
      <w:r w:rsidRPr="00245321">
        <w:rPr>
          <w:rFonts w:ascii="Times New Roman" w:hAnsi="Times New Roman" w:cs="Times New Roman"/>
          <w:sz w:val="32"/>
          <w:szCs w:val="32"/>
        </w:rPr>
        <w:t xml:space="preserve">Рассматривая актуальность данной темы в глобальном масштабе, мы хотели бы подчеркнуть  приоритетность данной проблемы в рамках дошкольного  образования. Этап дошкольного возраста  это основа обеспечения целостного развития личности ребенка: интеллектуального, эмоционально-нравственного, </w:t>
      </w:r>
      <w:r w:rsidRPr="00245321">
        <w:rPr>
          <w:rFonts w:ascii="Times New Roman" w:hAnsi="Times New Roman" w:cs="Times New Roman"/>
          <w:sz w:val="32"/>
          <w:szCs w:val="32"/>
        </w:rPr>
        <w:lastRenderedPageBreak/>
        <w:t>волевого, социально-личностного. Одним  наиболее важным компонентом психологической безопасности в образовательном учреждении является организация межличностных отношений. Оно включает: в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лияние педагога на развитие личности ребенка (стиль взаимоотношений, личностные характеристики педагога, педагогическое мастерство)</w:t>
      </w:r>
      <w:r w:rsidRPr="00245321">
        <w:rPr>
          <w:rFonts w:ascii="Times New Roman" w:hAnsi="Times New Roman" w:cs="Times New Roman"/>
          <w:sz w:val="32"/>
          <w:szCs w:val="32"/>
        </w:rPr>
        <w:t>; п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сихологический климат в детском коллективе (межличностные взаимоотношения в группе сверстников)</w:t>
      </w:r>
      <w:r w:rsidRPr="00245321">
        <w:rPr>
          <w:rFonts w:ascii="Times New Roman" w:hAnsi="Times New Roman" w:cs="Times New Roman"/>
          <w:sz w:val="32"/>
          <w:szCs w:val="32"/>
        </w:rPr>
        <w:t>; п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сихологический климат в  педагогическом коллективе (мотивация к деятельности, стиль руководства, традиции, атмосфера)</w:t>
      </w:r>
      <w:r w:rsidRPr="00245321">
        <w:rPr>
          <w:rFonts w:ascii="Times New Roman" w:hAnsi="Times New Roman" w:cs="Times New Roman"/>
          <w:sz w:val="32"/>
          <w:szCs w:val="32"/>
        </w:rPr>
        <w:t>.</w:t>
      </w:r>
    </w:p>
    <w:p w:rsidR="00093D1C" w:rsidRPr="00093D1C" w:rsidRDefault="00093D1C" w:rsidP="00245321">
      <w:pPr>
        <w:pStyle w:val="a3"/>
        <w:spacing w:line="276" w:lineRule="auto"/>
        <w:ind w:left="113" w:right="113" w:firstLine="596"/>
        <w:rPr>
          <w:rFonts w:ascii="Times New Roman" w:hAnsi="Times New Roman" w:cs="Times New Roman"/>
          <w:b/>
          <w:sz w:val="32"/>
          <w:szCs w:val="32"/>
        </w:rPr>
      </w:pPr>
      <w:r w:rsidRPr="00093D1C">
        <w:rPr>
          <w:rFonts w:ascii="Times New Roman" w:hAnsi="Times New Roman" w:cs="Times New Roman"/>
          <w:b/>
          <w:sz w:val="32"/>
          <w:szCs w:val="32"/>
        </w:rPr>
        <w:t xml:space="preserve"> Слайд 8</w:t>
      </w:r>
    </w:p>
    <w:p w:rsidR="0064794E" w:rsidRPr="00245321" w:rsidRDefault="0064794E" w:rsidP="00093D1C">
      <w:pPr>
        <w:pStyle w:val="a3"/>
        <w:spacing w:line="276" w:lineRule="auto"/>
        <w:ind w:right="113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rFonts w:ascii="Times New Roman" w:hAnsi="Times New Roman" w:cs="Times New Roman"/>
          <w:sz w:val="32"/>
          <w:szCs w:val="32"/>
        </w:rPr>
        <w:t xml:space="preserve"> Обеспечение целостного развития личности ребенка предполагает решение основной задачи дошкольного учреждения – охрана жизни и укрепление физического и психического здоровья воспитанников. Деятельность дошкольного  учреждения по решению этой задачи мы видим через обеспечение психологической безопасности личности ребенка.</w:t>
      </w:r>
    </w:p>
    <w:p w:rsidR="0064794E" w:rsidRPr="00245321" w:rsidRDefault="0064794E" w:rsidP="006870DA">
      <w:pPr>
        <w:pStyle w:val="a3"/>
        <w:spacing w:line="276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245321">
        <w:rPr>
          <w:rFonts w:ascii="Times New Roman" w:hAnsi="Times New Roman" w:cs="Times New Roman"/>
          <w:sz w:val="32"/>
          <w:szCs w:val="32"/>
        </w:rPr>
        <w:t xml:space="preserve">При постановке задач определяем </w:t>
      </w:r>
      <w:proofErr w:type="gramStart"/>
      <w:r w:rsidRPr="00245321">
        <w:rPr>
          <w:rFonts w:ascii="Times New Roman" w:hAnsi="Times New Roman" w:cs="Times New Roman"/>
          <w:sz w:val="32"/>
          <w:szCs w:val="32"/>
        </w:rPr>
        <w:t>следующие</w:t>
      </w:r>
      <w:proofErr w:type="gramEnd"/>
      <w:r w:rsidRPr="00245321">
        <w:rPr>
          <w:rFonts w:ascii="Times New Roman" w:hAnsi="Times New Roman" w:cs="Times New Roman"/>
          <w:sz w:val="32"/>
          <w:szCs w:val="32"/>
        </w:rPr>
        <w:t>:</w:t>
      </w:r>
    </w:p>
    <w:p w:rsidR="0064794E" w:rsidRPr="00245321" w:rsidRDefault="0064794E" w:rsidP="006870D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245321">
        <w:rPr>
          <w:rFonts w:ascii="Times New Roman" w:hAnsi="Times New Roman" w:cs="Times New Roman"/>
          <w:sz w:val="32"/>
          <w:szCs w:val="32"/>
        </w:rPr>
        <w:t>1. Обучение дошкольников безопасному стилю жизни (умение предвидеть опасное событие, по возможности избежать его, при необходимости действовать).</w:t>
      </w:r>
    </w:p>
    <w:p w:rsidR="0064794E" w:rsidRPr="00245321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rFonts w:ascii="Times New Roman" w:hAnsi="Times New Roman" w:cs="Times New Roman"/>
          <w:sz w:val="32"/>
          <w:szCs w:val="32"/>
        </w:rPr>
        <w:t>2. Упражнение в умении управлять собой в трудных, устрашающих ситуациях, используя положительную сторону страха (мобилизует   физические силы, ускоряет работу ума, концентрирует внимание) во благо себе [1].</w:t>
      </w:r>
    </w:p>
    <w:p w:rsidR="0064794E" w:rsidRPr="00245321" w:rsidRDefault="0064794E" w:rsidP="006870DA">
      <w:pPr>
        <w:pStyle w:val="a3"/>
        <w:spacing w:line="276" w:lineRule="auto"/>
        <w:ind w:firstLine="851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Для решения данных задач предлагаем проигрывать с детьми следующие ситуации: «Заблудился в лесу», «Остался дома один», «Потерялся», «На улице подошел незнакомец» и т.п. Ситуация предлагается детям как идея, а саму историю дети сочиняют сами. Знание того, что можно сделать при столкновении с опасными и страшными ситуациями, поможет ребенку преодолеть напряжение и начать действовать  для того, чтобы  избежать чувства страха или наказания. Родителям предлагается проигрывать дома ситуации из реальной жизни, например, откроет ли ребенок дверь по звонку.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Возможно проговаривание различных ситуаций, например, «Незнакомый человек, предлагает покататься на машине». </w:t>
      </w:r>
    </w:p>
    <w:p w:rsidR="0064794E" w:rsidRPr="00245321" w:rsidRDefault="0064794E" w:rsidP="00245321">
      <w:pPr>
        <w:pStyle w:val="a3"/>
        <w:spacing w:line="276" w:lineRule="auto"/>
        <w:ind w:firstLine="851"/>
        <w:rPr>
          <w:rFonts w:ascii="Times New Roman" w:eastAsia="Times New Roman" w:hAnsi="Times New Roman" w:cs="Times New Roman"/>
          <w:sz w:val="32"/>
          <w:szCs w:val="32"/>
        </w:rPr>
      </w:pPr>
      <w:r w:rsidRPr="00245321">
        <w:rPr>
          <w:sz w:val="32"/>
          <w:szCs w:val="32"/>
        </w:rPr>
        <w:t xml:space="preserve">  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Психоэмоциональное состояние детей во многом зависит</w:t>
      </w:r>
      <w:r w:rsidRPr="00245321">
        <w:rPr>
          <w:rFonts w:ascii="Times New Roman" w:hAnsi="Times New Roman" w:cs="Times New Roman"/>
          <w:sz w:val="32"/>
          <w:szCs w:val="32"/>
        </w:rPr>
        <w:t xml:space="preserve"> и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 xml:space="preserve"> от рит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 xml:space="preserve">ма жизни, который в дошкольном учреждении задается режимом </w:t>
      </w:r>
      <w:r w:rsidRPr="00245321">
        <w:rPr>
          <w:rFonts w:ascii="Times New Roman" w:hAnsi="Times New Roman" w:cs="Times New Roman"/>
          <w:sz w:val="32"/>
          <w:szCs w:val="32"/>
        </w:rPr>
        <w:t>дня, ж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изнь в заданном ритме должна оказывать положительное воз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действие на состояние ребенка</w:t>
      </w:r>
      <w:r w:rsidRPr="00245321">
        <w:rPr>
          <w:rFonts w:ascii="Times New Roman" w:hAnsi="Times New Roman" w:cs="Times New Roman"/>
          <w:sz w:val="32"/>
          <w:szCs w:val="32"/>
        </w:rPr>
        <w:t xml:space="preserve">.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Режим дня в дошкольном учреждении должен быть многовари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антным, учитывающим все возможные нестандартные ситуации: плохую погоду, желание родителей приводить и забирать детей в удобное для них время, карантины и периоды повышенной заболе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ваемости. Такой режим принято называть гибким, в нем продумана система быстрого реагирования на внезапно изменившуюся ситуа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цию.</w:t>
      </w:r>
      <w:r w:rsidRPr="002453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В дошкольном учреждении должна быть разработана система об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щей и индивидуальной психологической защиты детей</w:t>
      </w:r>
      <w:r w:rsidRPr="00245321">
        <w:rPr>
          <w:rFonts w:ascii="Times New Roman" w:hAnsi="Times New Roman" w:cs="Times New Roman"/>
          <w:sz w:val="32"/>
          <w:szCs w:val="32"/>
        </w:rPr>
        <w:t xml:space="preserve">. 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t>Надежным показателем верно выбранных сре</w:t>
      </w:r>
      <w:proofErr w:type="gramStart"/>
      <w:r w:rsidRPr="00245321">
        <w:rPr>
          <w:rFonts w:ascii="Times New Roman" w:eastAsia="Times New Roman" w:hAnsi="Times New Roman" w:cs="Times New Roman"/>
          <w:sz w:val="32"/>
          <w:szCs w:val="32"/>
        </w:rPr>
        <w:t>дств пс</w:t>
      </w:r>
      <w:proofErr w:type="gramEnd"/>
      <w:r w:rsidRPr="00245321">
        <w:rPr>
          <w:rFonts w:ascii="Times New Roman" w:eastAsia="Times New Roman" w:hAnsi="Times New Roman" w:cs="Times New Roman"/>
          <w:sz w:val="32"/>
          <w:szCs w:val="32"/>
        </w:rPr>
        <w:t>ихологичес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кой безопасности служит хорошее, бодрое настроение детей, прояв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ляемые ими чувства радости, уверенности.</w:t>
      </w:r>
    </w:p>
    <w:p w:rsidR="0064794E" w:rsidRDefault="0064794E" w:rsidP="006870DA">
      <w:pPr>
        <w:pStyle w:val="a3"/>
        <w:spacing w:line="276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sz w:val="32"/>
          <w:szCs w:val="32"/>
        </w:rPr>
        <w:t>Индивидуальная программа психологической защиты выстраи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вается в зависимости от личностных особенностей ребенка, его опыта, привычек, условий воспитания в семье. Для проведения этой рабо</w:t>
      </w:r>
      <w:r w:rsidRPr="00245321">
        <w:rPr>
          <w:rFonts w:ascii="Times New Roman" w:eastAsia="Times New Roman" w:hAnsi="Times New Roman" w:cs="Times New Roman"/>
          <w:sz w:val="32"/>
          <w:szCs w:val="32"/>
        </w:rPr>
        <w:softHyphen/>
        <w:t>ты необходим психолог</w:t>
      </w:r>
      <w:r w:rsidR="00093D1C">
        <w:rPr>
          <w:rFonts w:ascii="Times New Roman" w:hAnsi="Times New Roman" w:cs="Times New Roman"/>
          <w:sz w:val="32"/>
          <w:szCs w:val="32"/>
        </w:rPr>
        <w:t>.</w:t>
      </w:r>
    </w:p>
    <w:p w:rsidR="00093D1C" w:rsidRPr="00093D1C" w:rsidRDefault="00093D1C" w:rsidP="006870DA">
      <w:pPr>
        <w:pStyle w:val="a3"/>
        <w:spacing w:line="276" w:lineRule="auto"/>
        <w:ind w:firstLine="851"/>
        <w:rPr>
          <w:rFonts w:ascii="Times New Roman" w:hAnsi="Times New Roman" w:cs="Times New Roman"/>
          <w:b/>
          <w:sz w:val="32"/>
          <w:szCs w:val="32"/>
        </w:rPr>
      </w:pPr>
      <w:r w:rsidRPr="00093D1C">
        <w:rPr>
          <w:rFonts w:ascii="Times New Roman" w:hAnsi="Times New Roman" w:cs="Times New Roman"/>
          <w:b/>
          <w:sz w:val="32"/>
          <w:szCs w:val="32"/>
        </w:rPr>
        <w:t>Слайд 9</w:t>
      </w:r>
    </w:p>
    <w:p w:rsidR="00093D1C" w:rsidRPr="00093D1C" w:rsidRDefault="0064794E" w:rsidP="00093D1C">
      <w:pPr>
        <w:pStyle w:val="a3"/>
        <w:spacing w:line="276" w:lineRule="auto"/>
        <w:ind w:firstLine="851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Забота о психологическом здоровье ребенка сегодня – не просто модная тенденция или очередной педагогический изыск. Забота о здоровье детей в образовательном пространстве – это национальный приоритет, это забота о безопасности каждого сегодня растущего человека и безопасности нации завтра. </w:t>
      </w:r>
    </w:p>
    <w:p w:rsidR="0064794E" w:rsidRPr="00245321" w:rsidRDefault="0064794E" w:rsidP="006870DA">
      <w:pPr>
        <w:pStyle w:val="a3"/>
        <w:spacing w:line="276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Безусловно, что психологическая безопасность – важнейшее условие полноценного развития ребенка, сохранения и укрепления его психологического здоровья. Психологическое здоровье, в свою очередь, - основа жизнеспособности ребенка. И ему в процессе детства и отрочества приходится решать отнюдь непростые задачи своей жизни: овладевать собственным телом и собственным поведением, научаться жить, работать, учиться и нести </w:t>
      </w: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ответственность за себя и других, осваивать систему научных знаний и социальных навыков, развивать свои способности и строить</w:t>
      </w:r>
      <w:r w:rsidRPr="00245321">
        <w:rPr>
          <w:rFonts w:eastAsia="Times New Roman"/>
          <w:color w:val="000000"/>
          <w:sz w:val="32"/>
          <w:szCs w:val="32"/>
        </w:rPr>
        <w:t xml:space="preserve"> </w:t>
      </w:r>
      <w:r w:rsidRPr="00245321">
        <w:rPr>
          <w:rFonts w:ascii="Times New Roman" w:eastAsia="Times New Roman" w:hAnsi="Times New Roman" w:cs="Times New Roman"/>
          <w:color w:val="000000"/>
          <w:sz w:val="32"/>
          <w:szCs w:val="32"/>
        </w:rPr>
        <w:t>образ «Я».</w:t>
      </w:r>
    </w:p>
    <w:p w:rsidR="0064794E" w:rsidRPr="00245321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Литература:</w:t>
      </w: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Алексеева Е.Е. Психологические проблемы детей дошкольного возраста: СПб.: Речь, 2007.</w:t>
      </w: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Белинская Е. П., Тихомандрицкая О. А. Социальная психология личности. М., Аспект-пресс, 2001.</w:t>
      </w: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Мухина В.С. Детская психология. М.,ООО Апрель Пресс, ЗАО ЭКСМО-Пресс, 1999.</w:t>
      </w: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Практическая психология образования: Учебное пособие для вузов/ Под ред. И.В.Дубровиной. М., Просвещение, 2003.</w:t>
      </w: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Хухлаева О.В., Хухлаев О.Е., Первушина И.М. Тропинка к своему Я: как сохранить психологическое здоровье дошкольников.- М.: Генезис, 2005. </w:t>
      </w: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Хухлаева О.В., Хухлаев О.Е., Первушина И.М. Маленькие игры в большое счастье: как сохранить психологическое здоровье дошкольников.- М.: ООО Апрель Пресс, ЗАО ЭКСМО-Пресс, 2001.</w:t>
      </w:r>
    </w:p>
    <w:p w:rsidR="0064794E" w:rsidRDefault="0064794E" w:rsidP="006870DA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Яковлева Н.Г. Психологическая помощь дошкольнику. СПб: Валери СПД; М: ТЦ Сфера,2002.</w:t>
      </w:r>
    </w:p>
    <w:p w:rsidR="0064794E" w:rsidRDefault="0064794E" w:rsidP="006870DA">
      <w:pPr>
        <w:pStyle w:val="a3"/>
        <w:spacing w:line="276" w:lineRule="auto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64794E" w:rsidRDefault="0064794E" w:rsidP="006870DA">
      <w:pPr>
        <w:pStyle w:val="a3"/>
        <w:spacing w:line="276" w:lineRule="auto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64794E" w:rsidRDefault="0064794E" w:rsidP="006870DA">
      <w:pPr>
        <w:pStyle w:val="a3"/>
        <w:spacing w:line="276" w:lineRule="auto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64794E" w:rsidRDefault="0064794E" w:rsidP="006870DA">
      <w:pPr>
        <w:pStyle w:val="a3"/>
        <w:spacing w:line="276" w:lineRule="auto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64794E" w:rsidRDefault="0064794E" w:rsidP="006870DA">
      <w:pPr>
        <w:pStyle w:val="a3"/>
        <w:spacing w:line="276" w:lineRule="auto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64794E" w:rsidRDefault="0064794E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F25002" w:rsidRDefault="00F25002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F25002" w:rsidRDefault="00F25002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F25002" w:rsidRDefault="00F25002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F25002" w:rsidRDefault="00F25002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F25002" w:rsidRDefault="00F25002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F25002" w:rsidRDefault="00F25002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F25002" w:rsidRDefault="00F25002" w:rsidP="006870DA">
      <w:pPr>
        <w:pStyle w:val="a3"/>
        <w:ind w:left="113" w:right="113" w:firstLine="738"/>
        <w:rPr>
          <w:rFonts w:ascii="Times New Roman" w:hAnsi="Times New Roman" w:cs="Times New Roman"/>
          <w:sz w:val="28"/>
          <w:szCs w:val="28"/>
        </w:rPr>
      </w:pPr>
    </w:p>
    <w:p w:rsidR="00D826D5" w:rsidRPr="00F25002" w:rsidRDefault="00F25002" w:rsidP="00D826D5">
      <w:pPr>
        <w:pStyle w:val="a3"/>
        <w:ind w:right="113"/>
        <w:rPr>
          <w:sz w:val="28"/>
          <w:szCs w:val="28"/>
        </w:rPr>
      </w:pPr>
      <w:r w:rsidRPr="00F25002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25002" w:rsidRPr="00F25002" w:rsidRDefault="00F25002" w:rsidP="00F25002">
      <w:pPr>
        <w:jc w:val="center"/>
        <w:rPr>
          <w:sz w:val="28"/>
          <w:szCs w:val="28"/>
        </w:rPr>
      </w:pPr>
    </w:p>
    <w:sectPr w:rsidR="00F25002" w:rsidRPr="00F25002" w:rsidSect="00613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4794E"/>
    <w:rsid w:val="00093D1C"/>
    <w:rsid w:val="00157418"/>
    <w:rsid w:val="00245321"/>
    <w:rsid w:val="00262C07"/>
    <w:rsid w:val="0045530A"/>
    <w:rsid w:val="004E15B6"/>
    <w:rsid w:val="00613251"/>
    <w:rsid w:val="0064794E"/>
    <w:rsid w:val="006870DA"/>
    <w:rsid w:val="006968A0"/>
    <w:rsid w:val="007221BE"/>
    <w:rsid w:val="00767D26"/>
    <w:rsid w:val="00AC573B"/>
    <w:rsid w:val="00AD0BF2"/>
    <w:rsid w:val="00C02EFA"/>
    <w:rsid w:val="00C307DC"/>
    <w:rsid w:val="00C874C9"/>
    <w:rsid w:val="00D758A5"/>
    <w:rsid w:val="00D826D5"/>
    <w:rsid w:val="00DF158B"/>
    <w:rsid w:val="00DF5E1E"/>
    <w:rsid w:val="00E71E56"/>
    <w:rsid w:val="00F25002"/>
    <w:rsid w:val="00FB6DB9"/>
    <w:rsid w:val="00FF4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794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8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74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9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7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14</cp:revision>
  <cp:lastPrinted>2014-04-06T16:22:00Z</cp:lastPrinted>
  <dcterms:created xsi:type="dcterms:W3CDTF">2012-04-28T09:18:00Z</dcterms:created>
  <dcterms:modified xsi:type="dcterms:W3CDTF">2014-04-09T17:54:00Z</dcterms:modified>
</cp:coreProperties>
</file>