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88C" w:rsidRDefault="00CA4742" w:rsidP="00CA4742">
      <w:pPr>
        <w:jc w:val="center"/>
        <w:rPr>
          <w:rFonts w:ascii="Bookman Old Style" w:hAnsi="Bookman Old Style"/>
          <w:b/>
          <w:sz w:val="32"/>
        </w:rPr>
      </w:pPr>
      <w:r w:rsidRPr="00CA4742">
        <w:rPr>
          <w:rFonts w:ascii="Bookman Old Style" w:hAnsi="Bookman Old Style"/>
          <w:b/>
          <w:sz w:val="32"/>
        </w:rPr>
        <w:t>Древний Египет</w:t>
      </w:r>
    </w:p>
    <w:p w:rsidR="00CA4742" w:rsidRDefault="00CA4742" w:rsidP="00CA4742">
      <w:pPr>
        <w:rPr>
          <w:rFonts w:ascii="Bookman Old Style" w:hAnsi="Bookman Old Style"/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11E016C9" wp14:editId="1307A360">
            <wp:extent cx="5715000" cy="4286250"/>
            <wp:effectExtent l="0" t="0" r="0" b="0"/>
            <wp:docPr id="1" name="Рисунок 1" descr="Древний Египет: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ревний Египет: фото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Древний Египет просуществовал самое длительное время по сравнению с другими цивилизациями мира. Расцвет империи отмечен в период с 3000 до 1000 до н.э., однако, фараоны правили еще на протяжении веков.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Египет занял позиции ведущей ближневосточной державы с 612 по 525 до н.э., после того как </w:t>
      </w:r>
      <w:hyperlink r:id="rId7" w:history="1"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>Александр Македонский</w:t>
        </w:r>
      </w:hyperlink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освободил страну от иностранных захватчиков.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Он получил статус фараона, что означало продолжение традиции древнего Египта. В 305 г. до н.э. назначенный полководцем Птолемей стал независимым правителем страны. Династия правила до 31 г. н.э. – гибели царицы Клеопатры. После этого Египет был завоеван Римской империей и стал ее провинцией.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  <w:r w:rsidRPr="00CA4742">
        <w:rPr>
          <w:rFonts w:ascii="Arial" w:eastAsia="Times New Roman" w:hAnsi="Arial" w:cs="Arial"/>
          <w:color w:val="333333"/>
          <w:sz w:val="36"/>
          <w:szCs w:val="36"/>
          <w:lang w:eastAsia="ru-RU"/>
        </w:rPr>
        <w:t>История возникновения Древнего Египта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Культура страны претерпела существенные изменения. Период истории, с начала основания цивилизации в 3000 г. до н.э. до завоевания римлянами в 31 г. до н.э., составил почти три тысячи лет.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Египет расположен в долине Нила на северо-востоке Африки. Цивилизация зародилась в Верхнем Египте, на территории городов Абидос и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Хираконполис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 Затем власть фараонов распространилась на севере в городе Мемфис и Средиземноморье.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К 3000 г. до н.э. объединенное царство Египта занимало всю долину Нила к северу от первого порога Нила на юге – катаракта, рядом с современным Суданом.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 1250 г. до н.э. Древний Египет занял земли на севере рядом с Ассирийским царством и на востоке до Красного моря, на юге – по течению Нила к </w:t>
      </w:r>
      <w:hyperlink r:id="rId8" w:history="1"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>Нубии</w:t>
        </w:r>
      </w:hyperlink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на западе – до Ливийской пустыни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Жизнь населения Египта была сосредоточена вокруг реки Нил и плодородных земель вдоль ее берегов. Крестьяне в долине Нил разработали методы орошения, позволяющие контролировать приток воды во время сезонных разливов и орошения в засушливое время года.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Земли долины были настолько богаты урожаем, что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образовываись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излишки сельскохозяйственных культур. На вырученные от их продажи средства возводились невероятные </w:t>
      </w:r>
      <w:proofErr w:type="gram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архитектурные проекты</w:t>
      </w:r>
      <w:proofErr w:type="gram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, как пирамиды Гизы и храмы Луксора. Элита богатела, развивалась внешняя торговля и дипломатия. За ведение захватнических войн предлагалась </w:t>
      </w:r>
      <w:proofErr w:type="gram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богатая</w:t>
      </w:r>
      <w:proofErr w:type="gram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надрада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Главными достижениями цивилизации стали:</w:t>
      </w:r>
    </w:p>
    <w:p w:rsidR="00CA4742" w:rsidRPr="00CA4742" w:rsidRDefault="00CA4742" w:rsidP="00CA474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изобретение иероглифов;</w:t>
      </w:r>
    </w:p>
    <w:p w:rsidR="00CA4742" w:rsidRPr="00CA4742" w:rsidRDefault="00CA4742" w:rsidP="00CA474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создание системы управления;</w:t>
      </w:r>
    </w:p>
    <w:p w:rsidR="00CA4742" w:rsidRPr="00CA4742" w:rsidRDefault="00CA4742" w:rsidP="00CA474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возникновени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науки математики;</w:t>
      </w:r>
    </w:p>
    <w:p w:rsidR="00CA4742" w:rsidRPr="00CA4742" w:rsidRDefault="00CA4742" w:rsidP="00CA474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освоение промышленности;</w:t>
      </w:r>
    </w:p>
    <w:p w:rsidR="00CA4742" w:rsidRPr="00CA4742" w:rsidRDefault="00CA4742" w:rsidP="00CA474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изобретение ирригационных технологий и эффективных методов ведения сельского хозяйства;</w:t>
      </w:r>
    </w:p>
    <w:p w:rsidR="00CA4742" w:rsidRPr="00CA4742" w:rsidRDefault="00CA4742" w:rsidP="00CA474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организация судебной системы.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  <w:r w:rsidRPr="00CA4742">
        <w:rPr>
          <w:rFonts w:ascii="Arial" w:eastAsia="Times New Roman" w:hAnsi="Arial" w:cs="Arial"/>
          <w:color w:val="333333"/>
          <w:sz w:val="36"/>
          <w:szCs w:val="36"/>
          <w:lang w:eastAsia="ru-RU"/>
        </w:rPr>
        <w:t>Система управления древнего Египта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В древнем Египте было создано одно из первых государственных аппаратов – правительство, осуществляющего власть на территории всего государства. Шумерская цивилизация состояла из несколько городов-государств с населением в несколько десятков каждый. Они обладали собственной письменностью. В </w:t>
      </w:r>
      <w:proofErr w:type="gram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объединенном</w:t>
      </w:r>
      <w:proofErr w:type="gram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Египта власть правительства распространялась на тысячи квадратных метров с населением в несколько миллионов жителей.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Фараон считался как политическим лидером, так и центром </w:t>
      </w:r>
      <w:hyperlink r:id="rId9" w:history="1"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>религии древнего Египта</w:t>
        </w:r>
      </w:hyperlink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. Он носил статус «властелин двух земель». Это означало, что он управлял Верхним и Нижним Египтом. Также его называли «верховным жрецом каждого храма», поскольку он считался главным культом для поклонения на земле. В глазах древних египтян, власть фараона распространялась между небом и землей. Насколько фараон был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благополучил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определяло состояние страны и его народа.</w:t>
      </w:r>
    </w:p>
    <w:p w:rsidR="00CA4742" w:rsidRPr="00CA4742" w:rsidRDefault="00CA4742" w:rsidP="00CA4742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742">
        <w:rPr>
          <w:rFonts w:ascii="Times New Roman" w:eastAsia="Times New Roman" w:hAnsi="Times New Roman" w:cs="Times New Roman"/>
          <w:noProof/>
          <w:color w:val="A54421"/>
          <w:sz w:val="24"/>
          <w:szCs w:val="24"/>
          <w:lang w:eastAsia="ru-RU"/>
        </w:rPr>
        <w:lastRenderedPageBreak/>
        <w:drawing>
          <wp:inline distT="0" distB="0" distL="0" distR="0" wp14:anchorId="500569CE" wp14:editId="7AB8D189">
            <wp:extent cx="5715000" cy="3810000"/>
            <wp:effectExtent l="0" t="0" r="0" b="0"/>
            <wp:docPr id="2" name="Рисунок 2" descr="Мероэ, пирамиды Судана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ероэ, пирамиды Судана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CA474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Мероэ</w:t>
      </w:r>
      <w:proofErr w:type="spellEnd"/>
      <w:r w:rsidRPr="00CA474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пирамиды Судана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Фараон был ответственным за военное обеспечение и защиту границ. При угрозе захвата территорий он собирал </w:t>
      </w:r>
      <w:hyperlink r:id="rId12" w:history="1"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>армию для войны</w:t>
        </w:r>
      </w:hyperlink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 С покоренных земель собиралась дань – ценные подарки и боевые трофеи.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Помогали управлять фараону чиновники: писцы, надсмотрщики, министры и придворные. Большую власть получал визирь – приближенный двора. Он представлял фараона при решении вопросов в казначействе, при разрешении правосудия и при осуществлении администрирования земель.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Котроль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велся как над состоятельными гражданами, так и беднейшими крестьянами. Земля Египта была разделена на номы – административные районы. Каждым регионом управлял Номарх.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Храмы использовали как места поклонений, зернохранилища и казначейства для хранения зерна и товаров.</w:t>
      </w:r>
    </w:p>
    <w:p w:rsidR="00CA4742" w:rsidRPr="00CA4742" w:rsidRDefault="00CA4742" w:rsidP="00CA4742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742">
        <w:rPr>
          <w:rFonts w:ascii="Times New Roman" w:eastAsia="Times New Roman" w:hAnsi="Times New Roman" w:cs="Times New Roman"/>
          <w:noProof/>
          <w:color w:val="A54421"/>
          <w:sz w:val="24"/>
          <w:szCs w:val="24"/>
          <w:lang w:eastAsia="ru-RU"/>
        </w:rPr>
        <w:lastRenderedPageBreak/>
        <w:drawing>
          <wp:inline distT="0" distB="0" distL="0" distR="0" wp14:anchorId="052BE353" wp14:editId="7FBCA51D">
            <wp:extent cx="5715000" cy="4286250"/>
            <wp:effectExtent l="0" t="0" r="0" b="0"/>
            <wp:docPr id="3" name="Рисунок 3" descr="Библиотека Александрии, Древний Египет: фото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иблиотека Александрии, Древний Египет: фото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4742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Библиотека Александрии, Древний Египет: фото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  <w:r w:rsidRPr="00CA4742">
        <w:rPr>
          <w:rFonts w:ascii="Arial" w:eastAsia="Times New Roman" w:hAnsi="Arial" w:cs="Arial"/>
          <w:color w:val="333333"/>
          <w:sz w:val="36"/>
          <w:szCs w:val="36"/>
          <w:lang w:eastAsia="ru-RU"/>
        </w:rPr>
        <w:t>Армия Египта в древности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Вооружение армии древнего Египта составляли:</w:t>
      </w:r>
    </w:p>
    <w:p w:rsidR="00CA4742" w:rsidRPr="00CA4742" w:rsidRDefault="00CA4742" w:rsidP="00CA474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луки и стрелы;</w:t>
      </w:r>
    </w:p>
    <w:p w:rsidR="00CA4742" w:rsidRPr="00CA4742" w:rsidRDefault="00CA4742" w:rsidP="00CA474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копья;</w:t>
      </w:r>
    </w:p>
    <w:p w:rsidR="00CA4742" w:rsidRPr="00CA4742" w:rsidRDefault="00CA4742" w:rsidP="00CA474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круглые щиты;</w:t>
      </w:r>
    </w:p>
    <w:p w:rsidR="00CA4742" w:rsidRPr="00CA4742" w:rsidRDefault="00CA4742" w:rsidP="00CA474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деревянные рамы из натянутой кожи животных.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Оружие и доспехи изготавливали из бронзы. Щиты делали из твердой древесины с бронзовой пряжкой, использовались копья с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наконечниками</w:t>
      </w:r>
      <w:proofErr w:type="gram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.В</w:t>
      </w:r>
      <w:proofErr w:type="spellEnd"/>
      <w:proofErr w:type="gram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период Нового царства в армию введены колесницы.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Фараоны следовали верхом как глава армии. Многие цари шли в бой лично, чтобы оправдать надежды народа, хотя не всегда это было для них безопасно.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Первым долгом армии была защита Египта против иностранного вторжения. Самым сложным было обеспечение сохранности </w:t>
      </w:r>
      <w:hyperlink r:id="rId15" w:history="1"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 xml:space="preserve">границ на </w:t>
        </w:r>
        <w:proofErr w:type="spellStart"/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>Синае</w:t>
        </w:r>
        <w:proofErr w:type="spellEnd"/>
      </w:hyperlink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и рядом с Нубией, где проходили важные торговые пути.</w:t>
      </w:r>
    </w:p>
    <w:p w:rsidR="00CA4742" w:rsidRPr="00CA4742" w:rsidRDefault="00CA4742" w:rsidP="00CA4742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742">
        <w:rPr>
          <w:rFonts w:ascii="Times New Roman" w:eastAsia="Times New Roman" w:hAnsi="Times New Roman" w:cs="Times New Roman"/>
          <w:noProof/>
          <w:color w:val="A54421"/>
          <w:sz w:val="24"/>
          <w:szCs w:val="24"/>
          <w:lang w:eastAsia="ru-RU"/>
        </w:rPr>
        <w:lastRenderedPageBreak/>
        <w:drawing>
          <wp:inline distT="0" distB="0" distL="0" distR="0" wp14:anchorId="04A5D5F9" wp14:editId="690E71BE">
            <wp:extent cx="5715000" cy="3800475"/>
            <wp:effectExtent l="0" t="0" r="0" b="9525"/>
            <wp:docPr id="4" name="Рисунок 4" descr="Храм Абидос, Египет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Храм Абидос, Египет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4742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Храм Абидос, Египет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  <w:r w:rsidRPr="00CA4742">
        <w:rPr>
          <w:rFonts w:ascii="Arial" w:eastAsia="Times New Roman" w:hAnsi="Arial" w:cs="Arial"/>
          <w:color w:val="333333"/>
          <w:sz w:val="36"/>
          <w:szCs w:val="36"/>
          <w:lang w:eastAsia="ru-RU"/>
        </w:rPr>
        <w:t>Религия Древнего Египта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Древние египтяне придерживались языческой веры. Они поклонялись множество культов, к которым относили Ра (Солнце), Исида (природа и магия), Гор (защищал на войне), Осирис (правил в царстве мертвых).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Количество фигур для поклонения и их значения менялись со временем. Поклонения или отказ от совершения обрядов в честь определенных богов отражали политические события в Египте. Например, когда к власти пришли правители </w:t>
      </w:r>
      <w:hyperlink r:id="rId18" w:history="1"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>Фив</w:t>
        </w:r>
      </w:hyperlink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событие ознаменовалось основанием Нового царства. Во главу был поставлен Амон, объединенный Ра, так получился Амон-Ра.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Богослужение велось в храмах, обряды вводили священники. Обычно фигуру культа помещали в закрытое помещение. Только в особых случаях ее показывали народу. В каждом доме была установлена собственная статуя, которой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поклонялиь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члены семьи. Амулеты и подвески носили для защиты от сглаза.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Религиозные представления о загробной жизни древних египтян также менялись с течением времени. Первоначально загробная жизнь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связаывалась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с сохранением физического тела </w:t>
      </w:r>
      <w:hyperlink r:id="rId19" w:history="1"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>путем мумификации</w:t>
        </w:r>
      </w:hyperlink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 По мере развития идеи о подземном царстве священники пришли к выводу, что помимо материальной оболочки, существует дух, также путешествующий в иной мир. Некоторые люди становились бестелесными душами, блуждающими по земле. За хорошие поступки человек мог стать «благословенным». В потустороннем царстве ему сулили жизнь в добре и изобилии.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hyperlink r:id="rId20" w:history="1"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>Религия древнего Египта: реферат</w:t>
        </w:r>
      </w:hyperlink>
    </w:p>
    <w:p w:rsidR="00CA4742" w:rsidRPr="00CA4742" w:rsidRDefault="00CA4742" w:rsidP="00CA4742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742">
        <w:rPr>
          <w:rFonts w:ascii="Times New Roman" w:eastAsia="Times New Roman" w:hAnsi="Times New Roman" w:cs="Times New Roman"/>
          <w:noProof/>
          <w:color w:val="A54421"/>
          <w:sz w:val="24"/>
          <w:szCs w:val="24"/>
          <w:lang w:eastAsia="ru-RU"/>
        </w:rPr>
        <w:lastRenderedPageBreak/>
        <w:drawing>
          <wp:inline distT="0" distB="0" distL="0" distR="0" wp14:anchorId="73666629" wp14:editId="3A6A1AAC">
            <wp:extent cx="4295775" cy="2857500"/>
            <wp:effectExtent l="0" t="0" r="9525" b="0"/>
            <wp:docPr id="5" name="Рисунок 5" descr="Луксор Египет: фото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Луксор Египет: фото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4742">
        <w:rPr>
          <w:rFonts w:ascii="Times New Roman" w:eastAsia="Times New Roman" w:hAnsi="Times New Roman" w:cs="Times New Roman"/>
          <w:sz w:val="24"/>
          <w:szCs w:val="24"/>
          <w:lang w:eastAsia="ru-RU"/>
        </w:rPr>
        <w:t>Луксор Египет: фото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  <w:r w:rsidRPr="00CA4742">
        <w:rPr>
          <w:rFonts w:ascii="Arial" w:eastAsia="Times New Roman" w:hAnsi="Arial" w:cs="Arial"/>
          <w:color w:val="333333"/>
          <w:sz w:val="36"/>
          <w:szCs w:val="36"/>
          <w:lang w:eastAsia="ru-RU"/>
        </w:rPr>
        <w:t>Жизнь в Древнем Египте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Как и во всех доиндустриальных цивилизациях, экономика Древнего Египта основывалась на </w:t>
      </w:r>
      <w:proofErr w:type="gram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сельском</w:t>
      </w:r>
      <w:proofErr w:type="gram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хозйсьве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 Большая часть населения составляли крестьяне-фермеры. Плодородные земли долины Нила обеспечивали постоянный доход в казну, обеспечивая роскошную жизнь фараону, его министрам и многочисленным жрецам. Крестьяне отдавали часть урожая — платили дань. На эти средства велось строительство пирамид и храм вдоль </w:t>
      </w:r>
      <w:hyperlink r:id="rId23" w:history="1"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>долины Нила</w:t>
        </w:r>
      </w:hyperlink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</w:p>
    <w:p w:rsidR="00CA4742" w:rsidRPr="00CA4742" w:rsidRDefault="00CA4742" w:rsidP="00CA4742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742">
        <w:rPr>
          <w:rFonts w:ascii="Times New Roman" w:eastAsia="Times New Roman" w:hAnsi="Times New Roman" w:cs="Times New Roman"/>
          <w:noProof/>
          <w:color w:val="A54421"/>
          <w:sz w:val="24"/>
          <w:szCs w:val="24"/>
          <w:lang w:eastAsia="ru-RU"/>
        </w:rPr>
        <w:drawing>
          <wp:inline distT="0" distB="0" distL="0" distR="0" wp14:anchorId="65B12304" wp14:editId="5799432B">
            <wp:extent cx="5715000" cy="3810000"/>
            <wp:effectExtent l="0" t="0" r="0" b="0"/>
            <wp:docPr id="6" name="Рисунок 6" descr="Древний Египет кратко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Древний Египет кратко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474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Гробница стража Амона. Египет, Луксор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  <w:r w:rsidRPr="00CA4742">
        <w:rPr>
          <w:rFonts w:ascii="Arial" w:eastAsia="Times New Roman" w:hAnsi="Arial" w:cs="Arial"/>
          <w:color w:val="333333"/>
          <w:sz w:val="36"/>
          <w:szCs w:val="36"/>
          <w:lang w:eastAsia="ru-RU"/>
        </w:rPr>
        <w:t>Сельское хозяйство в Египте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 xml:space="preserve">Плодородные земли имели протяженность в несколько километров от реки Нил. С обеих сторон долина и сегодня окружена безжизненными пустынями. Сезон наводнений длился с июня по сентябрь, в результате чего на землях образовывался плодородный слой ила. Паводковые воды заливались в резервуары и сохранились в прудах. После того как вода </w:t>
      </w:r>
      <w:proofErr w:type="gram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отступала</w:t>
      </w:r>
      <w:proofErr w:type="gram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начинался вегетационный период, продолжавшийся с октября по февраль. Осадки в Египте случались крайне редко, поэтому крестьяне орошали поля речной водой из водохранилищ и реки. Для этого строили отводы – каналы, которые несли воду на поля.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hyperlink r:id="rId26" w:history="1"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>История древнего Египта: фараоны</w:t>
        </w:r>
      </w:hyperlink>
    </w:p>
    <w:p w:rsidR="00CA4742" w:rsidRPr="00CA4742" w:rsidRDefault="00CA4742" w:rsidP="00CA4742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742">
        <w:rPr>
          <w:rFonts w:ascii="Times New Roman" w:eastAsia="Times New Roman" w:hAnsi="Times New Roman" w:cs="Times New Roman"/>
          <w:noProof/>
          <w:color w:val="A54421"/>
          <w:sz w:val="24"/>
          <w:szCs w:val="24"/>
          <w:lang w:eastAsia="ru-RU"/>
        </w:rPr>
        <w:drawing>
          <wp:inline distT="0" distB="0" distL="0" distR="0" wp14:anchorId="1FCFF561" wp14:editId="08054CDA">
            <wp:extent cx="5715000" cy="4286250"/>
            <wp:effectExtent l="0" t="0" r="0" b="0"/>
            <wp:docPr id="7" name="Рисунок 7" descr="История древнего Египта кратко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История древнего Египта кратко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4742">
        <w:rPr>
          <w:rFonts w:ascii="Times New Roman" w:eastAsia="Times New Roman" w:hAnsi="Times New Roman" w:cs="Times New Roman"/>
          <w:sz w:val="24"/>
          <w:szCs w:val="24"/>
          <w:lang w:eastAsia="ru-RU"/>
        </w:rPr>
        <w:t>Древний Египет: фото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  <w:r w:rsidRPr="00CA4742">
        <w:rPr>
          <w:rFonts w:ascii="Arial" w:eastAsia="Times New Roman" w:hAnsi="Arial" w:cs="Arial"/>
          <w:color w:val="333333"/>
          <w:sz w:val="36"/>
          <w:szCs w:val="36"/>
          <w:lang w:eastAsia="ru-RU"/>
        </w:rPr>
        <w:t>Торговля в Египте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Торговля внутри государства велась между городами, расположенными вдоль реки Нил. Для того времени водный путь обходился намного дешевле чем наземный. Продажи велись на местных рынках, ценные предметы поступали к администрации нома или города. Однако египетские города, в отличие от </w:t>
      </w:r>
      <w:proofErr w:type="gram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шумерских</w:t>
      </w:r>
      <w:proofErr w:type="gram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не обладали независимостью. Самым крупным поселением считался город Мемфис – столица древнего Египта.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бронзовом веке торговля между государствами велась в форме обмена или «подарка» для правителя другой цивилизации. До развития караванных путей через Сахару, долина Нила являлась единственным центром, через который товары следовали из южной Африки на север к странам Средиземного моря.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Экспедиции проходили далеко на юг, на территорию современного Судана и Красное море, в поисках экзотических товаров: слоновой кости, золота, страусовых перьев и 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 xml:space="preserve">«черных» рабов. Это имущество высоко ценилось в международном пространстве. Обеспечение подобными товарами давало преимущество политического влияния на Ближнем Востоке. </w:t>
      </w:r>
      <w:proofErr w:type="gram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Египет приобретал приоритетное значение в регионе перед хеттской и сирийской империями, среди государств Месопотамии.</w:t>
      </w:r>
      <w:proofErr w:type="gramEnd"/>
    </w:p>
    <w:p w:rsidR="00CA4742" w:rsidRPr="00CA4742" w:rsidRDefault="00CA4742" w:rsidP="00CA4742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742">
        <w:rPr>
          <w:rFonts w:ascii="Times New Roman" w:eastAsia="Times New Roman" w:hAnsi="Times New Roman" w:cs="Times New Roman"/>
          <w:noProof/>
          <w:color w:val="A54421"/>
          <w:sz w:val="24"/>
          <w:szCs w:val="24"/>
          <w:lang w:eastAsia="ru-RU"/>
        </w:rPr>
        <w:drawing>
          <wp:inline distT="0" distB="0" distL="0" distR="0" wp14:anchorId="38ED5E51" wp14:editId="054828E3">
            <wp:extent cx="5715000" cy="3810000"/>
            <wp:effectExtent l="0" t="0" r="0" b="0"/>
            <wp:docPr id="8" name="Рисунок 8" descr="История Египта  кратко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История Египта  кратко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474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Долина Цариц Египет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  <w:r w:rsidRPr="00CA4742">
        <w:rPr>
          <w:rFonts w:ascii="Arial" w:eastAsia="Times New Roman" w:hAnsi="Arial" w:cs="Arial"/>
          <w:color w:val="333333"/>
          <w:sz w:val="36"/>
          <w:szCs w:val="36"/>
          <w:lang w:eastAsia="ru-RU"/>
        </w:rPr>
        <w:t>Природные ресурсы древнего Египта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Египет был богат минеральными ресурсами, широко используемыми в древние времена. В долине Нила велась разработка известняка и гранита. В Восточной пустыне добывали алебастр, сердолик и изумруды. Обширные золотые прииски были открыты в </w:t>
      </w:r>
      <w:hyperlink r:id="rId31" w:history="1"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>Нубии</w:t>
        </w:r>
      </w:hyperlink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. Медь выплавляли из малахитовой руды, добываемой на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Синае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 В Поздний период велась разработка залежей меди в Верхнем Египте.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Перечисленные минералы добывались в отдаленных местах восточной пустыни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Синая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 Их разработка требовала отправления многочисленных научных экспедиций.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  <w:r w:rsidRPr="00CA4742">
        <w:rPr>
          <w:rFonts w:ascii="Arial" w:eastAsia="Times New Roman" w:hAnsi="Arial" w:cs="Arial"/>
          <w:color w:val="333333"/>
          <w:sz w:val="36"/>
          <w:szCs w:val="36"/>
          <w:lang w:eastAsia="ru-RU"/>
        </w:rPr>
        <w:t>Периодизация истории Древнего Египта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История древней цивилизации условно разделена современными историками на несколько периодов:</w:t>
      </w:r>
    </w:p>
    <w:p w:rsidR="00CA4742" w:rsidRPr="00CA4742" w:rsidRDefault="00CA4742" w:rsidP="00CA474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Додинанстический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(раннединастический) период;</w:t>
      </w:r>
    </w:p>
    <w:p w:rsidR="00CA4742" w:rsidRPr="00CA4742" w:rsidRDefault="00CA4742" w:rsidP="00CA474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Старое царство;</w:t>
      </w:r>
    </w:p>
    <w:p w:rsidR="00CA4742" w:rsidRPr="00CA4742" w:rsidRDefault="00CA4742" w:rsidP="00CA474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Среднее царство;</w:t>
      </w:r>
    </w:p>
    <w:p w:rsidR="00CA4742" w:rsidRPr="00CA4742" w:rsidRDefault="00CA4742" w:rsidP="00CA474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Новое царство;</w:t>
      </w:r>
    </w:p>
    <w:p w:rsidR="00CA4742" w:rsidRPr="00CA4742" w:rsidRDefault="00CA4742" w:rsidP="00CA474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Римский период.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 xml:space="preserve">Первым фараоном древнего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объединеннего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Египта, северных и южных земель, считается 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fldChar w:fldCharType="begin"/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instrText xml:space="preserve"> HYPERLINK "http://drevniy-egipet.ru/pervyj-faraon-egipta-xor-narmer/" </w:instrTex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fldChar w:fldCharType="separate"/>
      </w:r>
      <w:r w:rsidRPr="00CA4742">
        <w:rPr>
          <w:rFonts w:ascii="Arial" w:eastAsia="Times New Roman" w:hAnsi="Arial" w:cs="Arial"/>
          <w:color w:val="A54421"/>
          <w:sz w:val="24"/>
          <w:szCs w:val="24"/>
          <w:u w:val="single"/>
          <w:lang w:eastAsia="ru-RU"/>
        </w:rPr>
        <w:t>Нармер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fldChar w:fldCharType="end"/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История существования древнего государства Египет закончилась с завоеванием Египта потомком Юлия Цезаря императором Рима Августом (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Октавианом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 в 30 г. до н.э. Последним фараоном была царица Клеопатра VII.</w:t>
      </w:r>
    </w:p>
    <w:p w:rsidR="00CA4742" w:rsidRPr="00CA4742" w:rsidRDefault="00CA4742" w:rsidP="00CA4742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742">
        <w:rPr>
          <w:rFonts w:ascii="Times New Roman" w:eastAsia="Times New Roman" w:hAnsi="Times New Roman" w:cs="Times New Roman"/>
          <w:noProof/>
          <w:color w:val="A54421"/>
          <w:sz w:val="24"/>
          <w:szCs w:val="24"/>
          <w:lang w:eastAsia="ru-RU"/>
        </w:rPr>
        <w:drawing>
          <wp:inline distT="0" distB="0" distL="0" distR="0" wp14:anchorId="677B2407" wp14:editId="7A21FEB9">
            <wp:extent cx="5715000" cy="3219450"/>
            <wp:effectExtent l="0" t="0" r="0" b="0"/>
            <wp:docPr id="9" name="Рисунок 9" descr="Сфинкс: Древний Египет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финкс: Древний Египет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4742">
        <w:rPr>
          <w:rFonts w:ascii="Times New Roman" w:eastAsia="Times New Roman" w:hAnsi="Times New Roman" w:cs="Times New Roman"/>
          <w:sz w:val="24"/>
          <w:szCs w:val="24"/>
          <w:lang w:eastAsia="ru-RU"/>
        </w:rPr>
        <w:t>Сфинкс: Древний Египет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  <w:r w:rsidRPr="00CA4742">
        <w:rPr>
          <w:rFonts w:ascii="Arial" w:eastAsia="Times New Roman" w:hAnsi="Arial" w:cs="Arial"/>
          <w:color w:val="333333"/>
          <w:sz w:val="36"/>
          <w:szCs w:val="36"/>
          <w:lang w:eastAsia="ru-RU"/>
        </w:rPr>
        <w:t>Периоды истории Древнего Египта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Преддинастический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период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3500 до н.э.  — Первые поселения в долине Нила</w:t>
      </w:r>
      <w:bookmarkStart w:id="0" w:name="_GoBack"/>
      <w:bookmarkEnd w:id="0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3400 до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3300 до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3200 до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 xml:space="preserve">3100 до н.э. — Возникло иероглифическое письмо. </w:t>
      </w:r>
      <w:proofErr w:type="gram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Фараон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Нармер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объединил Нижний и Верхний Египет.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3000 до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2900 до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2800 до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2700 до н.э. — Строительство первой каменной </w:t>
      </w:r>
      <w:hyperlink r:id="rId34" w:history="1"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 xml:space="preserve">пирамиды фараона </w:t>
        </w:r>
        <w:proofErr w:type="spellStart"/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>Джосера</w:t>
        </w:r>
        <w:proofErr w:type="spellEnd"/>
      </w:hyperlink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2600 до н.э. — Возведены пирамиды Гизы.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2500 до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2400 до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2300 до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2200 до н.э. — Египтом правят несколько царей одновременно.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2100 до н</w:t>
      </w:r>
      <w:proofErr w:type="gram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.э. 2055 до н.э. — фараон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Менхотеп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II восстановил контроль над территорией всего государства Египет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2000 до н.э.  </w:t>
      </w:r>
      <w:proofErr w:type="gram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-Р</w:t>
      </w:r>
      <w:proofErr w:type="gram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азвитие сельско-хозяйственных технологий в </w:t>
      </w:r>
      <w:hyperlink r:id="rId35" w:history="1"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 xml:space="preserve">оазисе-городе </w:t>
        </w:r>
        <w:proofErr w:type="spellStart"/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>Фаюм</w:t>
        </w:r>
        <w:proofErr w:type="spellEnd"/>
      </w:hyperlink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 xml:space="preserve">Построены первые залы города-храма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Карнак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(современный Луксор).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Египтяне контролируют Нубию.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1900 до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1800 до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 xml:space="preserve">1700 до н.э. —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Гиксосы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захватили власть в дельте Нила.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 xml:space="preserve">1600 до н.э. — Фараон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Ахмос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объединяется страну.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 xml:space="preserve">1500 до н.э. — На трон Египта взошла фараон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Хатшепсут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 xml:space="preserve">1400 </w:t>
      </w:r>
      <w:proofErr w:type="gram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до</w:t>
      </w:r>
      <w:proofErr w:type="gram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н.э. — Эхнатон провел в Египте религиозную реформу.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proofErr w:type="gram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Фараоном стал</w:t>
      </w:r>
      <w:hyperlink r:id="rId36" w:history="1">
        <w:r w:rsidRPr="00CA4742">
          <w:rPr>
            <w:rFonts w:ascii="Arial" w:eastAsia="Times New Roman" w:hAnsi="Arial" w:cs="Arial"/>
            <w:color w:val="A54421"/>
            <w:sz w:val="24"/>
            <w:szCs w:val="24"/>
            <w:lang w:eastAsia="ru-RU"/>
          </w:rPr>
          <w:t> </w:t>
        </w:r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>Тутанхамон</w:t>
        </w:r>
      </w:hyperlink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 xml:space="preserve">Возврат к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традицонной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религии: язычество и многобожие.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 xml:space="preserve">1300 до н.э. В храме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Карнаке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построен гипостильный зал.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 xml:space="preserve">1247 –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Рамзес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II выиграл битву при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Кадеше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1200 до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1100 до н.э. — Разделение на Верхний и Нижний Египет.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1000 до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900 до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800 до н.э. 728 г. до н.э. – царь Нубии</w:t>
      </w:r>
      <w:proofErr w:type="gram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proofErr w:type="gram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Пий завоевал Египет.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700 до н.э. 671 г. до н.э. – ассирийцы захватили власть в Египте.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600 до н.э. 525 г. до н.э. – персы оккупировали Египет.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500 до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400 до н.э. 332 г. до н.э. – </w:t>
      </w:r>
      <w:hyperlink r:id="rId37" w:history="1"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>Александр Македонский</w:t>
        </w:r>
      </w:hyperlink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освободил Египет.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305 г. до н.э. – Птолемей I образовал новую династию фараонов Египта.</w:t>
      </w:r>
      <w:proofErr w:type="gramEnd"/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300 до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 xml:space="preserve">200 до н.э. 196 г. до н.э. – написан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Розеттский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камень.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 xml:space="preserve">100 до н.э. 31 г. до н.э.- битва при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Актиуме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30 г. до н.э.- погибла фараон Египта Клеопатра VII.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0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100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200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300 н.э. Последняя запись на </w:t>
      </w:r>
      <w:hyperlink r:id="rId38" w:history="1">
        <w:r w:rsidRPr="00CA4742">
          <w:rPr>
            <w:rFonts w:ascii="Arial" w:eastAsia="Times New Roman" w:hAnsi="Arial" w:cs="Arial"/>
            <w:color w:val="A54421"/>
            <w:sz w:val="24"/>
            <w:szCs w:val="24"/>
            <w:u w:val="single"/>
            <w:lang w:eastAsia="ru-RU"/>
          </w:rPr>
          <w:t>иероглифах Древнего Египта</w:t>
        </w:r>
      </w:hyperlink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400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500 н.э</w:t>
      </w:r>
      <w:proofErr w:type="gram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proofErr w:type="gram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600 н.э. 642 г. н.э. – Арабское завоевание Египта.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700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 xml:space="preserve">800 н.э. 820 г. н.э. – Халиф Аль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Мамун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нашел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входв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в Великую Пирамиду.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900 н.э. 969 – Основан город Каир.</w:t>
      </w:r>
      <w:proofErr w:type="gram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proofErr w:type="gram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Первые камни заложены в основание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стлицы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с пирамид Гизы.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1000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1100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1200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1300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1400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1500 н.э. 1517 – Османы-турки правят Египтом.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1600 н.э.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1700 н.э. 1798 – Наполеон Бонапарт совершил военную кампанию в Египет.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 xml:space="preserve">1799 – Найден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Розеттский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камень.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1800 н.э. — Путешественники и исследователи отправляются осмотреть постройки Древнего Египта</w:t>
      </w:r>
      <w:proofErr w:type="gram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1822 – расшифрована египетская письменность.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1859-1869 – Построен Суэцкий канал.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Начаты официальные раскопки и возникла наука египтология.</w:t>
      </w:r>
    </w:p>
    <w:p w:rsidR="00CA4742" w:rsidRPr="00CA4742" w:rsidRDefault="00CA4742" w:rsidP="00CA474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1900 н.э. 1922 – 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fldChar w:fldCharType="begin"/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instrText xml:space="preserve"> HYPERLINK "http://drevniy-egipet.ru/otkritie-grobnizi-tutanhamona-karterom/" </w:instrTex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fldChar w:fldCharType="separate"/>
      </w:r>
      <w:r w:rsidRPr="00CA4742">
        <w:rPr>
          <w:rFonts w:ascii="Arial" w:eastAsia="Times New Roman" w:hAnsi="Arial" w:cs="Arial"/>
          <w:color w:val="A54421"/>
          <w:sz w:val="24"/>
          <w:szCs w:val="24"/>
          <w:u w:val="single"/>
          <w:lang w:eastAsia="ru-RU"/>
        </w:rPr>
        <w:t>Говард</w:t>
      </w:r>
      <w:proofErr w:type="spellEnd"/>
      <w:r w:rsidRPr="00CA4742">
        <w:rPr>
          <w:rFonts w:ascii="Arial" w:eastAsia="Times New Roman" w:hAnsi="Arial" w:cs="Arial"/>
          <w:color w:val="A54421"/>
          <w:sz w:val="24"/>
          <w:szCs w:val="24"/>
          <w:u w:val="single"/>
          <w:lang w:eastAsia="ru-RU"/>
        </w:rPr>
        <w:t xml:space="preserve"> Картер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fldChar w:fldCharType="end"/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обнаружил гробницу Тутанхамона.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1953 – Египет получает независимость.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1960 –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Ппостроена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proofErr w:type="spellStart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Асуанская</w:t>
      </w:r>
      <w:proofErr w:type="spellEnd"/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плотина.</w:t>
      </w:r>
      <w:r w:rsidRPr="00CA474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2000 н.э. 2015 – обнаружены «Белые стены» Мемфиса.</w:t>
      </w:r>
    </w:p>
    <w:p w:rsidR="00CA4742" w:rsidRPr="00CA4742" w:rsidRDefault="00CA4742" w:rsidP="00CA4742">
      <w:pPr>
        <w:rPr>
          <w:rFonts w:ascii="Bookman Old Style" w:hAnsi="Bookman Old Style"/>
          <w:b/>
          <w:sz w:val="32"/>
        </w:rPr>
      </w:pPr>
    </w:p>
    <w:sectPr w:rsidR="00CA4742" w:rsidRPr="00CA4742" w:rsidSect="00CA4742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54F39"/>
    <w:multiLevelType w:val="multilevel"/>
    <w:tmpl w:val="16D8B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C73049"/>
    <w:multiLevelType w:val="multilevel"/>
    <w:tmpl w:val="5C103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71334A"/>
    <w:multiLevelType w:val="multilevel"/>
    <w:tmpl w:val="A6ACA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AE0"/>
    <w:rsid w:val="00122DF5"/>
    <w:rsid w:val="008F3AE0"/>
    <w:rsid w:val="00CA4742"/>
    <w:rsid w:val="00F0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DF5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122DF5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2DF5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DF5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2DF5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2DF5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2DF5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2DF5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2DF5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2DF5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2DF5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122DF5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122DF5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122DF5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122DF5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122DF5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122DF5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122DF5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122DF5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122DF5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122DF5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122DF5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122DF5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22DF5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122DF5"/>
    <w:rPr>
      <w:b/>
      <w:bCs/>
    </w:rPr>
  </w:style>
  <w:style w:type="character" w:styleId="a9">
    <w:name w:val="Emphasis"/>
    <w:uiPriority w:val="20"/>
    <w:qFormat/>
    <w:rsid w:val="00122DF5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122DF5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122DF5"/>
    <w:rPr>
      <w:sz w:val="20"/>
      <w:szCs w:val="20"/>
    </w:rPr>
  </w:style>
  <w:style w:type="paragraph" w:styleId="ac">
    <w:name w:val="List Paragraph"/>
    <w:basedOn w:val="a"/>
    <w:uiPriority w:val="34"/>
    <w:qFormat/>
    <w:rsid w:val="00122DF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22DF5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22DF5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122DF5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122DF5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122DF5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122DF5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122DF5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122DF5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122DF5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122DF5"/>
    <w:pPr>
      <w:outlineLvl w:val="9"/>
    </w:pPr>
    <w:rPr>
      <w:lang w:bidi="en-US"/>
    </w:rPr>
  </w:style>
  <w:style w:type="paragraph" w:styleId="af5">
    <w:name w:val="Balloon Text"/>
    <w:basedOn w:val="a"/>
    <w:link w:val="af6"/>
    <w:uiPriority w:val="99"/>
    <w:semiHidden/>
    <w:unhideWhenUsed/>
    <w:rsid w:val="00CA47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CA47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DF5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122DF5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2DF5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DF5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2DF5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2DF5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2DF5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2DF5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2DF5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2DF5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2DF5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122DF5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122DF5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122DF5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122DF5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122DF5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122DF5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122DF5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122DF5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122DF5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122DF5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122DF5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122DF5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22DF5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122DF5"/>
    <w:rPr>
      <w:b/>
      <w:bCs/>
    </w:rPr>
  </w:style>
  <w:style w:type="character" w:styleId="a9">
    <w:name w:val="Emphasis"/>
    <w:uiPriority w:val="20"/>
    <w:qFormat/>
    <w:rsid w:val="00122DF5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122DF5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122DF5"/>
    <w:rPr>
      <w:sz w:val="20"/>
      <w:szCs w:val="20"/>
    </w:rPr>
  </w:style>
  <w:style w:type="paragraph" w:styleId="ac">
    <w:name w:val="List Paragraph"/>
    <w:basedOn w:val="a"/>
    <w:uiPriority w:val="34"/>
    <w:qFormat/>
    <w:rsid w:val="00122DF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22DF5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22DF5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122DF5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122DF5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122DF5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122DF5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122DF5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122DF5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122DF5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122DF5"/>
    <w:pPr>
      <w:outlineLvl w:val="9"/>
    </w:pPr>
    <w:rPr>
      <w:lang w:bidi="en-US"/>
    </w:rPr>
  </w:style>
  <w:style w:type="paragraph" w:styleId="af5">
    <w:name w:val="Balloon Text"/>
    <w:basedOn w:val="a"/>
    <w:link w:val="af6"/>
    <w:uiPriority w:val="99"/>
    <w:semiHidden/>
    <w:unhideWhenUsed/>
    <w:rsid w:val="00CA47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CA47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vniy-egipet.ru/piramidy-sudana-nubii-grobnicy-chernyx-faraonov/" TargetMode="External"/><Relationship Id="rId13" Type="http://schemas.openxmlformats.org/officeDocument/2006/relationships/hyperlink" Target="http://drevniy-egipet.ru/vluu-l100-m100-samsung-l100-m100-51/" TargetMode="External"/><Relationship Id="rId18" Type="http://schemas.openxmlformats.org/officeDocument/2006/relationships/hyperlink" Target="http://drevniy-egipet.ru/egipetskij-muzej-turina-mezhdu-memfisom-i-fivami/" TargetMode="External"/><Relationship Id="rId26" Type="http://schemas.openxmlformats.org/officeDocument/2006/relationships/hyperlink" Target="http://drevniy-egipet.ru/faraoni-drevnego-egipta/" TargetMode="External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drevniy-egipet.ru/arkhitektura-drevnego-yegipta-v-luksore/dsc_1644/" TargetMode="External"/><Relationship Id="rId34" Type="http://schemas.openxmlformats.org/officeDocument/2006/relationships/hyperlink" Target="http://drevniy-egipet.ru/stupenchataya-piramida-dzhosera/" TargetMode="External"/><Relationship Id="rId7" Type="http://schemas.openxmlformats.org/officeDocument/2006/relationships/hyperlink" Target="http://drevniy-egipet.ru/8-udivitelnyx-faktov-ob-aleksandre-makedonskom/" TargetMode="External"/><Relationship Id="rId12" Type="http://schemas.openxmlformats.org/officeDocument/2006/relationships/hyperlink" Target="http://drevniy-egipet.ru/siriya-zashhishhaet-drevnie-ruiny-palmiry/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6.jpeg"/><Relationship Id="rId33" Type="http://schemas.openxmlformats.org/officeDocument/2006/relationships/image" Target="media/image9.jpeg"/><Relationship Id="rId38" Type="http://schemas.openxmlformats.org/officeDocument/2006/relationships/hyperlink" Target="http://drevniy-egipet.ru/iyeroglify-drevnego-yegipta/" TargetMode="External"/><Relationship Id="rId2" Type="http://schemas.openxmlformats.org/officeDocument/2006/relationships/styles" Target="styles.xml"/><Relationship Id="rId16" Type="http://schemas.openxmlformats.org/officeDocument/2006/relationships/hyperlink" Target="http://drevniy-egipet.ru/v-egipte-najdena-grobnica-osirisa/shutterstock_114317764/" TargetMode="External"/><Relationship Id="rId20" Type="http://schemas.openxmlformats.org/officeDocument/2006/relationships/hyperlink" Target="http://drevniy-egipet.ru/referat-na-temu-religiya-drevnego-egipta/" TargetMode="External"/><Relationship Id="rId29" Type="http://schemas.openxmlformats.org/officeDocument/2006/relationships/hyperlink" Target="http://drevniy-egipet.ru/dolina-tsarits/img_2778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2.jpeg"/><Relationship Id="rId24" Type="http://schemas.openxmlformats.org/officeDocument/2006/relationships/hyperlink" Target="http://drevniy-egipet.ru/v-luksore-drevnego-egipta-obnaruzhili-grobnicu-gvardii-amona/2015-635609831079580476-958/" TargetMode="External"/><Relationship Id="rId32" Type="http://schemas.openxmlformats.org/officeDocument/2006/relationships/hyperlink" Target="http://drevniy-egipet.ru/istoriya-drevnego-egipta-kratkaya-informaciya/1390463_684803751543518_1779094409_n/" TargetMode="External"/><Relationship Id="rId37" Type="http://schemas.openxmlformats.org/officeDocument/2006/relationships/hyperlink" Target="http://drevniy-egipet.ru/prorochestvo-drevnego-egipta-o-mirovom-gospodstve-makedonskogo/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drevniy-egipet.ru/na-sinae-obnaruzheny-istoricheskie-dokazatelstva-isxoda-evreev/" TargetMode="External"/><Relationship Id="rId23" Type="http://schemas.openxmlformats.org/officeDocument/2006/relationships/hyperlink" Target="http://drevniy-egipet.ru/porogi-reki-nil-istoricheskaya-spravka/" TargetMode="External"/><Relationship Id="rId28" Type="http://schemas.openxmlformats.org/officeDocument/2006/relationships/image" Target="media/image7.jpeg"/><Relationship Id="rId36" Type="http://schemas.openxmlformats.org/officeDocument/2006/relationships/hyperlink" Target="http://drevniy-egipet.ru/kogo-proklyal-tutanxamon-grobnica-drevnego-egipta/" TargetMode="External"/><Relationship Id="rId10" Type="http://schemas.openxmlformats.org/officeDocument/2006/relationships/hyperlink" Target="http://drevniy-egipet.ru/piramidy-sudana-nubii-grobnicy-chernyx-faraonov/sudan_10/" TargetMode="External"/><Relationship Id="rId19" Type="http://schemas.openxmlformats.org/officeDocument/2006/relationships/hyperlink" Target="http://drevniy-egipet.ru/kak-delali-mumifikatsiyu-v-drevnem-yegipte/" TargetMode="External"/><Relationship Id="rId31" Type="http://schemas.openxmlformats.org/officeDocument/2006/relationships/hyperlink" Target="http://drevniy-egipet.ru/drevnie-civilizacii/drevnyaya-nubiya-kushitskoe-carstvo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revniy-egipet.ru/najdeny-dokazatelstva-religioznoj-reformy-exnatona-v-egipte/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5.jpeg"/><Relationship Id="rId27" Type="http://schemas.openxmlformats.org/officeDocument/2006/relationships/hyperlink" Target="http://drevniy-egipet.ru/istoriya-drevnego-egipta-kratkaya-informaciya/vluu-l100-m100-samsung-l100-m100-61/" TargetMode="External"/><Relationship Id="rId30" Type="http://schemas.openxmlformats.org/officeDocument/2006/relationships/image" Target="media/image8.jpeg"/><Relationship Id="rId35" Type="http://schemas.openxmlformats.org/officeDocument/2006/relationships/hyperlink" Target="http://drevniy-egipet.ru/istoricheskoye-naslediye-oazisa-fayyum-v-yegipt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2070</Words>
  <Characters>11803</Characters>
  <Application>Microsoft Office Word</Application>
  <DocSecurity>0</DocSecurity>
  <Lines>98</Lines>
  <Paragraphs>27</Paragraphs>
  <ScaleCrop>false</ScaleCrop>
  <Company>Curnos™</Company>
  <LinksUpToDate>false</LinksUpToDate>
  <CharactersWithSpaces>13846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2018-10-17T14:19:00Z</dcterms:created>
  <dcterms:modified xsi:type="dcterms:W3CDTF">2018-10-17T14:24:00Z</dcterms:modified>
</cp:coreProperties>
</file>