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BFA" w:rsidRPr="00273DC1" w:rsidRDefault="00EB3BFA" w:rsidP="00EB3B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3D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ПРОЕКТНО-ИССЛЕДОВАТЕЛЬСКАЯ ДЕЯТЕЛЬНОСТЬ КАК СОСТАВЛЯЮЩАЯ ФОРМУЛЫ РОСТА ТВОРЧЕСКОГО ПОТЕНЦИАЛА УЧИТЕЛЯ И УЧАЩИХСЯ </w:t>
      </w:r>
    </w:p>
    <w:p w:rsidR="00EB3BFA" w:rsidRPr="00273DC1" w:rsidRDefault="000072C1" w:rsidP="00EB3B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Чернышева Светлана Владимировна</w:t>
      </w:r>
    </w:p>
    <w:p w:rsidR="00EB3BFA" w:rsidRPr="00273DC1" w:rsidRDefault="00EB3BFA" w:rsidP="00EB3BF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73DC1">
        <w:rPr>
          <w:rFonts w:ascii="Times New Roman" w:eastAsia="Times New Roman" w:hAnsi="Times New Roman" w:cs="Times New Roman"/>
          <w:bCs/>
          <w:i/>
          <w:sz w:val="28"/>
          <w:szCs w:val="28"/>
        </w:rPr>
        <w:t>зам. директора по У</w:t>
      </w:r>
      <w:r w:rsidR="000072C1">
        <w:rPr>
          <w:rFonts w:ascii="Times New Roman" w:eastAsia="Times New Roman" w:hAnsi="Times New Roman" w:cs="Times New Roman"/>
          <w:bCs/>
          <w:i/>
          <w:sz w:val="28"/>
          <w:szCs w:val="28"/>
        </w:rPr>
        <w:t>В</w:t>
      </w:r>
      <w:r w:rsidRPr="00273DC1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Р, учитель </w:t>
      </w:r>
      <w:r w:rsidR="000072C1">
        <w:rPr>
          <w:rFonts w:ascii="Times New Roman" w:eastAsia="Times New Roman" w:hAnsi="Times New Roman" w:cs="Times New Roman"/>
          <w:bCs/>
          <w:i/>
          <w:sz w:val="28"/>
          <w:szCs w:val="28"/>
        </w:rPr>
        <w:t>истории и обществознания</w:t>
      </w:r>
    </w:p>
    <w:p w:rsidR="00EB3BFA" w:rsidRPr="00273DC1" w:rsidRDefault="00EB3BFA" w:rsidP="00EB3BF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73DC1">
        <w:rPr>
          <w:rFonts w:ascii="Times New Roman" w:eastAsia="Times New Roman" w:hAnsi="Times New Roman" w:cs="Times New Roman"/>
          <w:bCs/>
          <w:i/>
          <w:sz w:val="28"/>
          <w:szCs w:val="28"/>
        </w:rPr>
        <w:t>МБОУ «Гимназия № 10», г. Луховицы</w:t>
      </w:r>
    </w:p>
    <w:p w:rsidR="00EB3BFA" w:rsidRPr="00273DC1" w:rsidRDefault="00EB3BFA" w:rsidP="00EB3BF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B3BFA" w:rsidRPr="00273DC1" w:rsidRDefault="00EB3BFA" w:rsidP="00EB3B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3DC1">
        <w:rPr>
          <w:rFonts w:ascii="Times New Roman" w:eastAsia="Times New Roman" w:hAnsi="Times New Roman" w:cs="Times New Roman"/>
          <w:bCs/>
          <w:sz w:val="28"/>
          <w:szCs w:val="28"/>
        </w:rPr>
        <w:t>Любому обществу нужны одарённые люди, и задача общества состоит в том, чтобы рассмотреть и развить способности всех его представителей. К большому сожалению, далеко не каждый человек способен развивать свои способности. Очень многое зависит и от семьи, и от школы.</w:t>
      </w:r>
    </w:p>
    <w:p w:rsidR="00EB3BFA" w:rsidRPr="00273DC1" w:rsidRDefault="00EB3BFA" w:rsidP="00EB3B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3DC1">
        <w:rPr>
          <w:rFonts w:ascii="Times New Roman" w:hAnsi="Times New Roman" w:cs="Times New Roman"/>
          <w:bCs/>
          <w:sz w:val="28"/>
          <w:szCs w:val="28"/>
        </w:rPr>
        <w:t>Наша задача</w:t>
      </w:r>
      <w:r w:rsidRPr="00273DC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состоит в том, чтобы вовремя увидеть, разглядеть и развить способности ребёнка, поддержать ребёнка, подготовить почву для того, чтобы эти способности были реализованы. Именно в школе должны закладываться  основы развития думающей, самостоятельной, творческой личности. Жажда открытия, стремление проникнуть в самые сокровенные тайны бытия рождаются на школьной скамье. Каждый из учителей сталкивался с такими учениками, которых не удовлетворяет работа </w:t>
      </w:r>
      <w:proofErr w:type="gramStart"/>
      <w:r w:rsidRPr="00273DC1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proofErr w:type="gramEnd"/>
      <w:r w:rsidRPr="00273DC1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учебником, им не интересна работа на уроке, они читают словари и энциклопедии, изучают специальную литературу, ищут ответы на свои вопросы в различных областях знаний. Поэтому так важно именно в школе выявить  всех, кто интересуется различными областями науки и техники, помочь претворить в жизнь их планы и мечты, вывести </w:t>
      </w:r>
      <w:r w:rsidRPr="00273DC1">
        <w:rPr>
          <w:rFonts w:ascii="Times New Roman" w:hAnsi="Times New Roman" w:cs="Times New Roman"/>
          <w:bCs/>
          <w:sz w:val="28"/>
          <w:szCs w:val="28"/>
        </w:rPr>
        <w:t xml:space="preserve">учащихся </w:t>
      </w:r>
      <w:r w:rsidRPr="00273DC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дорогу поиска в науке и жизни, помочь наиболее полно раскрыть свои способности. 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Настоящее время – это время перемен, когда государству нужны люди, способные принимать нестандартные решения, умеющие творчески мыслить. Всё чаще приходится говорить о том, что традиционный подход к обучению не оправдывает себя, что учащиеся способны в основном только к воспроизведению знаний, переданных им учителем, а реализовать их в практической жизни они не в состоянии. Самым слабым местом оказалось умение интегрировать знания, а также применять их для получения новых 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знаний. Кроме того, система образования должна подготовить людей, приспособленных к жизни в условиях информатизации и развития новых технологий. Информация станет и уже становится основной, и поэтому для человека одним из самых важных умений будет умение найти её, переработать и использовать в определённых целях. Нельзя не уч</w:t>
      </w:r>
      <w:r w:rsidR="000072C1">
        <w:rPr>
          <w:rFonts w:ascii="Times New Roman" w:hAnsi="Times New Roman" w:cs="Times New Roman"/>
          <w:bCs/>
          <w:iCs/>
          <w:sz w:val="28"/>
          <w:szCs w:val="28"/>
        </w:rPr>
        <w:t>итывать и тот факт, что у учащих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t>ся страдает мотивация к обучению и интерес к получению новых знаний. В последние годы было предпринято много усилий, чтобы решить эту проблему, вводились старые забытые педагогические технологии, использовался опыт зарубежных стан или появлялись новые концепции. Сейчас активно начинают использоваться различные педагогические технологии в рамках личностно-ориентированного обучения, такие как обучение в сотрудничестве, “портфель ученика”, индивидуальный и дифференцированный подход к обучению, проектно – исследовательская  деятельность.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Проект – план, замысел, в результате которого автор должен получить что-то новое: продукт, программу, отношение, модель, книгу, фильм, сценарий и т.д.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Проект – это одна из форм исследовательской работы. В педагогике под методом проектов понимается совокупность приёмов, операций, которые помогают овладеть определённой областью практических или теоретических знаний в той или иной деятельности. Поэтому, если мы говорим о методе проектов, то имеем в виду способ достижения дидактической цели через детальную разработку проблемы, которая завершится практическим результатом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Что такое проект для ученика? Это возможность творчески раскрыться, проявить себя индивидуально или в коллективе, это деятельность, направленная на решение интересной проблемы, сформулированной самим учащимся.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Что такое проект для учителя? Проект – это дидактическое средство обучения, которое позволяет развивать умение проектирования. Проект даёт учащимся опыт поиска информации, практического применения 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самообучения, саморазвития, самореализации и самоанализа своей деятельности.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Проектно</w:t>
      </w:r>
      <w:r w:rsidR="00273DC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- исследовательская </w:t>
      </w: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деятельность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будучи основной структурной единицей процесса обучения, способствует развитию </w:t>
      </w: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общеучебных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навыков.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Первое – это социальные навыки. Умение работать в группе, сотрудничать, умение принимать и выполнять определённую роль: быть лидером или исполнителем, умение выстраивать свои отношения с людьми, которые тебя окружают.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Следующие навыки – коммуникативные: </w:t>
      </w: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учиться не только говорить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>, но и важно научиться умению слушать, принимать другое мнение и спокойно отстаивать своё.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Навыки, которые формируются в ходе проектно-исследовательской  деятельности – это мыслительные навыки. Дети учатся анализировать, обобщать, сравнивать, классифицировать и т.д.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Навыки, тесно связанные с </w:t>
      </w: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мыслительными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– это исследовательские навыки: дети учатся проводить исследования, развивается умение наблюдать, выявлять, соотносить.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Классификация проектов может основываться по профилю знаний: 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монопроекты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– в рамках одного учебного предмета. При этом выбираются наиболее сложные темы или разделы программы; укладываются в классно-урочную систему;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межпредметные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– по двум или более предметам; чаще выполняются во внеурочное время;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надпредметные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– выходят за рамки предметов.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Если проекты основываются на уровне контактов, то они могут быть: 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внутриклассные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– проекты, проводимые в одном классе;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внутришкольные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– проекты, организуемые внутри одной школы, на уроках по одному предмету, или междисциплинарные;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региональные – проекты, организуемые между школами, 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классами внутри региона, внутри одной страны;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международные – в них реализуется диалог культур.</w:t>
      </w:r>
      <w:proofErr w:type="gramEnd"/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Классификация проектов может основываться по числу участников: 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индивидуальные (личностные);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парные;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групповые.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По продолжительности проекты могут быть: 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краткосрочные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(1 урок, максимум 3 – 6 уроков);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среднесрочные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(1 – 2 месяца);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долговременные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(до года).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Типы проектов по доминирующей деятельности учащихся: 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исследовательские;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творческие;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игровые;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информационные;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социально-значимые.</w:t>
      </w:r>
      <w:r w:rsidR="00CD3A4B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Исследовательские проекты совпадают со структурой реального научного исследования. </w:t>
      </w:r>
      <w:proofErr w:type="gram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Это актуальность темы, проблема, объект исследования, цель и задачи исследования, гипотеза, методы исследования, результат, выводы.</w:t>
      </w:r>
      <w:proofErr w:type="gram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Примеры таких проектов: «Выращивание луковичных растений», «Исследование реки Ока», «Правильно ли мы питаемся?» и другие.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Творческие проекты не имеют детально проработанной структуры – она только намечается и развивается в соответствии с требованиями к форме и жанру конечного результата. Это может быть стенгазета, сценарий праздника. Такие проекты каждый из нас выполняет по должностным обязанностям классного руководителя.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Игровые проекты также называют ролевыми. В них структура только намечается и остаётся открытой до завершения работы. Участники принимают на себя определённые роли, обусловленные характером и 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содержанием проекта, особенностью решаемой проблемы.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Информационные проекты направлены на сбор информации о каком-либо объекте, её анализ, обобщение.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Особенно большое значение имеют практико-ориентированные или социально-значимые проекты. Эти проекты содержат чётко обозначенный результат деятельности учащихся, ориентированный на социальные запросы его участников.</w:t>
      </w:r>
      <w:r w:rsidR="00CD3A4B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4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Итак, что такое проект, виды проектов мы уже представляем. А теперь остановимся на этапах работы над проектом: 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мотивационный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планирующе-подготовительный</w:t>
      </w:r>
      <w:proofErr w:type="spellEnd"/>
    </w:p>
    <w:p w:rsidR="00EB3BFA" w:rsidRPr="00273DC1" w:rsidRDefault="00EB3BFA" w:rsidP="00EB3BFA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информационно-операционный</w:t>
      </w:r>
    </w:p>
    <w:p w:rsidR="00EB3BFA" w:rsidRPr="00273DC1" w:rsidRDefault="00EB3BFA" w:rsidP="00EB3BFA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рефлексивно-оценочный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1 этап – мотивационный.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Здесь важно для учителя создать положительный мотивационный настрой. Проблема, которую должны решить учащиеся, должна быть актуальной и интересной. На данном этапе формулируется тема и определяется результат, продукт.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2 этап – </w:t>
      </w:r>
      <w:proofErr w:type="spellStart"/>
      <w:r w:rsidRPr="00273DC1">
        <w:rPr>
          <w:rFonts w:ascii="Times New Roman" w:hAnsi="Times New Roman" w:cs="Times New Roman"/>
          <w:bCs/>
          <w:iCs/>
          <w:sz w:val="28"/>
          <w:szCs w:val="28"/>
        </w:rPr>
        <w:t>планирующе-подготовительный</w:t>
      </w:r>
      <w:proofErr w:type="spellEnd"/>
      <w:r w:rsidRPr="00273DC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Идёт разработка замысла проекта, формулируются задачи, план действий, согласовываются способы совместной деятельности, делятся на группы. 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3 этап. Информационно- операционный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Здесь идёт реализация проекта. Собирается материал, вся информация перерабатывается, сортируется. Роль учителя на этом этапе координировать, наблюдать, давать рекомендации, проводить консультации.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4 этап. Рефлексивно-оценочный.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 xml:space="preserve">Защита проекта, коллективное обсуждение результата, самооценка деятельности. Этот этап очень важный, решает несколько задач: развитие научной речи, возможность продемонстрировать свои достижения, </w:t>
      </w:r>
      <w:r w:rsidRPr="00273DC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пополнение знаний.</w:t>
      </w:r>
    </w:p>
    <w:p w:rsidR="00EB3BFA" w:rsidRPr="00273DC1" w:rsidRDefault="00EB3BFA" w:rsidP="00EB3B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>Таким образом, овладение самостоятельной проектной и исследовательской деятельностью обучающимися в образовательном учреждении должно быть выстроено в виде целенаправленной систематической работы на всех ступенях образования.</w:t>
      </w:r>
    </w:p>
    <w:p w:rsidR="00EB3BFA" w:rsidRPr="00273DC1" w:rsidRDefault="00EB3BFA" w:rsidP="00EB3B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>В заключении хочется сказать, что системная и целенаправленная работа по созданию условий для формирования навыков проектно-исследовательской деятельности позволяет достичь положительных результатов.</w:t>
      </w:r>
    </w:p>
    <w:p w:rsidR="00EB3BFA" w:rsidRPr="00273DC1" w:rsidRDefault="00EB3BFA" w:rsidP="00EB3B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 xml:space="preserve">Учащиеся, занимающиеся исследовательской деятельностью, уверенно чувствуют себя на уроках, становятся активнее, учатся  грамотно задавать вопросы, у них расширяется  кругозор, дети  более </w:t>
      </w:r>
      <w:proofErr w:type="spellStart"/>
      <w:r w:rsidRPr="00273DC1">
        <w:rPr>
          <w:rFonts w:ascii="Times New Roman" w:hAnsi="Times New Roman" w:cs="Times New Roman"/>
          <w:sz w:val="28"/>
          <w:szCs w:val="28"/>
        </w:rPr>
        <w:t>коммуникативны</w:t>
      </w:r>
      <w:proofErr w:type="spellEnd"/>
      <w:r w:rsidRPr="00273DC1">
        <w:rPr>
          <w:rFonts w:ascii="Times New Roman" w:hAnsi="Times New Roman" w:cs="Times New Roman"/>
          <w:sz w:val="28"/>
          <w:szCs w:val="28"/>
        </w:rPr>
        <w:t>, активно участвуют в деятельности гимназии, районных научно-практических конференциях, в конкурсах исследовательских работ разного уровня.</w:t>
      </w:r>
    </w:p>
    <w:p w:rsidR="00EB3BFA" w:rsidRPr="00273DC1" w:rsidRDefault="00EB3BFA" w:rsidP="00EB3B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E36C0A" w:themeColor="accent6" w:themeShade="BF"/>
          <w:sz w:val="28"/>
          <w:szCs w:val="28"/>
        </w:rPr>
      </w:pPr>
    </w:p>
    <w:p w:rsidR="00273DC1" w:rsidRPr="00273DC1" w:rsidRDefault="00273DC1" w:rsidP="00273DC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3DC1">
        <w:rPr>
          <w:rFonts w:ascii="Times New Roman" w:hAnsi="Times New Roman" w:cs="Times New Roman"/>
          <w:bCs/>
          <w:iCs/>
          <w:sz w:val="28"/>
          <w:szCs w:val="28"/>
        </w:rPr>
        <w:t>Список литературы:</w:t>
      </w:r>
    </w:p>
    <w:p w:rsidR="00273DC1" w:rsidRPr="00273DC1" w:rsidRDefault="00273DC1" w:rsidP="00273DC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>Безрукова В.С. Педагогика. Проективная педагогика. Екатеринбург, 2009</w:t>
      </w:r>
    </w:p>
    <w:p w:rsidR="00273DC1" w:rsidRPr="00273DC1" w:rsidRDefault="00273DC1" w:rsidP="00273DC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>Бычков А.В. Метод проектов в современной школе. – М., 2010.</w:t>
      </w:r>
    </w:p>
    <w:p w:rsidR="00273DC1" w:rsidRPr="00273DC1" w:rsidRDefault="00273DC1" w:rsidP="00273DC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DC1">
        <w:rPr>
          <w:rFonts w:ascii="Times New Roman" w:hAnsi="Times New Roman" w:cs="Times New Roman"/>
          <w:sz w:val="28"/>
          <w:szCs w:val="28"/>
        </w:rPr>
        <w:t>Бритвина</w:t>
      </w:r>
      <w:proofErr w:type="spellEnd"/>
      <w:r w:rsidRPr="00273DC1">
        <w:rPr>
          <w:rFonts w:ascii="Times New Roman" w:hAnsi="Times New Roman" w:cs="Times New Roman"/>
          <w:sz w:val="28"/>
          <w:szCs w:val="28"/>
        </w:rPr>
        <w:t xml:space="preserve"> Л.Ю. Метод творческих проектов на уроках технологии. Начальная школа. № 6. 2010.</w:t>
      </w:r>
    </w:p>
    <w:p w:rsidR="00C964F9" w:rsidRPr="00273DC1" w:rsidRDefault="00273DC1" w:rsidP="00273DC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3DC1">
        <w:rPr>
          <w:rFonts w:ascii="Times New Roman" w:hAnsi="Times New Roman" w:cs="Times New Roman"/>
          <w:sz w:val="28"/>
          <w:szCs w:val="28"/>
        </w:rPr>
        <w:t>Васильев В. Проектно-исследовательская технология: развитие мотивации. – Народное образование. – М., 2009, № 9, с.177-180.</w:t>
      </w:r>
    </w:p>
    <w:sectPr w:rsidR="00C964F9" w:rsidRPr="00273DC1" w:rsidSect="00C96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993"/>
    <w:multiLevelType w:val="hybridMultilevel"/>
    <w:tmpl w:val="8AEE6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9479E7"/>
    <w:multiLevelType w:val="hybridMultilevel"/>
    <w:tmpl w:val="BD701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B5568B"/>
    <w:multiLevelType w:val="hybridMultilevel"/>
    <w:tmpl w:val="99A0F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F34355F"/>
    <w:multiLevelType w:val="hybridMultilevel"/>
    <w:tmpl w:val="8B8AB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D570C5A"/>
    <w:multiLevelType w:val="hybridMultilevel"/>
    <w:tmpl w:val="2A5EBD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54004ED"/>
    <w:multiLevelType w:val="hybridMultilevel"/>
    <w:tmpl w:val="5F3841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B0F5BF1"/>
    <w:multiLevelType w:val="hybridMultilevel"/>
    <w:tmpl w:val="13DC4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BFA"/>
    <w:rsid w:val="000072C1"/>
    <w:rsid w:val="00273DC1"/>
    <w:rsid w:val="003B4403"/>
    <w:rsid w:val="00524BB5"/>
    <w:rsid w:val="00BD203F"/>
    <w:rsid w:val="00C964F9"/>
    <w:rsid w:val="00CD3A4B"/>
    <w:rsid w:val="00EB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B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B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1375</Words>
  <Characters>7843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‎user</dc:creator>
  <cp:keywords/>
  <dc:description/>
  <cp:lastModifiedBy>завуч</cp:lastModifiedBy>
  <cp:revision>5</cp:revision>
  <dcterms:created xsi:type="dcterms:W3CDTF">2017-04-06T05:35:00Z</dcterms:created>
  <dcterms:modified xsi:type="dcterms:W3CDTF">2018-10-29T12:12:00Z</dcterms:modified>
</cp:coreProperties>
</file>