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D67" w:rsidRPr="00196D67" w:rsidRDefault="00196D67" w:rsidP="003152C3">
      <w:pPr>
        <w:jc w:val="center"/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ДИДАКТИЧЕСКАЯ  РАЗВИВАЮЩАЯ ИГРА</w:t>
      </w:r>
    </w:p>
    <w:p w:rsidR="00196D67" w:rsidRPr="00196D67" w:rsidRDefault="00196D67" w:rsidP="003152C3">
      <w:pPr>
        <w:jc w:val="center"/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«НАШИ  ПОМОЩНИКИ»</w:t>
      </w:r>
      <w:r w:rsidR="003152C3">
        <w:rPr>
          <w:rFonts w:ascii="Times New Roman" w:hAnsi="Times New Roman" w:cs="Times New Roman"/>
          <w:sz w:val="28"/>
          <w:szCs w:val="28"/>
        </w:rPr>
        <w:t xml:space="preserve"> </w:t>
      </w:r>
      <w:r w:rsidRPr="00196D67">
        <w:rPr>
          <w:rFonts w:ascii="Times New Roman" w:hAnsi="Times New Roman" w:cs="Times New Roman"/>
          <w:sz w:val="28"/>
          <w:szCs w:val="28"/>
        </w:rPr>
        <w:t>(ОРГАНЫ  ЧУВСТВ)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ОПИСАНИЕ ПОСОБИЯ: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Пособие  состоит из двух коробок- восьмиугольников, разделённых на восемь равных сегментов, один из которых вырезан на внутренней части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 xml:space="preserve">коробки. 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На внешней части коробки, на дне, обозначены органы чувств человека: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ГЛАЗ,  НОС,  РОТ,  УХО,  ПАЛЬЦЫ  РУКИ.  А на её обратной стороне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 xml:space="preserve">символически обозначено СЕРДЦЕ. 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Внутрь той части коробки, где вырезан сегмент, вставляется карта-вкладыш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с изображением любого предмета. Таких вкладышей может быть бесконечное количество, которые постоянно заменяются новыми.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 xml:space="preserve"> Ребёнок, внимательно изучив карту-вкладыш, сопоставляет вырезанный сегмент с определённым органом чувств и объясняет почему именно так он 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сделал и как можно по-другому, если есть варианты.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 xml:space="preserve">Например: 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 xml:space="preserve">На вкладыше изображен  ТЕЛЕФОН, ребёнок может сопоставить его с 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УХОМ, так как мы слышим, как он звонит. Может сопоставить его со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РТОМ, так как мы говорим по телефону. Может сопоставить с ПАЛЬЦАМИ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РУКИ, так как мы их используем в наборе цифр. Может сопоставить с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ГЛАЗОМ, так как мы видим этот предмет.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На вкладыше изображен  МЕСЯЦ   И   ЗВЁЗДЫ. Ребёнок может сопоставить вкладыш только с ГЛАЗОМ. Остальные органы чувств участия не принимают.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r w:rsidRPr="00196D67">
        <w:rPr>
          <w:rFonts w:ascii="Times New Roman" w:hAnsi="Times New Roman" w:cs="Times New Roman"/>
          <w:sz w:val="28"/>
          <w:szCs w:val="28"/>
        </w:rPr>
        <w:t>ЦЕЛЬ  ИГРЫ:</w:t>
      </w:r>
    </w:p>
    <w:p w:rsidR="00196D67" w:rsidRPr="00196D67" w:rsidRDefault="00196D67" w:rsidP="00196D6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96D67">
        <w:rPr>
          <w:rFonts w:ascii="Times New Roman" w:hAnsi="Times New Roman" w:cs="Times New Roman"/>
          <w:sz w:val="28"/>
          <w:szCs w:val="28"/>
        </w:rPr>
        <w:t xml:space="preserve">Игра направлена на развитие у детей зрительного восприятия  предмета и соответствия его с определённым органом чувств. Одновременно игра развивает логическое  мышление, так как для определения органа чувств, </w:t>
      </w:r>
      <w:r w:rsidRPr="00196D67">
        <w:rPr>
          <w:rFonts w:ascii="Times New Roman" w:hAnsi="Times New Roman" w:cs="Times New Roman"/>
          <w:sz w:val="28"/>
          <w:szCs w:val="28"/>
        </w:rPr>
        <w:lastRenderedPageBreak/>
        <w:t xml:space="preserve">который участвует в узнавании предмета, необходимо четко определить основной орган и те, которые участвуют дополнотельно. Игра способствует развитию речи, правильному построению предложений, расширяет словарный запас детей. В итоге ира подводит детей к мысли, что органы чувств – наши помощники и все участвуют в восприятии предмета и таким образом определяют его свойства.     </w:t>
      </w:r>
    </w:p>
    <w:p w:rsidR="00DB4E2A" w:rsidRDefault="00196D67" w:rsidP="00196D67">
      <w:r>
        <w:t xml:space="preserve">                                        </w:t>
      </w:r>
    </w:p>
    <w:sectPr w:rsidR="00DB4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2A9"/>
    <w:rsid w:val="00196D67"/>
    <w:rsid w:val="001B42A9"/>
    <w:rsid w:val="003152C3"/>
    <w:rsid w:val="00DB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</dc:creator>
  <cp:keywords/>
  <dc:description/>
  <cp:lastModifiedBy>Anim</cp:lastModifiedBy>
  <cp:revision>4</cp:revision>
  <dcterms:created xsi:type="dcterms:W3CDTF">2018-10-31T21:07:00Z</dcterms:created>
  <dcterms:modified xsi:type="dcterms:W3CDTF">2018-11-01T17:17:00Z</dcterms:modified>
</cp:coreProperties>
</file>