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1332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34686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3E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ТЕСТОВОЕ ЗАДАНИЕ </w:t>
      </w:r>
    </w:p>
    <w:p w:rsidR="00E34686" w:rsidRPr="00E34686" w:rsidRDefault="009B4812" w:rsidP="00E3468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ОХ. </w:t>
      </w:r>
      <w:r w:rsidR="00A4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ТР. № 8 (01) - №8</w:t>
      </w:r>
      <w:r w:rsidR="005C11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(04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- Автомеханики</w:t>
      </w: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3E2D" w:rsidRDefault="00AB7DEB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4812" w:rsidRPr="009B4812" w:rsidRDefault="009B4812" w:rsidP="009B481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812" w:rsidRPr="009B4812" w:rsidRDefault="009B4812" w:rsidP="009B481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4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групп «Автомеханик»</w:t>
      </w:r>
    </w:p>
    <w:p w:rsidR="009B4812" w:rsidRPr="009B4812" w:rsidRDefault="009B4812" w:rsidP="009B481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4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2курс</w:t>
      </w:r>
    </w:p>
    <w:p w:rsidR="009B4812" w:rsidRDefault="009B4812" w:rsidP="009B481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4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«Охрана труда»</w:t>
      </w:r>
    </w:p>
    <w:p w:rsidR="00A4566C" w:rsidRPr="009B4812" w:rsidRDefault="00A4566C" w:rsidP="009B481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66C" w:rsidRDefault="00A4566C" w:rsidP="00A456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«Т.Б. при аккумуляторных, вулканизированных работах.</w:t>
      </w:r>
    </w:p>
    <w:p w:rsidR="00A4566C" w:rsidRPr="00A4566C" w:rsidRDefault="00A4566C" w:rsidP="00A456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Перевозка грузов»</w:t>
      </w:r>
    </w:p>
    <w:p w:rsidR="00B73E2D" w:rsidRPr="00A4566C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08C" w:rsidRPr="00E4408C" w:rsidRDefault="00E4408C" w:rsidP="00E440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Разработал преподаватель</w:t>
      </w:r>
    </w:p>
    <w:p w:rsidR="00B73E2D" w:rsidRDefault="00B73E2D" w:rsidP="00B73E2D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ГПОУ ЯО Ярославского политехнического</w:t>
      </w:r>
    </w:p>
    <w:p w:rsidR="00B73E2D" w:rsidRDefault="00B73E2D" w:rsidP="00B73E2D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колледжа №24</w:t>
      </w:r>
    </w:p>
    <w:p w:rsidR="00B73E2D" w:rsidRPr="00B73E2D" w:rsidRDefault="00B73E2D" w:rsidP="00B73E2D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Постнова Вера Васильевна</w:t>
      </w:r>
    </w:p>
    <w:p w:rsidR="00B73E2D" w:rsidRP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5C11F2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Default="00B73E2D" w:rsidP="009B48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3E2D" w:rsidRPr="00271583" w:rsidRDefault="00B73E2D" w:rsidP="0027158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3E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Ярославль</w:t>
      </w:r>
      <w:r w:rsidR="00E44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2018</w:t>
      </w:r>
    </w:p>
    <w:p w:rsidR="00B73E2D" w:rsidRDefault="00B73E2D" w:rsidP="00B73E2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332E6" w:rsidRPr="001332E6" w:rsidRDefault="001332E6" w:rsidP="001332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138" w:rsidRDefault="001E1138" w:rsidP="001E1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ТЕСТОВОЕ ЗАДАНИЕ   ОХ</w:t>
      </w:r>
      <w:proofErr w:type="gramStart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.Т</w:t>
      </w:r>
      <w:proofErr w:type="gramEnd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Р. № 8 (01) – А/М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Для групп «Автомеханик»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2курс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«Охрана труда»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«Т.Б. при аккумуляторных, вулканизированных работах. Перевозка грузов»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Вашему вниманию предлагаются вопросы и ответы на них. 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необходимо  выбрать </w:t>
      </w:r>
      <w:r w:rsidRPr="00A4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 или НЕСКОЛЬКО ПРАВИЛЬНЫХ  ОТВЕТОВ.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каких условиях можно хранить тару с антифризом?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отапливаемом помещении;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сухом неотапливаемом помещении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 во влажном помещении;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1"/>
        </w:num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механизации необходимо использовать для погрузки/выгрузки грузов массой: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 40 кг                                             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)  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50 кг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   менее 45 кг                               г)  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20 кг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1"/>
        </w:num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производить зарядку аккумуляторных и щелочных батарей в одном помещении?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нельзя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можно 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4. Г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должен находиться водитель во время погрузки и разгрузки тяжелых грузов с помощью кранов и экскаватора?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кабине                                             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 в стороне от автомобиля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 пределами площадки                   г) в любом месте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 каких условий зависит производительность погрузочно-разгрузочных постов?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 условий труда               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от габаритов груза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от климатических условий                             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от уровня механизации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6. К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имеет право работать на погрузочно-разгрузочных пунктах?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а) любой персонал                   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водитель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специально обученный персонал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 перечисленные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7. 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корость движения автомобилей на территории заправочных станций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&gt;  5 км/час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не &lt; 5км/час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60км/час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не </w:t>
      </w:r>
      <w:proofErr w:type="gramStart"/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ограничена</w:t>
      </w:r>
      <w:proofErr w:type="gramEnd"/>
    </w:p>
    <w:p w:rsidR="00A4566C" w:rsidRPr="00A4566C" w:rsidRDefault="00A4566C" w:rsidP="00A4566C">
      <w:pPr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</w:t>
      </w: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Кто имеет право проводить обязательные </w:t>
      </w:r>
      <w:proofErr w:type="spellStart"/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предрейсовые</w:t>
      </w:r>
      <w:proofErr w:type="spellEnd"/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 медицинские осмотры водителей автотранспортных средств?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а) Медицинский персонал по договорам предприятий с учреждениями здравоохранения;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б) Медицинский персонал здравпунктов, организуемых при автопредприятиях и входящих в состав поликлиник на правах их структурных подразделений;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соответствии с ответами «а» и «б».</w:t>
      </w: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 Медицинский персонал должен иметь соответствующий сертификат, а медицинское учреждение – лицензию.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9.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 порядок обеспечения безопасности дорожного движения организациями, осуществляющими перевозки пассажиров и грузов и не обладающими необходимой производственно-технической, кадровой и нормативно-методической базой?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Организация самостоятельно обязана обеспечить водителей необходимой оперативной информацией об условиях движения и работы на маршруте;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Организация обязана обеспечить водителей необходимыми путевыми документами;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Организация, не обладающая необходимой производственно-технической, кадровой и нормативно-методической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базой, обеспечивает безопасность дорожного движения на основе договоров, заключенных с организациями, обладающими необходимой базой и (или) имеющими лицензию на проведение соответствующих работ.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каких случаях направляются в рейс два водителя?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 направлении в командировку продолжительностью 2 суток и больше;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 Если пребывание водителя в автомобиле предусматривается более 12 часов, при этом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 должен быть оборудован спальным местом для отдыха водителя;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 транспортировке опасных грузов.</w:t>
      </w:r>
    </w:p>
    <w:p w:rsidR="00A4566C" w:rsidRPr="00A4566C" w:rsidRDefault="00A4566C" w:rsidP="00A456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При заливе антифриза в систему охлаждения без расширительного бачка необходимо: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Заливать до горловины радиатора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 уровня, заполняемого водой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10% меньше объема системы охлаждения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 25% меньше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объема системы охлаждения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Необходимое число переходных мостиков для смотровых канав соответствует: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Количеству мест устанавливаемых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канаве автомобилей минус один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Количеству мест устанавливаемых на канаве автомобилей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Количеству мест устанавливаемых на канаве автомобилей плюс один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 Не регламентируется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Автомобили разрешается хранить: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отапливаемых и неотапливаемых помещениях, под навесами и на специально отведенных открытых площадках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любом свободном месте на территории предприятия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Только в отапливаемых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неотапливаемых помещениях или под навесами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любом свободном месте на территории предприятия, расположенном около пожарного водоема или гидранта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14. Можно ли организовывать встречное движение транспорта по территории предприятия или в виде пересекающихся потоков?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а) Да                                б) </w:t>
      </w:r>
      <w:r w:rsidRPr="00A4566C">
        <w:rPr>
          <w:rFonts w:ascii="Times New Roman" w:eastAsia="Calibri" w:hAnsi="Times New Roman" w:cs="Times New Roman"/>
          <w:color w:val="FF0000"/>
          <w:sz w:val="28"/>
          <w:szCs w:val="28"/>
        </w:rPr>
        <w:t>Нет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в) Да, если количество автомобилей предприятия не превышает 50 единиц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г) Да, если интенсивность движения не более 10 автомобилей в час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15. </w:t>
      </w: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Максимально разрешенная скорость движения транспортных сре</w:t>
      </w:r>
      <w:proofErr w:type="gram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дств в п</w:t>
      </w:r>
      <w:proofErr w:type="gram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омещении: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 5 км/ч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             б) 10км/ч               в)20 км/ч                г) 2 км/ч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16. Перед проведением работ, связанных с проворачиванием коленчатого и карданного валов, необходимо: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Проверить выключение зажигания (перекрытие подачи топлива для дизельных автомобилей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), нейтральное положение рычага переключения передач (контроллера), затормозить автомобиль стояночным тормозом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Включить зажигание (подачу топлива для дизельных автомобилей), проверить нейтральное положение рычага переключения передач (контроллера), затормозить автомобиль стояночным тормозом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Включить зажигание (подачу топлива для дизельных автомобилей), проверить нейтральное положение рычага переключения передач (контроллера), освободить рычаг стояночного тормоза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Проверить выключение зажигания (перекрытие подачи топлива для дизельных автомобилей), нейтральное положение рычага переключения передач (контроллера), освободить рычаг стояночного тормоза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17.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Возможно ли совместное хранение смазочных и лакокрасочных материалов?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Да                        б)  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Нет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в) Да, по согласованию с </w:t>
      </w:r>
      <w:proofErr w:type="spell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Госпожнадзором</w:t>
      </w:r>
      <w:proofErr w:type="spellEnd"/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Да, если помещение оборудовано системой механической вентиляции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18. Перемещение аккумуляторных батарей по территории и в помещениях предприятия осуществляется: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Вручную, если вес аккумулятора не превышает допустимых норм подъема тяжестей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С помощью грузоподъемных средств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 специальных тележках, предназначенных для транспортировки аккумуляторов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Возможно использование любого из вышеперечисленных способов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Максимально допустимое содержание оксида углерода в воздухе рабочей зоны: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Концентрация не должна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превышать предельно-допустимой концентрации для воздуха рабочей зоны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Концентрация не должна превышать предельно-допустимой концентрации для воздуха рабочей зоны, если человек работает в таких условиях менее одного часа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Концентрация не должна превышать предельно-допустимой концентрации для воздуха рабочей зоны, если человек работает в таких условиях менее половины рабочей смены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г) Концентрация может превышать </w:t>
      </w:r>
      <w:proofErr w:type="gram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предельно-допустимую</w:t>
      </w:r>
      <w:proofErr w:type="gram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концентрация для воздуха рабочей зоны, если помещение оборудовано системой приточной вентиляции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20. Как осуществляется перевозка опасных грузов?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 В дневное время без включенных фар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 В темное время суток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 Без нарушения режима труда и отдыха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Calibri" w:hAnsi="Times New Roman" w:cs="Times New Roman"/>
          <w:color w:val="C00000"/>
          <w:sz w:val="28"/>
          <w:szCs w:val="28"/>
        </w:rPr>
        <w:t>При надлежащей охране   и обязательно   в   сопровождении   специально ответственного лица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lastRenderedPageBreak/>
        <w:t>ТЕСТОВОЕ ЗАДАНИЕ   ОХ</w:t>
      </w:r>
      <w:proofErr w:type="gramStart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.Т</w:t>
      </w:r>
      <w:proofErr w:type="gramEnd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Р. № 8 (02) – А/М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Для групп «Автомеханик»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2курс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«Охрана труда»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«Т.Б. при аккумуляторных, вулканизированных работах. Перевозка грузов»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Вашему вниманию предлагаются вопросы и ответы на них. 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необходимо  выбрать </w:t>
      </w:r>
      <w:r w:rsidRPr="00A4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 или НЕСКОЛЬКО ПРАВИЛЬНЫХ  ОТВЕТОВ.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каких условиях можно хранить тару с антифризом?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отапливаемом помещении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 влажном помещении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 В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сухом неотапливаемом помещении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2"/>
        </w:num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механизации необходимо использовать для погрузки/выгрузки грузов массой: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 40 кг                                             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  20 кг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  менее 45 кг                                  г)   более 50 кг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2"/>
        </w:num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производить зарядку аккумуляторных и щелочных батарей в одном помещении?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                                        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нельзя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4. Г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должен находиться водитель во время погрузки и разгрузки тяжелых грузов с помощью кранов и экскаватора?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кабине                                             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)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любом месте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За пределами площадки                   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стороне от автомобиля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 каких условий зависит производительность погрузочно-разгрузочных постов?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 условий труда               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От уровня механизации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 климатических условий                            г) От габаритов груза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6. К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имеет право работать на погрузочно-разгрузочных пунктах?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Специально обученный персонал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Водитель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Любой персонал                               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 перечисленные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7. 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корость движения автомобилей на территории заправочных станций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60км/час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не &lt; 5км/час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&gt;  5 км/час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не </w:t>
      </w:r>
      <w:proofErr w:type="gramStart"/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ограничена</w:t>
      </w:r>
      <w:proofErr w:type="gramEnd"/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</w:t>
      </w: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Кто имеет право проводить обязательные </w:t>
      </w:r>
      <w:proofErr w:type="spellStart"/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предрейсовые</w:t>
      </w:r>
      <w:proofErr w:type="spellEnd"/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 медицинские осмотры водителей автотранспортных средств?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соответствии с ответами «б» и «в».</w:t>
      </w: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 Медицинский персонал должен иметь соответствующий сертификат, а медицинское учреждение – лицензию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б) Медицинский персонал здравпунктов, организуемых при автопредприятиях и входящих в состав поликлиник на правах их структурных подразделений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в) Медицинский персонал по договорам предприятий с учреждениями здравоохранения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9.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 порядок обеспечения безопасности дорожного движения организациями, осуществляющими перевозки пассажиров и грузов и не обладающими необходимой производственно-технической, кадровой и нормативно-методической базой?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Организация самостоятельно обязана обеспечить водителей необходимой оперативной информацией об условиях движения и работы на маршруте;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Организация, не обладающая необходимой производственно-технической, кадровой и нормативно-методической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базой, обеспечивает безопасность дорожного движения на основе договоров, заключенных с организациями, обладающими необходимой базой и (или) имеющими лицензию на проведение соответствующих работ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Организация обязана обеспечить водителей необходимыми путевыми документами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каких случаях направляются в рейс два водителя?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 направлении в командировку продолжительностью 2 суток и больше;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транспортировке опасных грузов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Если пребывание водителя в автомобиле предусматривается более 12 часов, при этом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 должен быть оборудован спальным местом для отдыха водителя.</w:t>
      </w:r>
    </w:p>
    <w:p w:rsidR="00A4566C" w:rsidRPr="00A4566C" w:rsidRDefault="00A4566C" w:rsidP="00A456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При заливе антифриза в систему охлаждения без расширительного бачка необходимо: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 25% меньше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объема системы охлаждения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 уровня, заполняемого водой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Заливать до горловины радиатора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10% меньше объема системы охлаждения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Необходимое число переходных мостиков для смотровых канав соответствует: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Количеству мест устанавливаемых на канаве автомобилей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Количеству мест устанавливаемых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канаве автомобилей минус один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Количеству мест устанавливаемых на канаве автомобилей плюс один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 Не регламентируется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Автомобили разрешается хранить: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отапливаемых и неотапливаемых помещениях, под навесами и на специально отведенных открытых площадках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любом свободном месте на территории предприятия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любом свободном месте на территории предприятия, расположенном около пожарного водоема или гидранта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Только в отапливаемых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неотапливаемых помещениях или под навесами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14. Можно ли организовывать встречное движение транспорта по территории предприятия или в виде пересекающихся потоков?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а) </w:t>
      </w:r>
      <w:r w:rsidRPr="00A4566C">
        <w:rPr>
          <w:rFonts w:ascii="Times New Roman" w:eastAsia="Calibri" w:hAnsi="Times New Roman" w:cs="Times New Roman"/>
          <w:color w:val="FF0000"/>
          <w:sz w:val="28"/>
          <w:szCs w:val="28"/>
        </w:rPr>
        <w:t>Нет</w:t>
      </w: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                               б</w:t>
      </w:r>
      <w:r w:rsidRPr="00A4566C">
        <w:rPr>
          <w:rFonts w:ascii="Times New Roman" w:eastAsia="Calibri" w:hAnsi="Times New Roman" w:cs="Times New Roman"/>
          <w:sz w:val="28"/>
          <w:szCs w:val="28"/>
        </w:rPr>
        <w:t>) Да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в) Да, если количество автомобилей предприятия не превышает 50 единиц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г) Да, если интенсивность движения не более 10 автомобилей в час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15. </w:t>
      </w: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Максимально разрешенная скорость движения транспортных сре</w:t>
      </w:r>
      <w:proofErr w:type="gram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дств в п</w:t>
      </w:r>
      <w:proofErr w:type="gram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омещении: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а)10км/ч              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5 км/ч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              в)20 км/ч                г) 2 км/ч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16. Перед проведением работ, связанных с проворачиванием коленчатого и карданного валов, необходимо: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Включить зажигание (подачу топлива для дизельных автомобилей), проверить нейтральное положение рычага переключения передач (контроллера), затормозить автомобиль стояночным тормозом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Проверить выключение зажигания (перекрытие подачи топлива для дизельных автомобилей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), нейтральное положение рычага переключения передач (контроллера), затормозить автомобиль стояночным тормозом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Включить зажигание (подачу топлива для дизельных автомобилей), проверить нейтральное положение рычага переключения передач (контроллера), освободить рычаг стояночного тормоза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Проверить выключение зажигания (перекрытие подачи топлива для дизельных автомобилей), нейтральное положение рычага переключения передач (контроллера), освободить рычаг стояночного тормоза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17.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Возможно ли совместное хранение смазочных и лакокрасочных материалов?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Да                        б) Да, по согласованию с </w:t>
      </w:r>
      <w:proofErr w:type="spell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Госпожнадзором</w:t>
      </w:r>
      <w:proofErr w:type="spellEnd"/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Нет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Да, если помещение оборудовано системой механической вентиляции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18. Перемещение аккумуляторных батарей по территории и в помещениях предприятия осуществляется: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Вручную, если вес аккумулятора не превышает допустимых норм подъема тяжестей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С помощью грузоподъемных средств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Возможно использование любого из вышеперечисленных способов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 специальных тележках, предназначенных для транспортировки аккумуляторов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Максимально допустимое содержание оксида углерода в воздухе рабочей зоны: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Концентрация не должна превышать предельно-допустимой концентрации для воздуха рабочей зоны, если человек работает в таких условиях менее одного часа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Концентрация не должна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превышать предельно-допустимой концентрации для воздуха рабочей зоны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Концентрация не должна превышать предельно-допустимой концентрации для воздуха рабочей зоны, если человек работает в таких условиях менее половины рабочей смены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г) Концентрация может превышать </w:t>
      </w:r>
      <w:proofErr w:type="gram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предельно-допустимую</w:t>
      </w:r>
      <w:proofErr w:type="gram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концентрация для воздуха рабочей зоны, если помещение оборудовано системой приточной вентиляции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20. Как осуществляется перевозка опасных грузов?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 В дневное время без включенных фар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 П</w:t>
      </w:r>
      <w:r w:rsidRPr="00A4566C">
        <w:rPr>
          <w:rFonts w:ascii="Times New Roman" w:eastAsia="Calibri" w:hAnsi="Times New Roman" w:cs="Times New Roman"/>
          <w:color w:val="C00000"/>
          <w:sz w:val="28"/>
          <w:szCs w:val="28"/>
        </w:rPr>
        <w:t>ри надлежащей охране   и обязательно   в   сопровождении   специально ответственного лица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 Без нарушения режима труда и отдыха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В темное время суток</w:t>
      </w: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lastRenderedPageBreak/>
        <w:t>ТЕСТОВОЕ ЗАДАНИЕ   ОХ</w:t>
      </w:r>
      <w:proofErr w:type="gramStart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.Т</w:t>
      </w:r>
      <w:proofErr w:type="gramEnd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Р. № 8 (03) – А/М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Для групп «Автомеханик»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2курс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«Охрана труда»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«Т.Б. при аккумуляторных, вулканизированных работах. Перевозка грузов»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Вашему вниманию предлагаются вопросы и ответы на них. 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необходимо  выбрать </w:t>
      </w:r>
      <w:r w:rsidRPr="00A4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 или НЕСКОЛЬКО ПРАВИЛЬНЫХ  ОТВЕТОВ.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каких условиях можно хранить тару с антифризом?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сухом неотапливаемом помещении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Во влажном помещении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отапливаемом помещении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механизации необходимо использовать для погрузки/выгрузки грузов массой: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  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20 кг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)  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50 кг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   менее 45 кг                                    г)   40 кг                                             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Можно ли производить зарядку аккумуляторных и щелочных батарей в одном помещении?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а)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Нельзя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4. Г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должен находиться водитель во время погрузки и разгрузки тяжелых грузов с помощью кранов и экскаватора?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стороне от автомобиля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) 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кабине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 пределами площадки                                        г) В любом месте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 каких условий зависит производительность погрузочно-разгрузочных постов?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 условий труда               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От габаритов груза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От уровня механизации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г) От климатических условий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6. К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имеет право работать на погрузочно-разгрузочных пунктах?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а) Любой персонал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Специально обученный персонал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                                         г) Все перечисленные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7. 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корость движения автомобилей на территории заправочных станций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&lt; 5км/час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&gt;  5 км/час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60км/час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не </w:t>
      </w:r>
      <w:proofErr w:type="gramStart"/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ограничена</w:t>
      </w:r>
      <w:proofErr w:type="gramEnd"/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</w:t>
      </w: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Кто имеет право проводить обязательные </w:t>
      </w:r>
      <w:proofErr w:type="spellStart"/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предрейсовые</w:t>
      </w:r>
      <w:proofErr w:type="spellEnd"/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 медицинские осмотры водителей автотранспортных средств?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а) Медицинский персонал по договорам предприятий с учреждениями здравоохранения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соответствии с ответами «а» и «в».</w:t>
      </w: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 Медицинский персонал должен иметь соответствующий сертификат, а медицинское учреждение – лицензию;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в) Медицинский персонал здравпунктов, организуемых при автопредприятиях и входящих в состав поликлиник на правах их структурных подразделений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9.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 порядок обеспечения безопасности дорожного движения организациями, осуществляющими перевозки пассажиров и грузов и не обладающими необходимой производственно-технической, кадровой и нормативно-методической базой?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Организация, не обладающая необходимой производственно-технической, кадровой и нормативно-методической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базой, обеспечивает безопасность дорожного движения на основе договоров, заключенных с организациями, обладающими необходимой базой и (или) имеющими лицензию на проведение соответствующих работ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Организация обязана обеспечить водителей необходимыми путевыми документами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Организация самостоятельно обязана обеспечить водителей необходимой оперативной информацией об условиях движения и работы на маршруте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каких случаях направляются в рейс два водителя?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Е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сли пребывание водителя в автомобиле предусматривается более 12 часов, при этом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 должен быть оборудован спальным местом для отдыха водителя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транспортировке опасных грузов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 При направлении в командировку продолжительностью 2 суток и больше;</w:t>
      </w:r>
    </w:p>
    <w:p w:rsidR="00A4566C" w:rsidRPr="00A4566C" w:rsidRDefault="00A4566C" w:rsidP="00A456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При заливе антифриза в систему охлаждения без расширительного бачка необходимо: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Заливать до горловины радиатора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 уровня, заполняемого водой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 25% меньше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объема системы охлаждения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10% меньше объема системы охлаждения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Необходимое число переходных мостиков для смотровых канав соответствует: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 регламентируется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Количеству мест устанавливаемых на канаве автомобилей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Количеству мест устанавливаемых на канаве автомобилей плюс один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Количеству мест устанавливаемых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канаве автомобилей минус один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Автомобили разрешается хранить: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отапливаемых и неотапливаемых помещениях, под навесами и на специально отведенных открытых площадках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Только в отапливаемых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неотапливаемых помещениях или под навесами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любом свободном месте на территории предприятия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любом свободном месте на территории предприятия, расположенном около пожарного водоема или гидранта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14. Можно ли организовывать встречное движение транспорта по территории предприятия или в виде пересекающихся потоков?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а) Да                                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б) Да, если интенсивность движения не более 10 автомобилей в час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в) Да, если количество автомобилей предприятия не превышает 50 единиц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г) </w:t>
      </w:r>
      <w:r w:rsidRPr="00A4566C">
        <w:rPr>
          <w:rFonts w:ascii="Times New Roman" w:eastAsia="Calibri" w:hAnsi="Times New Roman" w:cs="Times New Roman"/>
          <w:color w:val="FF0000"/>
          <w:sz w:val="28"/>
          <w:szCs w:val="28"/>
        </w:rPr>
        <w:t>Нет</w:t>
      </w: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15. </w:t>
      </w: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Максимально разрешенная скорость движения транспортных сре</w:t>
      </w:r>
      <w:proofErr w:type="gram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дств в п</w:t>
      </w:r>
      <w:proofErr w:type="gram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омещении: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20 км/ч              б) 10км/ч               в)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5 км/ч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                 г) 2 км/ч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16. Перед проведением работ, связанных с проворачиванием коленчатого и карданного валов, необходимо: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Проверить выключение зажигания (перекрытие подачи топлива для дизельных автомобилей), нейтральное положение рычага переключения передач (контроллера), освободить рычаг стояночного тормоза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Включить зажигание (подачу топлива для дизельных автомобилей), проверить нейтральное положение рычага переключения передач (контроллера), затормозить автомобиль стояночным тормозом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Включить зажигание (подачу топлива для дизельных автомобилей), проверить нейтральное положение рычага переключения передач (контроллера), освободить рычаг стояночного тормоза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Проверить выключение зажигания (перекрытие подачи топлива для дизельных автомобилей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), нейтральное положение рычага переключения передач (контроллера), затормозить автомобиль стояночным тормозом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17.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Возможно ли совместное хранение смазочных и лакокрасочных материалов?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Нет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                       б)   Да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в) Да, по согласованию с </w:t>
      </w:r>
      <w:proofErr w:type="spell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Госпожнадзором</w:t>
      </w:r>
      <w:proofErr w:type="spellEnd"/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Да, если помещение оборудовано системой механической вентиляции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18. Перемещение аккумуляторных батарей по территории и в помещениях предприятия осуществляется: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Вручную, если вес аккумулятора не превышает допустимых норм подъема тяжестей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 специальных тележках, предназначенных для транспортировки аккумуляторов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С помощью грузоподъемных средств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Возможно использование любого из вышеперечисленных способов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Максимально допустимое содержание оксида углерода в воздухе рабочей зоны: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Концентрация может превышать </w:t>
      </w:r>
      <w:proofErr w:type="gram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предельно-допустимую</w:t>
      </w:r>
      <w:proofErr w:type="gram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концентрация для воздуха рабочей зоны, если помещение оборудовано системой приточной вентиляции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Концентрация не должна превышать предельно-допустимой концентрации для воздуха рабочей зоны, если человек работает в таких условиях менее одного часа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Концентрация не должна превышать предельно-допустимой концентрации для воздуха рабочей зоны, если человек работает в таких условиях менее половины рабочей смены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Концентрация не должна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превышать предельно-допустимой концентрации для воздуха рабочей зоны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20. Как осуществляется перевозка опасных грузов?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 В дневное время без включенных фар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 В темное время суток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в)  </w:t>
      </w:r>
      <w:r w:rsidRPr="00A4566C">
        <w:rPr>
          <w:rFonts w:ascii="Times New Roman" w:eastAsia="Calibri" w:hAnsi="Times New Roman" w:cs="Times New Roman"/>
          <w:color w:val="C00000"/>
          <w:sz w:val="28"/>
          <w:szCs w:val="28"/>
        </w:rPr>
        <w:t>При надлежащей охране   и обязательно   в   сопровождении   специально ответственного лица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Без нарушения режима труда и отдыха</w:t>
      </w: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lastRenderedPageBreak/>
        <w:t>ТЕСТОВОЕ ЗАДАНИЕ   ОХ</w:t>
      </w:r>
      <w:proofErr w:type="gramStart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.Т</w:t>
      </w:r>
      <w:proofErr w:type="gramEnd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Р. № 8 (04) – А/М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Для групп «Автомеханик»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2курс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«Охрана труда»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«Т.Б. при аккумуляторных, вулканизированных работах. Перевозка грузов»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Вашему вниманию предлагаются вопросы и ответы на них. 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необходимо  выбрать </w:t>
      </w:r>
      <w:r w:rsidRPr="00A45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 или НЕСКОЛЬКО ПРАВИЛЬНЫХ  ОТВЕТОВ.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каких условиях можно хранить тару с антифризом?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отапливаемом помещении;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сухом неотапливаемом помещении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 во влажном помещении;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4"/>
        </w:num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механизации необходимо использовать для погрузки/выгрузки грузов массой: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 40 кг                                             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)  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50 кг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  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20 кг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г)   менее 45 кг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numPr>
          <w:ilvl w:val="0"/>
          <w:numId w:val="4"/>
        </w:num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производить зарядку аккумуляторных и щелочных батарей в одном помещении?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нельзя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можно 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4. Г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должен находиться водитель во время погрузки и разгрузки тяжелых грузов с помощью кранов и экскаватора?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кабине                                             б)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пределами площадки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в стороне от автомобиля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г) в любом месте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 каких условий зависит производительность погрузочно-разгрузочных постов?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от уровня механизации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от габаритов груза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условий труда           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от климатических условий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6. К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имеет право работать на погрузочно-разгрузочных пунктах?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а)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перечисленные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водитель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любой персонал           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специально обученный персонал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7. 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корость движения автомобилей на территории заправочных станций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ограничена</w:t>
      </w:r>
      <w:proofErr w:type="gramEnd"/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б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)  не &lt; 5км/час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60км/час</w:t>
      </w:r>
      <w:r w:rsidRPr="00A456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&gt;  5 км/час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</w:t>
      </w: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Кто имеет право проводить обязательные </w:t>
      </w:r>
      <w:proofErr w:type="spellStart"/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предрейсовые</w:t>
      </w:r>
      <w:proofErr w:type="spellEnd"/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 медицинские осмотры водителей автотранспортных средств?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а) медицинский персонал по договорам предприятий с учреждениями здравоохранения;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>б) медицинский персонал здравпунктов, организуемых при автопредприятиях и входящих в состав поликлиник на правах их структурных подразделений;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соответствии с ответами «а» и «б».</w:t>
      </w:r>
      <w:r w:rsidRPr="00A4566C">
        <w:rPr>
          <w:rFonts w:ascii="Times New Roman" w:eastAsia="Times New Roman" w:hAnsi="Times New Roman" w:cs="Times New Roman"/>
          <w:color w:val="191414"/>
          <w:sz w:val="28"/>
          <w:szCs w:val="28"/>
          <w:lang w:eastAsia="ru-RU"/>
        </w:rPr>
        <w:t xml:space="preserve"> Медицинский персонал должен иметь соответствующий сертификат, а медицинское учреждение – лицензию.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9.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 порядок обеспечения безопасности дорожного движения организациями, осуществляющими перевозки пассажиров и грузов и не обладающими необходимой производственно-технической, кадровой и нормативно-методической базой?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организация самостоятельно обязана обеспечить водителей необходимой оперативной информацией об условиях движения и работы на маршруте;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организация обязана обеспечить водителей необходимыми путевыми документами;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организация, не обладающая необходимой производственно-технической, кадровой и нормативно-методической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базой, обеспечивает безопасность дорожного движения на основе договоров, заключенных с организациями, обладающими необходимой базой и (или) имеющими лицензию на проведение соответствующих работ.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каких случаях направляются в рейс два водителя?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 направлении в командировку продолжительностью 2 суток и больше;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транспортировке опасных грузов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Если пребывание водителя в автомобиле предусматривается более 12 часов, при этом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 должен быть оборудован спальным местом для отдыха водителя.</w:t>
      </w:r>
    </w:p>
    <w:p w:rsidR="00A4566C" w:rsidRPr="00A4566C" w:rsidRDefault="00A4566C" w:rsidP="00A456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При заливе антифриза в систему охлаждения без расширительного бачка необходимо: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Заливать до горловины радиатора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 25% меньше объема системы охлаждения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10% меньше объема системы охлаждения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 уровня, заполняемого водой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Необходимое число переходных мостиков для смотровых канав соответствует: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Не регламентируется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Количеству мест устанавливаемых на канаве автомобилей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Количеству мест устанавливаемых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канаве автомобилей минус один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 Количеству мест устанавливаемых на канаве автомобилей плюс один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Автомобили разрешается хранить: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Только в отапливаемых</w:t>
      </w: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неотапливаемых помещениях или под навесами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любом свободном месте на территории предприятия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отапливаемых и неотапливаемых помещениях, под навесами и на специально отведенных открытых площадках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любом свободном месте на территории предприятия, расположенном около пожарного водоема или гидранта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14. Можно ли организовывать встречное движение транспорта по территории предприятия или в виде пересекающихся потоков?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а)  Да, если количество автомобилей предприятия не превышает 50 единиц 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б) Да</w:t>
      </w:r>
      <w:r w:rsidRPr="00A4566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                          </w:t>
      </w: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в) </w:t>
      </w:r>
      <w:r w:rsidRPr="00A4566C">
        <w:rPr>
          <w:rFonts w:ascii="Times New Roman" w:eastAsia="Calibri" w:hAnsi="Times New Roman" w:cs="Times New Roman"/>
          <w:color w:val="FF0000"/>
          <w:sz w:val="28"/>
          <w:szCs w:val="28"/>
        </w:rPr>
        <w:t>Нет</w:t>
      </w: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A4566C">
        <w:rPr>
          <w:rFonts w:ascii="Times New Roman" w:eastAsia="Calibri" w:hAnsi="Times New Roman" w:cs="Times New Roman"/>
          <w:color w:val="002060"/>
          <w:sz w:val="28"/>
          <w:szCs w:val="28"/>
        </w:rPr>
        <w:t>г) Да, если интенсивность движения не более 10 автомобилей в час</w:t>
      </w:r>
    </w:p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15. </w:t>
      </w: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Максимально разрешенная скорость движения транспортных сре</w:t>
      </w:r>
      <w:proofErr w:type="gram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дств в п</w:t>
      </w:r>
      <w:proofErr w:type="gram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омещении: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2 км/ч                     б) 10км/ч               в)20 км/ч                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5 км/ч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16. Перед проведением работ, связанных с проворачиванием коленчатого и карданного валов, необходимо: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Включить зажигание (подачу топлива для дизельных автомобилей), проверить нейтральное положение рычага переключения передач (контроллера), освободить рычаг стояночного тормоза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Включить зажигание (подачу топлива для дизельных автомобилей), проверить нейтральное положение рычага переключения передач (контроллера), затормозить автомобиль стояночным тормозом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Проверить выключение зажигания (перекрытие подачи топлива для дизельных автомобилей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), нейтральное положение рычага переключения передач (контроллера), затормозить автомобиль стояночным тормозом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Проверить выключение зажигания (перекрытие подачи топлива для дизельных автомобилей), нейтральное положение рычага переключения передач (контроллера), освободить рычаг стояночного тормоза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17.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Возможно ли совместное хранение смазочных и лакокрасочных материалов?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Да                        б) Да, по согласованию с </w:t>
      </w:r>
      <w:proofErr w:type="spell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Госпожнадзором</w:t>
      </w:r>
      <w:proofErr w:type="spell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 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Да, если помещение оборудовано системой механической вентиляции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г)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Нет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18. Перемещение аккумуляторных батарей по территории и в помещениях предприятия осуществляется: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 xml:space="preserve">а)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 специальных тележках, предназначенных для транспортировки аккумуляторов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Вручную, если вес аккумулятора не превышает допустимых норм подъема тяжестей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С помощью грузоподъемных средств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Возможно использование любого из вышеперечисленных способов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A456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Максимально допустимое содержание оксида углерода в воздухе рабочей зоны: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а) Концентрация может превышать </w:t>
      </w:r>
      <w:proofErr w:type="gramStart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предельно-допустимую</w:t>
      </w:r>
      <w:proofErr w:type="gramEnd"/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концентрация для воздуха рабочей зоны, если помещение оборудовано системой приточной вентиляции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Концентрация не должна превышать предельно-допустимой концентрации для воздуха рабочей зоны, если человек работает в таких условиях менее одного часа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в) </w:t>
      </w:r>
      <w:r w:rsidRPr="00A4566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Концентрация не должна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превышать предельно-допустимой концентрации для воздуха рабочей зоны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Концентрация не должна превышать предельно-допустимой концентрации для воздуха рабочей зоны, если человек работает в таких условиях менее половины рабочей смены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20. Как осуществляется перевозка опасных грузов?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а)  П</w:t>
      </w:r>
      <w:r w:rsidRPr="00A4566C">
        <w:rPr>
          <w:rFonts w:ascii="Times New Roman" w:eastAsia="Calibri" w:hAnsi="Times New Roman" w:cs="Times New Roman"/>
          <w:color w:val="C00000"/>
          <w:sz w:val="28"/>
          <w:szCs w:val="28"/>
        </w:rPr>
        <w:t>ри надлежащей охране   и обязательно   в   сопровождении   специально ответственного лица</w:t>
      </w: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б)  Без нарушения режима труда и отдыха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в)  В дневное время без включенных фар</w:t>
      </w: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г) В темное время суток</w:t>
      </w: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A4566C" w:rsidRPr="00A4566C" w:rsidRDefault="00A4566C" w:rsidP="00A4566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lastRenderedPageBreak/>
        <w:t>ОТВЕТЫ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ТЕСТОВОЕ ЗАДАНИЕ   ОХ</w:t>
      </w:r>
      <w:proofErr w:type="gramStart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.Т</w:t>
      </w:r>
      <w:proofErr w:type="gramEnd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Р. № 8 (01) №8(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04</w:t>
      </w:r>
      <w:bookmarkStart w:id="0" w:name="_GoBack"/>
      <w:bookmarkEnd w:id="0"/>
      <w:r w:rsidRPr="00A4566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) – А/М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Для групп «Автомеханик»           2курс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«Охрана труда»</w:t>
      </w:r>
    </w:p>
    <w:p w:rsidR="00A4566C" w:rsidRPr="00A4566C" w:rsidRDefault="00A4566C" w:rsidP="00A45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«Т.Б. при аккумуляторных, вулканизированных работах. Перевозка грузов»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№8(01)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</w:tr>
    </w:tbl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№8(02)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</w:tbl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№8(03)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</w:tbl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</w:tbl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№8(04)</w:t>
      </w:r>
    </w:p>
    <w:p w:rsidR="00A4566C" w:rsidRPr="00A4566C" w:rsidRDefault="00A4566C" w:rsidP="00A4566C">
      <w:pPr>
        <w:shd w:val="clear" w:color="auto" w:fill="FFFFFF"/>
        <w:spacing w:after="0" w:line="331" w:lineRule="atLeast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</w:tbl>
    <w:p w:rsidR="00A4566C" w:rsidRPr="00A4566C" w:rsidRDefault="00A4566C" w:rsidP="00A4566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A4566C" w:rsidRPr="00A4566C" w:rsidTr="000E4869"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57" w:type="dxa"/>
            <w:shd w:val="clear" w:color="auto" w:fill="auto"/>
          </w:tcPr>
          <w:p w:rsidR="00A4566C" w:rsidRPr="00A4566C" w:rsidRDefault="00A4566C" w:rsidP="00A4566C">
            <w:pPr>
              <w:spacing w:after="0" w:line="33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6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</w:tbl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оценок.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Оценка «5»  - 100% - 85% -   23 – 20 правильных ответов 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«4»   85% - 50% -  19 – 12 правильных ответов </w:t>
      </w:r>
    </w:p>
    <w:p w:rsidR="00A4566C" w:rsidRPr="00A4566C" w:rsidRDefault="00A4566C" w:rsidP="00A4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«3»  - 50% - 30% -   11 – 7 правильных ответов </w:t>
      </w:r>
    </w:p>
    <w:p w:rsidR="00A4566C" w:rsidRPr="00A4566C" w:rsidRDefault="00A4566C" w:rsidP="00A4566C">
      <w:pPr>
        <w:rPr>
          <w:rFonts w:ascii="Times New Roman" w:eastAsia="Calibri" w:hAnsi="Times New Roman" w:cs="Times New Roman"/>
          <w:sz w:val="28"/>
          <w:szCs w:val="28"/>
        </w:rPr>
        <w:sectPr w:rsidR="00A4566C" w:rsidRPr="00A4566C" w:rsidSect="0043493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A4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Оценка «2»  - до 30%                -  6 правильных ответов</w:t>
      </w:r>
    </w:p>
    <w:p w:rsidR="00A4566C" w:rsidRPr="00A4566C" w:rsidRDefault="00A4566C" w:rsidP="00A4566C">
      <w:pPr>
        <w:rPr>
          <w:rFonts w:ascii="Times New Roman" w:eastAsia="Calibri" w:hAnsi="Times New Roman" w:cs="Times New Roman"/>
          <w:sz w:val="28"/>
          <w:szCs w:val="28"/>
        </w:rPr>
      </w:pPr>
    </w:p>
    <w:p w:rsidR="005C2D81" w:rsidRPr="005C2D81" w:rsidRDefault="005C2D81" w:rsidP="005C2D81">
      <w:pPr>
        <w:rPr>
          <w:rFonts w:ascii="Times New Roman" w:eastAsia="Calibri" w:hAnsi="Times New Roman" w:cs="Times New Roman"/>
          <w:sz w:val="28"/>
          <w:szCs w:val="28"/>
        </w:rPr>
      </w:pPr>
    </w:p>
    <w:sectPr w:rsidR="005C2D81" w:rsidRPr="005C2D81" w:rsidSect="001332E6">
      <w:pgSz w:w="12240" w:h="15840" w:code="1"/>
      <w:pgMar w:top="426" w:right="474" w:bottom="1418" w:left="1276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2E0"/>
    <w:multiLevelType w:val="hybridMultilevel"/>
    <w:tmpl w:val="213EBC84"/>
    <w:lvl w:ilvl="0" w:tplc="14BA6ED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75062D2"/>
    <w:multiLevelType w:val="hybridMultilevel"/>
    <w:tmpl w:val="E1DEAC5A"/>
    <w:lvl w:ilvl="0" w:tplc="CDFAAA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">
    <w:nsid w:val="47217AC8"/>
    <w:multiLevelType w:val="hybridMultilevel"/>
    <w:tmpl w:val="98929924"/>
    <w:lvl w:ilvl="0" w:tplc="2498570A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4F1F1087"/>
    <w:multiLevelType w:val="hybridMultilevel"/>
    <w:tmpl w:val="48B6FF24"/>
    <w:lvl w:ilvl="0" w:tplc="586CADD4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950"/>
    <w:rsid w:val="001332E6"/>
    <w:rsid w:val="001E1138"/>
    <w:rsid w:val="00271583"/>
    <w:rsid w:val="005C11F2"/>
    <w:rsid w:val="005C2D81"/>
    <w:rsid w:val="006C0950"/>
    <w:rsid w:val="00713D90"/>
    <w:rsid w:val="007E027E"/>
    <w:rsid w:val="008F36C2"/>
    <w:rsid w:val="009B4812"/>
    <w:rsid w:val="00A4566C"/>
    <w:rsid w:val="00AB7DEB"/>
    <w:rsid w:val="00B73E2D"/>
    <w:rsid w:val="00B908C4"/>
    <w:rsid w:val="00BC5965"/>
    <w:rsid w:val="00DB5645"/>
    <w:rsid w:val="00DE061D"/>
    <w:rsid w:val="00E34686"/>
    <w:rsid w:val="00E4408C"/>
    <w:rsid w:val="00F4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3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semiHidden/>
    <w:rsid w:val="00BC5965"/>
  </w:style>
  <w:style w:type="table" w:customStyle="1" w:styleId="10">
    <w:name w:val="Сетка таблицы1"/>
    <w:basedOn w:val="a1"/>
    <w:next w:val="a3"/>
    <w:rsid w:val="00BC5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BC5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BC5965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2">
    <w:name w:val="Нет списка2"/>
    <w:next w:val="a2"/>
    <w:semiHidden/>
    <w:rsid w:val="001332E6"/>
  </w:style>
  <w:style w:type="table" w:customStyle="1" w:styleId="20">
    <w:name w:val="Сетка таблицы2"/>
    <w:basedOn w:val="a1"/>
    <w:next w:val="a3"/>
    <w:rsid w:val="00133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1332E6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7E027E"/>
    <w:pPr>
      <w:ind w:left="720"/>
      <w:contextualSpacing/>
    </w:pPr>
  </w:style>
  <w:style w:type="numbering" w:customStyle="1" w:styleId="3">
    <w:name w:val="Нет списка3"/>
    <w:next w:val="a2"/>
    <w:uiPriority w:val="99"/>
    <w:semiHidden/>
    <w:unhideWhenUsed/>
    <w:rsid w:val="008F36C2"/>
  </w:style>
  <w:style w:type="table" w:customStyle="1" w:styleId="30">
    <w:name w:val="Сетка таблицы3"/>
    <w:basedOn w:val="a1"/>
    <w:next w:val="a3"/>
    <w:uiPriority w:val="99"/>
    <w:rsid w:val="008F36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8F36C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F36C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99"/>
    <w:qFormat/>
    <w:rsid w:val="008F36C2"/>
    <w:rPr>
      <w:rFonts w:cs="Times New Roman"/>
      <w:b/>
      <w:bCs/>
    </w:rPr>
  </w:style>
  <w:style w:type="numbering" w:customStyle="1" w:styleId="4">
    <w:name w:val="Нет списка4"/>
    <w:next w:val="a2"/>
    <w:uiPriority w:val="99"/>
    <w:semiHidden/>
    <w:unhideWhenUsed/>
    <w:rsid w:val="001E1138"/>
  </w:style>
  <w:style w:type="table" w:customStyle="1" w:styleId="40">
    <w:name w:val="Сетка таблицы4"/>
    <w:basedOn w:val="a1"/>
    <w:next w:val="a3"/>
    <w:uiPriority w:val="99"/>
    <w:rsid w:val="001E11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4566C"/>
  </w:style>
  <w:style w:type="table" w:customStyle="1" w:styleId="50">
    <w:name w:val="Сетка таблицы5"/>
    <w:basedOn w:val="a1"/>
    <w:next w:val="a3"/>
    <w:uiPriority w:val="59"/>
    <w:rsid w:val="00A456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A456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4">
    <w:name w:val="c4"/>
    <w:rsid w:val="00A4566C"/>
  </w:style>
  <w:style w:type="paragraph" w:customStyle="1" w:styleId="c3">
    <w:name w:val="c3"/>
    <w:basedOn w:val="a"/>
    <w:rsid w:val="00A4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A456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3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semiHidden/>
    <w:rsid w:val="00BC5965"/>
  </w:style>
  <w:style w:type="table" w:customStyle="1" w:styleId="10">
    <w:name w:val="Сетка таблицы1"/>
    <w:basedOn w:val="a1"/>
    <w:next w:val="a3"/>
    <w:rsid w:val="00BC5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BC5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BC5965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2">
    <w:name w:val="Нет списка2"/>
    <w:next w:val="a2"/>
    <w:semiHidden/>
    <w:rsid w:val="001332E6"/>
  </w:style>
  <w:style w:type="table" w:customStyle="1" w:styleId="20">
    <w:name w:val="Сетка таблицы2"/>
    <w:basedOn w:val="a1"/>
    <w:next w:val="a3"/>
    <w:rsid w:val="00133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1332E6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7E027E"/>
    <w:pPr>
      <w:ind w:left="720"/>
      <w:contextualSpacing/>
    </w:pPr>
  </w:style>
  <w:style w:type="numbering" w:customStyle="1" w:styleId="3">
    <w:name w:val="Нет списка3"/>
    <w:next w:val="a2"/>
    <w:uiPriority w:val="99"/>
    <w:semiHidden/>
    <w:unhideWhenUsed/>
    <w:rsid w:val="008F36C2"/>
  </w:style>
  <w:style w:type="table" w:customStyle="1" w:styleId="30">
    <w:name w:val="Сетка таблицы3"/>
    <w:basedOn w:val="a1"/>
    <w:next w:val="a3"/>
    <w:uiPriority w:val="99"/>
    <w:rsid w:val="008F36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8F36C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F36C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99"/>
    <w:qFormat/>
    <w:rsid w:val="008F36C2"/>
    <w:rPr>
      <w:rFonts w:cs="Times New Roman"/>
      <w:b/>
      <w:bCs/>
    </w:rPr>
  </w:style>
  <w:style w:type="numbering" w:customStyle="1" w:styleId="4">
    <w:name w:val="Нет списка4"/>
    <w:next w:val="a2"/>
    <w:uiPriority w:val="99"/>
    <w:semiHidden/>
    <w:unhideWhenUsed/>
    <w:rsid w:val="001E1138"/>
  </w:style>
  <w:style w:type="table" w:customStyle="1" w:styleId="40">
    <w:name w:val="Сетка таблицы4"/>
    <w:basedOn w:val="a1"/>
    <w:next w:val="a3"/>
    <w:uiPriority w:val="99"/>
    <w:rsid w:val="001E11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4566C"/>
  </w:style>
  <w:style w:type="table" w:customStyle="1" w:styleId="50">
    <w:name w:val="Сетка таблицы5"/>
    <w:basedOn w:val="a1"/>
    <w:next w:val="a3"/>
    <w:uiPriority w:val="59"/>
    <w:rsid w:val="00A456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A456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4">
    <w:name w:val="c4"/>
    <w:rsid w:val="00A4566C"/>
  </w:style>
  <w:style w:type="paragraph" w:customStyle="1" w:styleId="c3">
    <w:name w:val="c3"/>
    <w:basedOn w:val="a"/>
    <w:rsid w:val="00A4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A45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4363</Words>
  <Characters>24870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2018-03-29T12:41:00Z</dcterms:created>
  <dcterms:modified xsi:type="dcterms:W3CDTF">2018-03-29T12:56:00Z</dcterms:modified>
</cp:coreProperties>
</file>