
<file path=[Content_Types].xml><?xml version="1.0" encoding="utf-8"?>
<Types xmlns="http://schemas.openxmlformats.org/package/2006/content-types">
  <Default Extension="rels" ContentType="application/vnd.openxmlformats-package.relationships+xml"/>
  <Default Extension="bin" ContentType="application/vnd.openxmlformats-officedocument.oleObject"/>
  <Default Extension="wmf" ContentType="image/x-wmf"/>
  <Default Extension="xml" ContentType="application/vnd.openxmlformats-officedocument.wordprocessingml.numbering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Методическая разработка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внеклассного мероприятия в начальной школе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4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" Ноябрь у славян"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Учитель начальных классов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Мазий Евгения Владимировна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МБОУ СОШ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8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г. Невинномысск</w:t>
      </w:r>
    </w:p>
    <w:p>
      <w:pPr>
        <w:keepNext w:val="true"/>
        <w:keepLine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Цель мероприятия: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обогащение знаний учащихся о жизни славян в ноябре.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Задачи мероприятия: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образовательные: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расширять представление детей об окружающем мире;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пополнять знания учащихся о приметах ноября;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обогащать духовный мир детей через рассматривание картин русских художников, чтение стихотворения, слушание народных песен о поздней осени;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развивающие: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развивать у детей познавательный интерес к природе  Родины;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развивать творческие способности, навыки  выразительного чтения;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развивать познавательную активность,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целенаправленность, кругозор;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создавать условия для активного и творческого развития личности и стимулировать интерес учащихся к изучению истории предков и окружающего мира;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воспитательные: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воспитывать чувство красоты к осенней природе;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воспитывать мотивированное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стремление изучать русскую историю;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•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воспитывать ответственность за порученное дело, самостоятельность.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Межпредметные связи: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литературное чтение,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окружающий мир, музыка,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ИЗО 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Учебно-методическое обеспечение: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Дидактический материал: карточки.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Технические средства обучения: компьютер, проектор, экран.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Ход мероприятия: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I.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Самоопределение деятельности (организационный момент)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Вступительное слово учителя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Ребята, сегодня у нас  интересное мероприятие. Давайте настроимся на хорошую работу и пожелаем друг другу удачи.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Хлопнуть по  ладони  соседа  по парте)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II.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Мотивация (самоопределение) к учебной деятельности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Отгадывание ребуса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object w:dxaOrig="3195" w:dyaOrig="1934">
          <v:rect xmlns:o="urn:schemas-microsoft-com:office:office" xmlns:v="urn:schemas-microsoft-com:vml" id="rectole0000000000" style="width:159.750000pt;height:96.7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Ребята, отгадайте, какое слово спряталось в ребусе?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Выступление ученика. Стихотворение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Осень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А.С. Пушкин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Проверим правильность вашего ответа, прослушав стихотворение А.С. Пушкина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Уж небо осенью дышало,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Уж реже солнышко блистало,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Короче становился день,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Лесов таинственная сень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 печальным шумом обнажалась,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Ложился на поля туман,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Гусей крикливых караван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Тянулся к югу: приближалась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Довольно скучная пора;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Стоял ноябрь уж у двора.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III.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Актуализация опорных знаний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Беседа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Позднюю осень называют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серебряной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Лужи затягивает первый тонкий ледок, летят на мерзлую землю серебряные звездочки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снежинки, звенят на ветру обледенелые ветки деревьев, серебрятся на солнце опавшие, покрытые инеем листья.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Ноябрь - последний месяц осени.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-Перечислите приметы ноября, которые вы знаете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древней Руси ноябрь носил названия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грудень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от слова "груда", загрубевшая земля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Определение темы мероприятия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Ребята, посмотрите как изображали ноябрь русские художники Саврасов, Левитан, Поленов, Радимова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object w:dxaOrig="3809" w:dyaOrig="2624">
          <v:rect xmlns:o="urn:schemas-microsoft-com:office:office" xmlns:v="urn:schemas-microsoft-com:vml" id="rectole0000000001" style="width:190.450000pt;height:131.20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  <w:r>
        <w:object w:dxaOrig="3690" w:dyaOrig="2580">
          <v:rect xmlns:o="urn:schemas-microsoft-com:office:office" xmlns:v="urn:schemas-microsoft-com:vml" id="rectole0000000002" style="width:184.500000pt;height:129.000000pt" o:preferrelative="t" o:ole="">
            <o:lock v:ext="edit"/>
            <v:imagedata xmlns:r="http://schemas.openxmlformats.org/officeDocument/2006/relationships" r:id="docRId5" o:title=""/>
          </v:rect>
          <o:OLEObject xmlns:r="http://schemas.openxmlformats.org/officeDocument/2006/relationships" xmlns:o="urn:schemas-microsoft-com:office:office" Type="Embed" ProgID="StaticMetafile" DrawAspect="Content" ObjectID="0000000002" ShapeID="rectole0000000002" r:id="docRId4"/>
        </w:objec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￼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￼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object w:dxaOrig="4020" w:dyaOrig="2459">
          <v:rect xmlns:o="urn:schemas-microsoft-com:office:office" xmlns:v="urn:schemas-microsoft-com:vml" id="rectole0000000003" style="width:201.000000pt;height:122.950000pt" o:preferrelative="t" o:ole="">
            <o:lock v:ext="edit"/>
            <v:imagedata xmlns:r="http://schemas.openxmlformats.org/officeDocument/2006/relationships" r:id="docRId7" o:title=""/>
          </v:rect>
          <o:OLEObject xmlns:r="http://schemas.openxmlformats.org/officeDocument/2006/relationships" xmlns:o="urn:schemas-microsoft-com:office:office" Type="Embed" ProgID="StaticMetafile" DrawAspect="Content" ObjectID="0000000003" ShapeID="rectole0000000003" r:id="docRId6"/>
        </w:object>
      </w:r>
      <w:r>
        <w:object w:dxaOrig="3465" w:dyaOrig="2445">
          <v:rect xmlns:o="urn:schemas-microsoft-com:office:office" xmlns:v="urn:schemas-microsoft-com:vml" id="rectole0000000004" style="width:173.250000pt;height:122.250000pt" o:preferrelative="t" o:ole="">
            <o:lock v:ext="edit"/>
            <v:imagedata xmlns:r="http://schemas.openxmlformats.org/officeDocument/2006/relationships" r:id="docRId9" o:title=""/>
          </v:rect>
          <o:OLEObject xmlns:r="http://schemas.openxmlformats.org/officeDocument/2006/relationships" xmlns:o="urn:schemas-microsoft-com:office:office" Type="Embed" ProgID="StaticMetafile" DrawAspect="Content" ObjectID="0000000004" ShapeID="rectole0000000004" r:id="docRId8"/>
        </w:objec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￼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￼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-Какие мысли и чувства вызывают эти картины?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Задание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Отгадай пословицу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Соотнеси запись первого столбика со вторым.</w:t>
      </w:r>
    </w:p>
    <w:tbl>
      <w:tblPr>
        <w:tblInd w:w="78" w:type="dxa"/>
      </w:tblPr>
      <w:tblGrid>
        <w:gridCol w:w="3870"/>
        <w:gridCol w:w="3742"/>
      </w:tblGrid>
      <w:tr>
        <w:trPr>
          <w:trHeight w:val="255" w:hRule="auto"/>
          <w:jc w:val="left"/>
        </w:trPr>
        <w:tc>
          <w:tcPr>
            <w:tcW w:w="38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Кто в ноябре не зябнет - </w:t>
            </w:r>
          </w:p>
        </w:tc>
        <w:tc>
          <w:tcPr>
            <w:tcW w:w="37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 середине дня встречаются</w:t>
            </w:r>
          </w:p>
        </w:tc>
      </w:tr>
      <w:tr>
        <w:trPr>
          <w:trHeight w:val="256" w:hRule="auto"/>
          <w:jc w:val="left"/>
        </w:trPr>
        <w:tc>
          <w:tcPr>
            <w:tcW w:w="38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 ноябре рассвет с сумерками</w:t>
            </w:r>
          </w:p>
        </w:tc>
        <w:tc>
          <w:tcPr>
            <w:tcW w:w="37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тот и в декабре не замёрзнет</w:t>
            </w:r>
          </w:p>
        </w:tc>
      </w:tr>
      <w:tr>
        <w:trPr>
          <w:trHeight w:val="256" w:hRule="auto"/>
          <w:jc w:val="left"/>
        </w:trPr>
        <w:tc>
          <w:tcPr>
            <w:tcW w:w="38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Весной дождь растит,</w:t>
            </w:r>
          </w:p>
        </w:tc>
        <w:tc>
          <w:tcPr>
            <w:tcW w:w="37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 осенью борется.</w:t>
            </w:r>
          </w:p>
        </w:tc>
      </w:tr>
      <w:tr>
        <w:trPr>
          <w:trHeight w:val="270" w:hRule="auto"/>
          <w:jc w:val="left"/>
        </w:trPr>
        <w:tc>
          <w:tcPr>
            <w:tcW w:w="38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 ноябре зима</w:t>
            </w:r>
          </w:p>
        </w:tc>
        <w:tc>
          <w:tcPr>
            <w:tcW w:w="37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а осенью - гноит.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4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Целевая установка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уроках и внеклассных мероприятиях мы много беседовали о природе.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-Хотели бы вы узнать, какие существуют приметы о ноябре?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ноябре первый прочный снег выпадает за ночь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Если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ноября будет ненастным, то скоро придёт зима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Снег или град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ноября предвещает, что с Матрены зима на ноги встанет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Если ноябрь ясен и стоит сухая погода, это опасно для урожая будущего года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Оттепель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ноября обещает теплую зиму и весну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Дмитриев день 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ноября - на снегу говорит о поздней весне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7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ноябре с утра может зарядить дождь, а к вечеру - сугробами снег лежать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Комары в ноябре - признак мягкой зимы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9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Массовое появление синиц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12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ноября возле домов - признак холодной зимы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Все ли вам понятно из народных примет?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У кого возник вопрос, кто это : Матрёна и Дмитрий?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IV.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Самостоятельная  работа учащихся с текстом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object w:dxaOrig="1604" w:dyaOrig="1695">
          <v:rect xmlns:o="urn:schemas-microsoft-com:office:office" xmlns:v="urn:schemas-microsoft-com:vml" id="rectole0000000005" style="width:80.200000pt;height:84.750000pt" o:preferrelative="t" o:ole="">
            <o:lock v:ext="edit"/>
            <v:imagedata xmlns:r="http://schemas.openxmlformats.org/officeDocument/2006/relationships" r:id="docRId11" o:title=""/>
          </v:rect>
          <o:OLEObject xmlns:r="http://schemas.openxmlformats.org/officeDocument/2006/relationships" xmlns:o="urn:schemas-microsoft-com:office:office" Type="Embed" ProgID="StaticDib" DrawAspect="Content" ObjectID="0000000005" ShapeID="rectole0000000005" r:id="docRId10"/>
        </w:objec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Дмитриев день - Большие Осенины, также Дмитрий Солоунский (церк.)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8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ноября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Дми́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триев день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—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название дня происходит от имени святого Дмитрия Солоунского. У восточных и южных славян относился к годовым праздникам и считался рубежом зимы.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object w:dxaOrig="1665" w:dyaOrig="1920">
          <v:rect xmlns:o="urn:schemas-microsoft-com:office:office" xmlns:v="urn:schemas-microsoft-com:vml" id="rectole0000000006" style="width:83.250000pt;height:96.000000pt" o:preferrelative="t" o:ole="">
            <o:lock v:ext="edit"/>
            <v:imagedata xmlns:r="http://schemas.openxmlformats.org/officeDocument/2006/relationships" r:id="docRId13" o:title=""/>
          </v:rect>
          <o:OLEObject xmlns:r="http://schemas.openxmlformats.org/officeDocument/2006/relationships" xmlns:o="urn:schemas-microsoft-com:office:office" Type="Embed" ProgID="StaticDib" DrawAspect="Content" ObjectID="0000000006" ShapeID="rectole0000000006" r:id="docRId12"/>
        </w:objec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22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ноября отмечается память преподобной Матроны Царьградской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жившей в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веке в Константинополе. На Руси говорили, что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 Матрены зимней зима встает на ноги, и морозы прилетают от железных гор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Этот день на Руси считался самым благоприятным для заваривания целебных трав, приготовления лечебных настоев, которые могу пригодиться.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группа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Рассказывает о Дмитриевом дне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группа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Рассказывает о Матрене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V.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Знакомство со славянскими богами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object w:dxaOrig="1289" w:dyaOrig="1230">
          <v:rect xmlns:o="urn:schemas-microsoft-com:office:office" xmlns:v="urn:schemas-microsoft-com:vml" id="rectole0000000007" style="width:64.450000pt;height:61.500000pt" o:preferrelative="t" o:ole="">
            <o:lock v:ext="edit"/>
            <v:imagedata xmlns:r="http://schemas.openxmlformats.org/officeDocument/2006/relationships" r:id="docRId15" o:title=""/>
          </v:rect>
          <o:OLEObject xmlns:r="http://schemas.openxmlformats.org/officeDocument/2006/relationships" xmlns:o="urn:schemas-microsoft-com:office:office" Type="Embed" ProgID="StaticMetafile" DrawAspect="Content" ObjectID="0000000007" ShapeID="rectole0000000007" r:id="docRId14"/>
        </w:objec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более древние временв наши  предки славяне почитали богинь Макошь и Марену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Макошь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День богини Макоши славяне отмечали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ноября, богиня брака и родов, в её ведении находится такое ремесло, как прядение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Макошь считается покровительницей женщин и девушек.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Марена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ноября - день Марены. Марена устанавливает на земле свое Царство снега и мороза до наступления весны.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VI.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Традиции славян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hyperlink xmlns:r="http://schemas.openxmlformats.org/officeDocument/2006/relationships" r:id="docRId16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https://www.youtube.com/watch?v=ynwDpEGCK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1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Q</w:t>
        </w:r>
      </w:hyperlink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Детский хор Посиделки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Посиделки, вечерки.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осенне-зимний период проводились посиделки  Собирались на них либо постоянно в одной избе, либо переходили из одной избы в другую поочередно. Девушки начинали ходить на них с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14-15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лет, парни с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16-17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Обычно на посиделках работа соединялась с развлечениями.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2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Загадки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Белым цветёт,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Зелёным висит,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Красным падает.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(Я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блоко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Летит, а не птица, воет, а не зверь.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(Вете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Дед в шубу одет,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Наружу мех.(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едведь)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Каждому мальчику по чуланчику.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(Перч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тки)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 огонь, а жжется.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(Мо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оз)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Сели детки на карниз и растут всё время вниз.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(Сосуль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и)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 масло, а желтое,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 мышь, а с хвостом. ( реп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а)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Сложить слово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Из выделенных букв составьте слово, что получилось? ( ярмарка)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ноябре крестьяне обычно везли свои товары на базары и ярмарки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Ярмарка - так назвал русский народ место ежегодной сезонной торговли и увеселений.  Ярмарки на Руси зародились в незапамятные времена. Возникали они всегда на пересечении торговых путей На ярмарках народ не только колядовал, но и веселился. Ходили вожаки с учёными медведями, шарманщики, скоморохи.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hyperlink xmlns:r="http://schemas.openxmlformats.org/officeDocument/2006/relationships" r:id="docRId17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https://www.youtube.com/watch?v=fXljtK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8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NLig</w:t>
        </w:r>
      </w:hyperlink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Ярмарка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hyperlink xmlns:r="http://schemas.openxmlformats.org/officeDocument/2006/relationships" r:id="docRId18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https://www.youtube.com/watch?v=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4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_Imer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3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Z_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9</w:t>
        </w:r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g</w:t>
        </w:r>
      </w:hyperlink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Скоморохи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hyperlink xmlns:r="http://schemas.openxmlformats.org/officeDocument/2006/relationships" r:id="docRId19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https://www.youtube.com/watch?v=UPJ-Csdtybo</w:t>
        </w:r>
      </w:hyperlink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Медведь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4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Названия ноября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В народе ноябрь звали не только грудень, были и друие названия: листогной, листовей, полузимник,ледень,ледостав, свадебник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Объясните народные названия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Продолжите пословицу: Сделал дело - ( женись смело)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Почему в ноябре играли свадьбы?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5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Свадьба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Назначали свадьбы с учетом благополучности времени, когда у родителей жениха и невесты появлялась финансовая возможность в виде полученных от труда излишков. Важно было не ударить в грязь лицом: чтобы все гости ушли со свадьбы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сыты-пьяны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hyperlink xmlns:r="http://schemas.openxmlformats.org/officeDocument/2006/relationships" r:id="docRId20">
        <w:r>
          <w:rPr>
            <w:rFonts w:ascii="Times New Roman" w:hAnsi="Times New Roman" w:cs="Times New Roman" w:eastAsia="Times New Roman"/>
            <w:b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https://www.youtube.com/watch?v=</w:t>
        </w:r>
        <w:r>
          <w:rPr>
            <w:rFonts w:ascii="Times New Roman" w:hAnsi="Times New Roman" w:cs="Times New Roman" w:eastAsia="Times New Roman"/>
            <w:b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1</w:t>
        </w:r>
        <w:r>
          <w:rPr>
            <w:rFonts w:ascii="Times New Roman" w:hAnsi="Times New Roman" w:cs="Times New Roman" w:eastAsia="Times New Roman"/>
            <w:b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_TNfnzpPPU</w:t>
        </w:r>
      </w:hyperlink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Свадьба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VII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Рефлексия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Кто тепло к нам не пускает,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Первым снегом нас пугает?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Кто зовёт к нам холода,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Знаешь ты? Конечно, да!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(Ноябрь)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-Я (узнал, смог придумать, представить, изобразить, 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…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 захотелось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…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-Мне удалось (понять, постигнуть, осмыслить, разобраться, уяснить, осознать, систематизировать разрозненные сведения)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…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теперь 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…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-Самым интересным (познавательным, удивительным, невероятным, необыкновенным, странным, чудным, невообразимым, немыслимым, исключительным, выдающимся, незаурядным, феноменальным, редчайшим) сегодня было (стало)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…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s://www.youtube.com/watch?v=fXljtK8NLig" Id="docRId17" Type="http://schemas.openxmlformats.org/officeDocument/2006/relationships/hyperlink" /><Relationship Target="media/image3.wmf" Id="docRId7" Type="http://schemas.openxmlformats.org/officeDocument/2006/relationships/image" /><Relationship Target="embeddings/oleObject7.bin" Id="docRId14" Type="http://schemas.openxmlformats.org/officeDocument/2006/relationships/oleObject" /><Relationship Target="embeddings/oleObject3.bin" Id="docRId6" Type="http://schemas.openxmlformats.org/officeDocument/2006/relationships/oleObject" /><Relationship Target="media/image0.wmf" Id="docRId1" Type="http://schemas.openxmlformats.org/officeDocument/2006/relationships/image" /><Relationship Target="media/image5.wmf" Id="docRId11" Type="http://schemas.openxmlformats.org/officeDocument/2006/relationships/image" /><Relationship Target="media/image7.wmf" Id="docRId15" Type="http://schemas.openxmlformats.org/officeDocument/2006/relationships/image" /><Relationship TargetMode="External" Target="https://www.youtube.com/watch?v=UPJ-Csdtybo" Id="docRId19" Type="http://schemas.openxmlformats.org/officeDocument/2006/relationships/hyperlink" /><Relationship Target="styles.xml" Id="docRId22" Type="http://schemas.openxmlformats.org/officeDocument/2006/relationships/styles" /><Relationship Target="media/image2.wmf" Id="docRId5" Type="http://schemas.openxmlformats.org/officeDocument/2006/relationships/image" /><Relationship Target="media/image4.wmf" Id="docRId9" Type="http://schemas.openxmlformats.org/officeDocument/2006/relationships/image" /><Relationship Target="embeddings/oleObject0.bin" Id="docRId0" Type="http://schemas.openxmlformats.org/officeDocument/2006/relationships/oleObject" /><Relationship Target="embeddings/oleObject6.bin" Id="docRId12" Type="http://schemas.openxmlformats.org/officeDocument/2006/relationships/oleObject" /><Relationship TargetMode="External" Target="https://www.youtube.com/watch?v=ynwDpEGCK1Q" Id="docRId16" Type="http://schemas.openxmlformats.org/officeDocument/2006/relationships/hyperlink" /><Relationship Target="numbering.xml" Id="docRId21" Type="http://schemas.openxmlformats.org/officeDocument/2006/relationships/numbering" /><Relationship Target="embeddings/oleObject2.bin" Id="docRId4" Type="http://schemas.openxmlformats.org/officeDocument/2006/relationships/oleObject" /><Relationship Target="embeddings/oleObject4.bin" Id="docRId8" Type="http://schemas.openxmlformats.org/officeDocument/2006/relationships/oleObject" /><Relationship Target="media/image6.wmf" Id="docRId13" Type="http://schemas.openxmlformats.org/officeDocument/2006/relationships/image" /><Relationship TargetMode="External" Target="https://www.youtube.com/watch?v=1_TNfnzpPPU" Id="docRId20" Type="http://schemas.openxmlformats.org/officeDocument/2006/relationships/hyperlink" /><Relationship Target="media/image1.wmf" Id="docRId3" Type="http://schemas.openxmlformats.org/officeDocument/2006/relationships/image" /><Relationship Target="embeddings/oleObject5.bin" Id="docRId10" Type="http://schemas.openxmlformats.org/officeDocument/2006/relationships/oleObject" /><Relationship TargetMode="External" Target="https://www.youtube.com/watch?v=4_Imer3Z_9g" Id="docRId18" Type="http://schemas.openxmlformats.org/officeDocument/2006/relationships/hyperlink" /><Relationship Target="embeddings/oleObject1.bin" Id="docRId2" Type="http://schemas.openxmlformats.org/officeDocument/2006/relationships/oleObject" /></Relationships>
</file>