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B38" w:rsidRPr="00FB5B38" w:rsidRDefault="00FB5B38" w:rsidP="00FB5B38">
      <w:pPr>
        <w:spacing w:before="100" w:beforeAutospacing="1" w:after="100" w:afterAutospacing="1" w:line="240" w:lineRule="auto"/>
        <w:jc w:val="center"/>
        <w:outlineLvl w:val="1"/>
        <w:rPr>
          <w:rFonts w:ascii="Courier" w:eastAsia="Times New Roman" w:hAnsi="Courier" w:cs="Times New Roman"/>
          <w:b/>
          <w:bCs/>
          <w:color w:val="000000"/>
          <w:sz w:val="30"/>
          <w:szCs w:val="30"/>
          <w:lang w:eastAsia="ru-RU"/>
        </w:rPr>
      </w:pPr>
      <w:proofErr w:type="spellStart"/>
      <w:r w:rsidRPr="00FB5B38">
        <w:rPr>
          <w:rFonts w:ascii="Courier" w:eastAsia="Times New Roman" w:hAnsi="Courier" w:cs="Times New Roman"/>
          <w:b/>
          <w:bCs/>
          <w:color w:val="000000"/>
          <w:sz w:val="30"/>
          <w:szCs w:val="30"/>
          <w:lang w:eastAsia="ru-RU"/>
        </w:rPr>
        <w:t>римерный</w:t>
      </w:r>
      <w:proofErr w:type="spellEnd"/>
      <w:r w:rsidRPr="00FB5B38">
        <w:rPr>
          <w:rFonts w:ascii="Courier" w:eastAsia="Times New Roman" w:hAnsi="Courier" w:cs="Times New Roman"/>
          <w:b/>
          <w:bCs/>
          <w:color w:val="000000"/>
          <w:sz w:val="30"/>
          <w:szCs w:val="30"/>
          <w:lang w:eastAsia="ru-RU"/>
        </w:rPr>
        <w:t xml:space="preserve"> конспект НОД по развитию речи “Как донские казаки…” для детей подготовительной к школе группы.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Батаева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С. А., </w:t>
      </w:r>
      <w:r w:rsidRPr="00FB5B38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 xml:space="preserve">учитель–логопед, </w:t>
      </w:r>
      <w:proofErr w:type="gramStart"/>
      <w:r w:rsidRPr="00FB5B38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г</w:t>
      </w:r>
      <w:proofErr w:type="gramEnd"/>
      <w:r w:rsidRPr="00FB5B38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. Новочеркасск.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b/>
          <w:bCs/>
          <w:color w:val="FF0000"/>
          <w:sz w:val="24"/>
          <w:szCs w:val="24"/>
          <w:lang w:eastAsia="ru-RU"/>
        </w:rPr>
        <w:t>Цель:</w:t>
      </w: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 Содействовать воспитанию старших дошкольников как жителей Дона, как наследников культуры и истории прошедших поколений.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Задачи: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▫ Обогащение знаний и представлений детей о родном крае.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▫ Развитие речемыслительной памяти через отгадывание загадок,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договаривание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пословиц.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▫ Обогащение и активизация словарного запаса детей региональным материалом (быт, культура и т.д.).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▫ Закрепление умения образовывать и употреблять имена существительные единственного и множественного числа в косвенных падежах в предложных и беспредложных конструкциях с опорой на карточку – символ.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▫ Совершенствование навыка составления распространенных описательных предложений по серии картин.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▫ Дальнейшее развитие зрительного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гнозиса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и конструктивного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праксиса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, общей моторики, координирования речи с движением.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▫ Работа по профилактике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артикуляторно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– акустической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дисграфии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через совершенствование навыка слогового анализа.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b/>
          <w:bCs/>
          <w:color w:val="FF0000"/>
          <w:sz w:val="24"/>
          <w:szCs w:val="24"/>
          <w:lang w:eastAsia="ru-RU"/>
        </w:rPr>
        <w:t>Средства обучения</w:t>
      </w: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: компьютер с программой </w:t>
      </w: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PowerPoint</w:t>
      </w: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,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мультимедийный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проектор, экран.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 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Создание проблемной ситуации.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Нам по электронной почте пришло письмо, нам нужно поторопиться, чтобы успеть прочитать его.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 xml:space="preserve">Показ </w:t>
      </w:r>
      <w:proofErr w:type="spellStart"/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мультимедийной</w:t>
      </w:r>
      <w:proofErr w:type="spellEnd"/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 xml:space="preserve"> презентации.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Кто это нам прислал письмо? (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Нахаленок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) Кто такой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Нахаленок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? (мальчик, герой произведения Михаила Александровича Шолохова) О ком писал М. А. Шолохов? (о казаках) А кто же такие казаки? (вольные люди, которые бежали от богатых, селились на Дону) Правильно, Михаил Александрович тоже был донским казаком. А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Нахаленок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казак? (когда он </w:t>
      </w: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вырастет</w:t>
      </w:r>
      <w:proofErr w:type="gram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будет казаком, а пока еще маленький – он казачонок)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b/>
          <w:bCs/>
          <w:color w:val="FF0000"/>
          <w:sz w:val="24"/>
          <w:szCs w:val="24"/>
          <w:lang w:eastAsia="ru-RU"/>
        </w:rPr>
        <w:t>Появляется текст: </w:t>
      </w: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Я хотел вам написать о казаках, но писать я не умею, поэтому постарайтесь сами догадаться обо всем по рисункам.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lastRenderedPageBreak/>
        <w:t xml:space="preserve">Как называется жильё казаков? (казаки жили в хатах и куренях) Что такое хата? </w:t>
      </w: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(Хата – это дом казака, она была очень маленькой всего из двух комнат, крыша была из камыша, стены тоже из камыша, но сверху их обмазывали глиной.</w:t>
      </w:r>
      <w:proofErr w:type="gram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Курень – большой дом. Он был из двух этажей – низов и верхов, с высокими лестницами. Курень разделялся на две половины – мужскую и женскую. Его строили из дерева. </w:t>
      </w: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Крышу покрывали железом или шифером.)</w:t>
      </w:r>
      <w:proofErr w:type="gramEnd"/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Заботливые хозяйки делали все, чтобы дом был красивым как снаружи, так и внутри. В доме было много разных предметов, которые нужны были в домашнем хозяйстве. Вам передали картинки с изображениями различных предметов. Откройте конверты и расскажите, что у вас там находится</w:t>
      </w: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.</w:t>
      </w:r>
      <w:proofErr w:type="gram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(</w:t>
      </w: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</w:t>
      </w:r>
      <w:proofErr w:type="gram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ельзя ответить, потому что все картинки рассыпались на мелкие части, сначала их нужно собрать)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Составление целого изображения из отдельных фрагментов.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(ведра и коромысло, сети и рыба, ложка, кот, муравьи, метла)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А теперь постарайтесь отгадать загадки, используя свои картинки.</w:t>
      </w:r>
    </w:p>
    <w:tbl>
      <w:tblPr>
        <w:tblW w:w="5000" w:type="pct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59"/>
        <w:gridCol w:w="3352"/>
        <w:gridCol w:w="2882"/>
      </w:tblGrid>
      <w:tr w:rsidR="00FB5B38" w:rsidRPr="00FB5B38" w:rsidTr="00FB5B38">
        <w:trPr>
          <w:tblCellSpacing w:w="7" w:type="dxa"/>
        </w:trPr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Кривой двух братцев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Понес к Дону купаться.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Пока братцы купаются,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Кривой на берегу валяется.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(ведра и коромысло)</w:t>
            </w: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Не казак, а с усами,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О четырех ногах,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А не конь,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Песни распевает,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Каждый его знает.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(кот)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Для гостей дом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Опускали в Дон.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Когда с воды подняли,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Всех гостей собрали.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(сети и рыба)</w:t>
            </w:r>
          </w:p>
        </w:tc>
      </w:tr>
      <w:tr w:rsidR="00FB5B38" w:rsidRPr="00FB5B38" w:rsidTr="00FB5B38">
        <w:trPr>
          <w:tblCellSpacing w:w="7" w:type="dxa"/>
        </w:trPr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Пришли казаки без топоров,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Срубили избу без углов.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(муравьи)</w:t>
            </w: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Лохматый казак,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Посередине кушак,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По двору ходит,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Порядок наводит.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(веник)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Летала пташка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Промеж рта и чашки.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(ложка)</w:t>
            </w:r>
          </w:p>
        </w:tc>
      </w:tr>
    </w:tbl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Чем же занимались казаки? (показ иллюстраций)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(Защищали Родину, ловко скакали на конях, были казаки – кузнецы.</w:t>
      </w:r>
      <w:proofErr w:type="gram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Они работали в кузницах, делали разные вещи для дома и подковы для лошадей. Казачки с казачатами собирали виноград. Казаки плели из виноградных веток корзины, верши для ловли рыбы и раков, и даже сундуки. Посуду казаки нигде не покупали, а делали ее сами из специальной глины. </w:t>
      </w: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Казаки ловили рыбу сетями).</w:t>
      </w:r>
      <w:proofErr w:type="gramEnd"/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Посмотрите, ребята, что это нам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Нахаленок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показывает! Так бывает или нет? (в речке поймали лису)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lastRenderedPageBreak/>
        <w:t>А мы с вами тоже знаем небывальщину, сможем ее рассказать?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  <w:proofErr w:type="spellStart"/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Логоритмическое</w:t>
      </w:r>
      <w:proofErr w:type="spellEnd"/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 xml:space="preserve"> упражнение “Небывальщина”.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Щука плавает в Дону, спит на яблоне в саду…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Шерсть смотали мы в клубок, выйдет шелковый платок</w:t>
      </w:r>
      <w:proofErr w:type="gramStart"/>
      <w:r w:rsidRPr="00FB5B38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!...</w:t>
      </w:r>
      <w:proofErr w:type="gramEnd"/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Закудахтал пес Барбос: в конуре яичко снес…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В марте стаял снег и лед – это к нам весна идет!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Куда же пропал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Нахаленок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? </w:t>
      </w: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Наверное</w:t>
      </w:r>
      <w:proofErr w:type="gram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он решил поиграть с вами в прятки. Внимательно посмотрите на картинку, пользуясь специальным значком, ответьте, где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Нахаленок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? (под лавкой, в подсолнухах, на крыше, в хате, за куренем)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Что теперь нам хотел показать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Нахаленок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? (коней) Да, конь для казака – самый верный друг. Про него казаки пели песни, придумывали сказки и пословицы. А о чем еще казаки слагали пословицы? (о труде, о песнях, о Родине и т.д.) У нас есть начало пословицы, но нет конца.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Игра “</w:t>
      </w:r>
      <w:proofErr w:type="spellStart"/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Добавлялки</w:t>
      </w:r>
      <w:proofErr w:type="spellEnd"/>
      <w:r w:rsidRPr="00FB5B38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”.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Казак с конем (когда?) - ………….. и ночью, и днем.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Казачьи песни слушать – ……… мед ложкой кушать.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Земля донская - ……….. казаку мать родная.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Ветру – поле, а казаку – ………. воля.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Не ленись казак с плужком, …….. весной будешь с пирожком.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Казак-донец – и…. швец, и …. жнец, и ….. на дуде игрец, и ………. в хоре певец, и ……. в бою молодец!</w:t>
      </w:r>
      <w:proofErr w:type="gramEnd"/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Мы сегодня с вами уже собирали рассыпанные картинки, а теперь у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Нахаленка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рассыпались слова. Следите внимательно за рыбкой на экране, читаем слоги за ней по порядку. Затем из карточек на столе составляем такое же слово.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(КАЗАЧКА, ХАТА, КАМЫШИ, ЛАМПАСЫ)</w:t>
      </w:r>
    </w:p>
    <w:tbl>
      <w:tblPr>
        <w:tblW w:w="8925" w:type="dxa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25"/>
        <w:gridCol w:w="2852"/>
        <w:gridCol w:w="2948"/>
      </w:tblGrid>
      <w:tr w:rsidR="00FB5B38" w:rsidRPr="00FB5B38" w:rsidTr="00FB5B38">
        <w:trPr>
          <w:tblCellSpacing w:w="7" w:type="dxa"/>
        </w:trPr>
        <w:tc>
          <w:tcPr>
            <w:tcW w:w="175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FF0000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160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FF0000"/>
                <w:sz w:val="24"/>
                <w:szCs w:val="24"/>
                <w:lang w:eastAsia="ru-RU"/>
              </w:rPr>
              <w:t>ХА</w:t>
            </w:r>
          </w:p>
        </w:tc>
        <w:tc>
          <w:tcPr>
            <w:tcW w:w="165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FF0000"/>
                <w:sz w:val="24"/>
                <w:szCs w:val="24"/>
                <w:lang w:eastAsia="ru-RU"/>
              </w:rPr>
              <w:t>МЫ</w:t>
            </w:r>
          </w:p>
        </w:tc>
      </w:tr>
      <w:tr w:rsidR="00FB5B38" w:rsidRPr="00FB5B38" w:rsidTr="00FB5B38">
        <w:trPr>
          <w:tblCellSpacing w:w="7" w:type="dxa"/>
        </w:trPr>
        <w:tc>
          <w:tcPr>
            <w:tcW w:w="175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FF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160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FF0000"/>
                <w:sz w:val="24"/>
                <w:szCs w:val="24"/>
                <w:lang w:eastAsia="ru-RU"/>
              </w:rPr>
              <w:t>ЗАЧ</w:t>
            </w:r>
          </w:p>
        </w:tc>
        <w:tc>
          <w:tcPr>
            <w:tcW w:w="165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FF0000"/>
                <w:sz w:val="24"/>
                <w:szCs w:val="24"/>
                <w:lang w:eastAsia="ru-RU"/>
              </w:rPr>
              <w:t>ТА</w:t>
            </w:r>
          </w:p>
        </w:tc>
      </w:tr>
      <w:tr w:rsidR="00FB5B38" w:rsidRPr="00FB5B38" w:rsidTr="00FB5B38">
        <w:trPr>
          <w:trHeight w:val="1395"/>
          <w:tblCellSpacing w:w="7" w:type="dxa"/>
        </w:trPr>
        <w:tc>
          <w:tcPr>
            <w:tcW w:w="175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FF0000"/>
                <w:sz w:val="24"/>
                <w:szCs w:val="24"/>
                <w:lang w:eastAsia="ru-RU"/>
              </w:rPr>
              <w:t>ЛАМ</w:t>
            </w:r>
          </w:p>
        </w:tc>
        <w:tc>
          <w:tcPr>
            <w:tcW w:w="160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ШИ</w:t>
            </w:r>
          </w:p>
        </w:tc>
        <w:tc>
          <w:tcPr>
            <w:tcW w:w="1650" w:type="pct"/>
            <w:hideMark/>
          </w:tcPr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FB5B38" w:rsidRPr="00FB5B38" w:rsidRDefault="00FB5B38" w:rsidP="00FB5B38">
            <w:pPr>
              <w:spacing w:before="100" w:beforeAutospacing="1" w:after="100" w:afterAutospacing="1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</w:pPr>
            <w:r w:rsidRPr="00FB5B38">
              <w:rPr>
                <w:rFonts w:ascii="Times" w:eastAsia="Times New Roman" w:hAnsi="Times" w:cs="Times"/>
                <w:b/>
                <w:bCs/>
                <w:color w:val="FF0000"/>
                <w:sz w:val="24"/>
                <w:szCs w:val="24"/>
                <w:lang w:eastAsia="ru-RU"/>
              </w:rPr>
              <w:t>ПА</w:t>
            </w:r>
          </w:p>
        </w:tc>
      </w:tr>
    </w:tbl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proofErr w:type="gram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lastRenderedPageBreak/>
        <w:t>Ну</w:t>
      </w:r>
      <w:proofErr w:type="gram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вот и все, мы закончили читать письмо от нашего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Нахаленка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Вы справились со всеми заданиями, знаете много казачьих пословиц. </w:t>
      </w:r>
      <w:proofErr w:type="spellStart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Нахаленок</w:t>
      </w:r>
      <w:proofErr w:type="spellEnd"/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передал вам в подарок свой портрет, но у него не было краски, чтобы раскрасить его, вы сможете это сделать?</w:t>
      </w:r>
    </w:p>
    <w:p w:rsidR="00FB5B38" w:rsidRPr="00FB5B38" w:rsidRDefault="00FB5B38" w:rsidP="00FB5B38">
      <w:pPr>
        <w:spacing w:before="100" w:beforeAutospacing="1" w:after="100" w:afterAutospacing="1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FB5B3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Занятие переходит в совместную коллективную работу по оформлению картины.</w:t>
      </w:r>
    </w:p>
    <w:p w:rsidR="00FB5B38" w:rsidRPr="00FB5B38" w:rsidRDefault="00FB5B38" w:rsidP="00FB5B3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FB5B3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Желаем успехов!</w:t>
      </w:r>
    </w:p>
    <w:p w:rsidR="00B63AA1" w:rsidRDefault="00FB5B38" w:rsidP="00FB5B38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" cy="323850"/>
            <wp:effectExtent l="19050" t="0" r="9525" b="0"/>
            <wp:docPr id="1" name="Рисунок 1" descr="https://www.logoped.ru/images/ramka-n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ogoped.ru/images/ramka-nl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" cy="323850"/>
            <wp:effectExtent l="19050" t="0" r="9525" b="0"/>
            <wp:docPr id="2" name="Рисунок 2" descr="https://www.logoped.ru/images/ramka-n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logoped.ru/images/ramka-np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3AA1" w:rsidSect="00B63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B38"/>
    <w:rsid w:val="00B63AA1"/>
    <w:rsid w:val="00FB5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A1"/>
  </w:style>
  <w:style w:type="paragraph" w:styleId="2">
    <w:name w:val="heading 2"/>
    <w:basedOn w:val="a"/>
    <w:link w:val="20"/>
    <w:uiPriority w:val="9"/>
    <w:qFormat/>
    <w:rsid w:val="00FB5B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B5B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5B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5B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B5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5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5B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9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</dc:creator>
  <cp:keywords/>
  <dc:description/>
  <cp:lastModifiedBy>Гоги</cp:lastModifiedBy>
  <cp:revision>3</cp:revision>
  <dcterms:created xsi:type="dcterms:W3CDTF">2018-10-03T11:28:00Z</dcterms:created>
  <dcterms:modified xsi:type="dcterms:W3CDTF">2018-10-03T11:29:00Z</dcterms:modified>
</cp:coreProperties>
</file>