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2EE" w:rsidRDefault="00BD32EE" w:rsidP="00BD32E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Тема: Ориентировка на собственном теле: право-лево, верх-вниз, вперед-назад.</w:t>
      </w:r>
    </w:p>
    <w:p w:rsidR="00BD32EE" w:rsidRDefault="00BD32EE" w:rsidP="00BD32E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Цель: формирование навыков ориентировки в схеме собственного тела.</w:t>
      </w:r>
      <w:r>
        <w:rPr>
          <w:color w:val="000000"/>
          <w:sz w:val="27"/>
          <w:szCs w:val="27"/>
        </w:rPr>
        <w:br/>
        <w:t>Задачи:</w:t>
      </w:r>
      <w:r>
        <w:rPr>
          <w:color w:val="000000"/>
          <w:sz w:val="27"/>
          <w:szCs w:val="27"/>
        </w:rPr>
        <w:br/>
        <w:t>1. Формировать ориентацию в схеме собственного тела;</w:t>
      </w:r>
      <w:r>
        <w:rPr>
          <w:color w:val="000000"/>
          <w:sz w:val="27"/>
          <w:szCs w:val="27"/>
        </w:rPr>
        <w:br/>
        <w:t>2. Закреплять речевые обозначения правых и левых частей тела;</w:t>
      </w:r>
      <w:r>
        <w:rPr>
          <w:color w:val="000000"/>
          <w:sz w:val="27"/>
          <w:szCs w:val="27"/>
        </w:rPr>
        <w:br/>
        <w:t>3. Развивать связную речь учащихся;</w:t>
      </w:r>
      <w:r>
        <w:rPr>
          <w:color w:val="000000"/>
          <w:sz w:val="27"/>
          <w:szCs w:val="27"/>
        </w:rPr>
        <w:br/>
        <w:t>4. Воспитывать прилежание и усидчивость.</w:t>
      </w:r>
      <w:r>
        <w:rPr>
          <w:color w:val="000000"/>
          <w:sz w:val="27"/>
          <w:szCs w:val="27"/>
        </w:rPr>
        <w:br/>
        <w:t>Ход занятия.</w:t>
      </w:r>
      <w:r>
        <w:rPr>
          <w:color w:val="000000"/>
          <w:sz w:val="27"/>
          <w:szCs w:val="27"/>
        </w:rPr>
        <w:br/>
        <w:t>I. Организационный момент.</w:t>
      </w:r>
      <w:r>
        <w:rPr>
          <w:color w:val="000000"/>
          <w:sz w:val="27"/>
          <w:szCs w:val="27"/>
        </w:rPr>
        <w:br/>
        <w:t>Психологический настрой на занятие.</w:t>
      </w:r>
      <w:r>
        <w:rPr>
          <w:color w:val="000000"/>
          <w:sz w:val="27"/>
          <w:szCs w:val="27"/>
        </w:rPr>
        <w:br/>
        <w:t>Каждый день – всегда, везде, на занятиях, в игре</w:t>
      </w:r>
      <w:r>
        <w:rPr>
          <w:color w:val="000000"/>
          <w:sz w:val="27"/>
          <w:szCs w:val="27"/>
        </w:rPr>
        <w:br/>
        <w:t>Смело, чётко говорим и тихонечко сидим.</w:t>
      </w:r>
      <w:r>
        <w:rPr>
          <w:color w:val="000000"/>
          <w:sz w:val="27"/>
          <w:szCs w:val="27"/>
        </w:rPr>
        <w:br/>
        <w:t>- Сегодня к нам на занятие пришла в гости кукла Катя. Посмотрите внимательно на нее и расскажите мне, что за одежда на Кате? А почему? Потому что сейчас осень! А что происходит с природой осенью? А почему мы одеваемся теплее? А кто расскажет нам с Катей какой сегодня день недели, месяц, время года?</w:t>
      </w:r>
      <w:r>
        <w:rPr>
          <w:color w:val="000000"/>
          <w:sz w:val="27"/>
          <w:szCs w:val="27"/>
        </w:rPr>
        <w:br/>
        <w:t>II. Основная часть. Выполнение упражнений.</w:t>
      </w:r>
      <w:r>
        <w:rPr>
          <w:color w:val="000000"/>
          <w:sz w:val="27"/>
          <w:szCs w:val="27"/>
        </w:rPr>
        <w:br/>
        <w:t>1. «Мое тело»</w:t>
      </w:r>
      <w:r>
        <w:rPr>
          <w:color w:val="000000"/>
          <w:sz w:val="27"/>
          <w:szCs w:val="27"/>
        </w:rPr>
        <w:br/>
        <w:t>Цель: формирование навыков ориентировки в схеме собственного тела.</w:t>
      </w:r>
      <w:r>
        <w:rPr>
          <w:color w:val="000000"/>
          <w:sz w:val="27"/>
          <w:szCs w:val="27"/>
        </w:rPr>
        <w:br/>
        <w:t>Содержание: </w:t>
      </w:r>
      <w:r>
        <w:rPr>
          <w:color w:val="000000"/>
          <w:sz w:val="27"/>
          <w:szCs w:val="27"/>
        </w:rPr>
        <w:br/>
        <w:t>педагог показывает на ребенке части тела (туловище, голова, руки, ноги) и называет их. Выясняется, где у человека на туловище находится голова (вверху), ноги (внизу), руки (по бокам - справа и слева). Затем ребенку предлагается показать правые и левые части тела: правый глаз, правое ухо, левую щеку, правую руку, левую ногу и т.д. Для обеспечения большей наглядности можно повязать на правую руку ребенка ленту.</w:t>
      </w:r>
      <w:r>
        <w:rPr>
          <w:color w:val="000000"/>
          <w:sz w:val="27"/>
          <w:szCs w:val="27"/>
        </w:rPr>
        <w:br/>
        <w:t>2. «Покажи правильно»</w:t>
      </w:r>
      <w:r>
        <w:rPr>
          <w:color w:val="000000"/>
          <w:sz w:val="27"/>
          <w:szCs w:val="27"/>
        </w:rPr>
        <w:br/>
        <w:t>Цель: формирование навыков ориентировки в схеме собственного тела.</w:t>
      </w:r>
      <w:r>
        <w:rPr>
          <w:color w:val="000000"/>
          <w:sz w:val="27"/>
          <w:szCs w:val="27"/>
        </w:rPr>
        <w:br/>
        <w:t>Оборудование: кукла.</w:t>
      </w:r>
      <w:r>
        <w:rPr>
          <w:color w:val="000000"/>
          <w:sz w:val="27"/>
          <w:szCs w:val="27"/>
        </w:rPr>
        <w:br/>
        <w:t>Содержание: </w:t>
      </w:r>
      <w:r>
        <w:rPr>
          <w:color w:val="000000"/>
          <w:sz w:val="27"/>
          <w:szCs w:val="27"/>
        </w:rPr>
        <w:br/>
        <w:t>педагог в быстром темпе показывает на кукле части тела (левая нога, правая рука, левая щека и т.д.). Дети показывают ту же часть на себе.</w:t>
      </w:r>
      <w:r>
        <w:rPr>
          <w:color w:val="000000"/>
          <w:sz w:val="27"/>
          <w:szCs w:val="27"/>
        </w:rPr>
        <w:br/>
        <w:t>Детям также можно предложить выбрать водящего, который показывает на себе части тела, а остальные участники их называют. Возможен еще один</w:t>
      </w:r>
      <w:r>
        <w:rPr>
          <w:color w:val="000000"/>
          <w:sz w:val="27"/>
          <w:szCs w:val="27"/>
        </w:rPr>
        <w:br/>
        <w:t>вариант: водящий называет одну из частей тела, дети показывают ее на себе.</w:t>
      </w:r>
      <w:r>
        <w:rPr>
          <w:color w:val="000000"/>
          <w:sz w:val="27"/>
          <w:szCs w:val="27"/>
        </w:rPr>
        <w:br/>
        <w:t>3. «Что умеют делать ваши руки?»</w:t>
      </w:r>
      <w:r>
        <w:rPr>
          <w:color w:val="000000"/>
          <w:sz w:val="27"/>
          <w:szCs w:val="27"/>
        </w:rPr>
        <w:br/>
        <w:t>Педагог объясняет: У человека есть две руки, и для того, чтобы их не перепутать, каждой из них дали свое название - правая и левая. Руки всего лишь две, но они умеют делать многое. А что умеют делать ваши руки?</w:t>
      </w:r>
      <w:r>
        <w:rPr>
          <w:color w:val="000000"/>
          <w:sz w:val="27"/>
          <w:szCs w:val="27"/>
        </w:rPr>
        <w:br/>
        <w:t>Цель: формирование навыков ориентировки в схеме собственного тела.</w:t>
      </w:r>
      <w:r>
        <w:rPr>
          <w:color w:val="000000"/>
          <w:sz w:val="27"/>
          <w:szCs w:val="27"/>
        </w:rPr>
        <w:br/>
        <w:t>Содержание: используются следующие вопросы и задания на дифференциацию правой и левой рук:</w:t>
      </w:r>
      <w:r>
        <w:rPr>
          <w:color w:val="000000"/>
          <w:sz w:val="27"/>
          <w:szCs w:val="27"/>
        </w:rPr>
        <w:br/>
        <w:t>Покажите, какой рукой вы рисуете, пишете, едите. В какой руке вы держите ручку, карандаш, ложку? Покажите. Как называема эта рука? (следует показ).</w:t>
      </w:r>
      <w:r>
        <w:rPr>
          <w:color w:val="000000"/>
          <w:sz w:val="27"/>
          <w:szCs w:val="27"/>
        </w:rPr>
        <w:br/>
        <w:t>Наденьте на правую (левую) руку браслет.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t>Заложите за голову сначала правую руку, а затем левую.</w:t>
      </w:r>
      <w:r>
        <w:rPr>
          <w:color w:val="000000"/>
          <w:sz w:val="27"/>
          <w:szCs w:val="27"/>
        </w:rPr>
        <w:br/>
        <w:t>Подбросьте мяч правой рукой.</w:t>
      </w:r>
      <w:r>
        <w:rPr>
          <w:color w:val="000000"/>
          <w:sz w:val="27"/>
          <w:szCs w:val="27"/>
        </w:rPr>
        <w:br/>
        <w:t>Переложите кубик левой рукой. И т.д.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Физминутка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Вдруг закрыли небо тучи.</w:t>
      </w:r>
      <w:r>
        <w:rPr>
          <w:color w:val="000000"/>
          <w:sz w:val="27"/>
          <w:szCs w:val="27"/>
        </w:rPr>
        <w:br/>
        <w:t>Начал капать дождь колючий. Дети встают на носочки, поднимают вверх перекрещенные руки</w:t>
      </w:r>
      <w:r>
        <w:rPr>
          <w:color w:val="000000"/>
          <w:sz w:val="27"/>
          <w:szCs w:val="27"/>
        </w:rPr>
        <w:br/>
        <w:t>Долго дождик будет плакать,</w:t>
      </w:r>
      <w:r>
        <w:rPr>
          <w:color w:val="000000"/>
          <w:sz w:val="27"/>
          <w:szCs w:val="27"/>
        </w:rPr>
        <w:br/>
        <w:t>Разведет повсюду слякоть Прыгают на носочках, держа руки на поясе</w:t>
      </w:r>
      <w:r>
        <w:rPr>
          <w:color w:val="000000"/>
          <w:sz w:val="27"/>
          <w:szCs w:val="27"/>
        </w:rPr>
        <w:br/>
        <w:t>Грязь и лужи на дороге,</w:t>
      </w:r>
      <w:r>
        <w:rPr>
          <w:color w:val="000000"/>
          <w:sz w:val="27"/>
          <w:szCs w:val="27"/>
        </w:rPr>
        <w:br/>
        <w:t>Поднимай повыше ноги. Идут по кругу, поднимая высоко ноги</w:t>
      </w:r>
      <w:r>
        <w:rPr>
          <w:color w:val="000000"/>
          <w:sz w:val="27"/>
          <w:szCs w:val="27"/>
        </w:rPr>
        <w:br/>
        <w:t>4. «Найди пару»</w:t>
      </w:r>
      <w:r>
        <w:rPr>
          <w:color w:val="000000"/>
          <w:sz w:val="27"/>
          <w:szCs w:val="27"/>
        </w:rPr>
        <w:br/>
        <w:t>Цель: различение правой и левой сторон тела.</w:t>
      </w:r>
      <w:r>
        <w:rPr>
          <w:color w:val="000000"/>
          <w:sz w:val="27"/>
          <w:szCs w:val="27"/>
        </w:rPr>
        <w:br/>
        <w:t>Оборудование: несколько пар варежек, перчаток, сапожек, туфелек и т.п.</w:t>
      </w:r>
      <w:r>
        <w:rPr>
          <w:color w:val="000000"/>
          <w:sz w:val="27"/>
          <w:szCs w:val="27"/>
        </w:rPr>
        <w:br/>
        <w:t>Содержание: ребенку предлагается найти пары предметов для правой и левой рук (ног).</w:t>
      </w:r>
      <w:r>
        <w:rPr>
          <w:color w:val="000000"/>
          <w:sz w:val="27"/>
          <w:szCs w:val="27"/>
        </w:rPr>
        <w:br/>
        <w:t>5. «Покажи»</w:t>
      </w:r>
      <w:r>
        <w:rPr>
          <w:color w:val="000000"/>
          <w:sz w:val="27"/>
          <w:szCs w:val="27"/>
        </w:rPr>
        <w:br/>
        <w:t xml:space="preserve">Цель: ориентировка в собственном теле на основе дифференциации правых и левых частей тела с использованием пробы </w:t>
      </w:r>
      <w:proofErr w:type="spellStart"/>
      <w:r>
        <w:rPr>
          <w:color w:val="000000"/>
          <w:sz w:val="27"/>
          <w:szCs w:val="27"/>
        </w:rPr>
        <w:t>Хеда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Содержание:</w:t>
      </w:r>
      <w:r>
        <w:rPr>
          <w:color w:val="000000"/>
          <w:sz w:val="27"/>
          <w:szCs w:val="27"/>
        </w:rPr>
        <w:br/>
        <w:t>- покажи правой рукой левый глаз</w:t>
      </w:r>
      <w:r>
        <w:rPr>
          <w:color w:val="000000"/>
          <w:sz w:val="27"/>
          <w:szCs w:val="27"/>
        </w:rPr>
        <w:br/>
        <w:t>-покажи правой рукой левое ухо</w:t>
      </w:r>
      <w:r>
        <w:rPr>
          <w:color w:val="000000"/>
          <w:sz w:val="27"/>
          <w:szCs w:val="27"/>
        </w:rPr>
        <w:br/>
        <w:t>-покажи правой рукой левую ногу</w:t>
      </w:r>
      <w:r>
        <w:rPr>
          <w:color w:val="000000"/>
          <w:sz w:val="27"/>
          <w:szCs w:val="27"/>
        </w:rPr>
        <w:br/>
        <w:t>-покажи левой рукой правый глаз</w:t>
      </w:r>
      <w:r>
        <w:rPr>
          <w:color w:val="000000"/>
          <w:sz w:val="27"/>
          <w:szCs w:val="27"/>
        </w:rPr>
        <w:br/>
        <w:t>- покажи левой рукой правое ухо</w:t>
      </w:r>
      <w:r>
        <w:rPr>
          <w:color w:val="000000"/>
          <w:sz w:val="27"/>
          <w:szCs w:val="27"/>
        </w:rPr>
        <w:br/>
        <w:t>-покажи левой рукой правую ногу</w:t>
      </w:r>
      <w:r>
        <w:rPr>
          <w:color w:val="000000"/>
          <w:sz w:val="27"/>
          <w:szCs w:val="27"/>
        </w:rPr>
        <w:br/>
        <w:t>III. Заключительная часть.</w:t>
      </w:r>
      <w:r>
        <w:rPr>
          <w:color w:val="000000"/>
          <w:sz w:val="27"/>
          <w:szCs w:val="27"/>
        </w:rPr>
        <w:br/>
        <w:t>- что мы делали на занятии?</w:t>
      </w:r>
      <w:r>
        <w:rPr>
          <w:color w:val="000000"/>
          <w:sz w:val="27"/>
          <w:szCs w:val="27"/>
        </w:rPr>
        <w:br/>
        <w:t>- оценка работы уч-ся.</w:t>
      </w:r>
    </w:p>
    <w:p w:rsidR="00C30634" w:rsidRPr="003F1A37" w:rsidRDefault="00C30634" w:rsidP="003F1A37">
      <w:bookmarkStart w:id="0" w:name="_GoBack"/>
      <w:bookmarkEnd w:id="0"/>
    </w:p>
    <w:sectPr w:rsidR="00C30634" w:rsidRPr="003F1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7C32"/>
    <w:multiLevelType w:val="multilevel"/>
    <w:tmpl w:val="DEAAE1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0733E"/>
    <w:multiLevelType w:val="multilevel"/>
    <w:tmpl w:val="CD5CF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8B5495"/>
    <w:multiLevelType w:val="multilevel"/>
    <w:tmpl w:val="424A71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D29BF"/>
    <w:multiLevelType w:val="multilevel"/>
    <w:tmpl w:val="86144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C5632D"/>
    <w:multiLevelType w:val="multilevel"/>
    <w:tmpl w:val="076AE8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BA71B9"/>
    <w:multiLevelType w:val="multilevel"/>
    <w:tmpl w:val="0B52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2A608E"/>
    <w:multiLevelType w:val="multilevel"/>
    <w:tmpl w:val="D088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4C57D4"/>
    <w:multiLevelType w:val="multilevel"/>
    <w:tmpl w:val="4F1A1B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453A3D"/>
    <w:multiLevelType w:val="multilevel"/>
    <w:tmpl w:val="D8F6D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900345"/>
    <w:multiLevelType w:val="multilevel"/>
    <w:tmpl w:val="5D8EA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34"/>
    <w:rsid w:val="00146E25"/>
    <w:rsid w:val="002C56B1"/>
    <w:rsid w:val="003F1A37"/>
    <w:rsid w:val="00654DD2"/>
    <w:rsid w:val="006E13F3"/>
    <w:rsid w:val="0096741F"/>
    <w:rsid w:val="00BD32EE"/>
    <w:rsid w:val="00C3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892F4"/>
  <w15:chartTrackingRefBased/>
  <w15:docId w15:val="{4B35A490-231F-4A52-BEB6-B5D2E7A3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F1A37"/>
  </w:style>
  <w:style w:type="paragraph" w:customStyle="1" w:styleId="c3">
    <w:name w:val="c3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F1A37"/>
  </w:style>
  <w:style w:type="character" w:customStyle="1" w:styleId="c5">
    <w:name w:val="c5"/>
    <w:basedOn w:val="a0"/>
    <w:rsid w:val="003F1A37"/>
  </w:style>
  <w:style w:type="character" w:customStyle="1" w:styleId="c12">
    <w:name w:val="c12"/>
    <w:basedOn w:val="a0"/>
    <w:rsid w:val="003F1A37"/>
  </w:style>
  <w:style w:type="character" w:customStyle="1" w:styleId="c2">
    <w:name w:val="c2"/>
    <w:basedOn w:val="a0"/>
    <w:rsid w:val="003F1A37"/>
  </w:style>
  <w:style w:type="paragraph" w:customStyle="1" w:styleId="c7">
    <w:name w:val="c7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F1A37"/>
  </w:style>
  <w:style w:type="character" w:customStyle="1" w:styleId="c14">
    <w:name w:val="c14"/>
    <w:basedOn w:val="a0"/>
    <w:rsid w:val="003F1A37"/>
  </w:style>
  <w:style w:type="paragraph" w:styleId="a3">
    <w:name w:val="Normal (Web)"/>
    <w:basedOn w:val="a"/>
    <w:uiPriority w:val="99"/>
    <w:semiHidden/>
    <w:unhideWhenUsed/>
    <w:rsid w:val="00146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dcterms:created xsi:type="dcterms:W3CDTF">2019-01-17T13:26:00Z</dcterms:created>
  <dcterms:modified xsi:type="dcterms:W3CDTF">2019-01-17T13:44:00Z</dcterms:modified>
</cp:coreProperties>
</file>