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411" w:rsidRDefault="006C722A" w:rsidP="00B50411">
      <w:pPr>
        <w:jc w:val="center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sz w:val="24"/>
          <w:szCs w:val="24"/>
        </w:rPr>
        <w:t xml:space="preserve">Ивановский филиал МБОУ </w:t>
      </w:r>
      <w:proofErr w:type="gramStart"/>
      <w:r w:rsidRPr="00B50411">
        <w:rPr>
          <w:rFonts w:ascii="Times New Roman" w:hAnsi="Times New Roman" w:cs="Times New Roman"/>
          <w:sz w:val="24"/>
          <w:szCs w:val="24"/>
        </w:rPr>
        <w:t>Моисеево</w:t>
      </w:r>
      <w:proofErr w:type="gramEnd"/>
      <w:r w:rsidRPr="00B50411">
        <w:rPr>
          <w:rFonts w:ascii="Times New Roman" w:hAnsi="Times New Roman" w:cs="Times New Roman"/>
          <w:sz w:val="24"/>
          <w:szCs w:val="24"/>
        </w:rPr>
        <w:t xml:space="preserve"> –</w:t>
      </w:r>
      <w:r w:rsidR="00B50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0411">
        <w:rPr>
          <w:rFonts w:ascii="Times New Roman" w:hAnsi="Times New Roman" w:cs="Times New Roman"/>
          <w:sz w:val="24"/>
          <w:szCs w:val="24"/>
        </w:rPr>
        <w:t>А</w:t>
      </w:r>
      <w:r w:rsidRPr="00B50411">
        <w:rPr>
          <w:rFonts w:ascii="Times New Roman" w:hAnsi="Times New Roman" w:cs="Times New Roman"/>
          <w:sz w:val="24"/>
          <w:szCs w:val="24"/>
        </w:rPr>
        <w:t>лабушской</w:t>
      </w:r>
      <w:proofErr w:type="spellEnd"/>
      <w:r w:rsidRPr="00B50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411">
        <w:rPr>
          <w:rFonts w:ascii="Times New Roman" w:hAnsi="Times New Roman" w:cs="Times New Roman"/>
          <w:sz w:val="24"/>
          <w:szCs w:val="24"/>
        </w:rPr>
        <w:t>сош</w:t>
      </w:r>
      <w:proofErr w:type="spellEnd"/>
      <w:r w:rsidRPr="00B504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984" w:rsidRPr="00B50411" w:rsidRDefault="006C722A" w:rsidP="00B5041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50411">
        <w:rPr>
          <w:rFonts w:ascii="Times New Roman" w:hAnsi="Times New Roman" w:cs="Times New Roman"/>
          <w:sz w:val="24"/>
          <w:szCs w:val="24"/>
        </w:rPr>
        <w:t>Уваровского</w:t>
      </w:r>
      <w:proofErr w:type="spellEnd"/>
      <w:r w:rsidRPr="00B50411">
        <w:rPr>
          <w:rFonts w:ascii="Times New Roman" w:hAnsi="Times New Roman" w:cs="Times New Roman"/>
          <w:sz w:val="24"/>
          <w:szCs w:val="24"/>
        </w:rPr>
        <w:t xml:space="preserve"> района Тамбовской области</w:t>
      </w:r>
    </w:p>
    <w:p w:rsidR="006C722A" w:rsidRPr="00B50411" w:rsidRDefault="006C722A" w:rsidP="00B504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722A" w:rsidRDefault="006C722A" w:rsidP="00B504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0411" w:rsidRDefault="00B50411" w:rsidP="00B504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0411" w:rsidRPr="00B50411" w:rsidRDefault="00B50411" w:rsidP="00B5041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50411" w:rsidRDefault="00B50411" w:rsidP="00B5041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50411">
        <w:rPr>
          <w:rFonts w:ascii="Times New Roman" w:hAnsi="Times New Roman" w:cs="Times New Roman"/>
          <w:b/>
          <w:sz w:val="40"/>
          <w:szCs w:val="40"/>
        </w:rPr>
        <w:t>У</w:t>
      </w:r>
      <w:r w:rsidR="006C722A" w:rsidRPr="00B50411">
        <w:rPr>
          <w:rFonts w:ascii="Times New Roman" w:hAnsi="Times New Roman" w:cs="Times New Roman"/>
          <w:b/>
          <w:sz w:val="40"/>
          <w:szCs w:val="40"/>
        </w:rPr>
        <w:t>рок русского языка в 5 классе по теме «Морфология.</w:t>
      </w:r>
    </w:p>
    <w:p w:rsidR="006C722A" w:rsidRPr="00B50411" w:rsidRDefault="006C722A" w:rsidP="00B5041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50411">
        <w:rPr>
          <w:rFonts w:ascii="Times New Roman" w:hAnsi="Times New Roman" w:cs="Times New Roman"/>
          <w:b/>
          <w:sz w:val="40"/>
          <w:szCs w:val="40"/>
        </w:rPr>
        <w:t xml:space="preserve"> Самостоятельные и служебные части речи»</w:t>
      </w:r>
    </w:p>
    <w:p w:rsidR="00B50411" w:rsidRDefault="00B50411" w:rsidP="00B5041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0411" w:rsidRDefault="00B50411" w:rsidP="00B5041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0411" w:rsidRDefault="006C722A" w:rsidP="00B50411">
      <w:pPr>
        <w:jc w:val="right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sz w:val="24"/>
          <w:szCs w:val="24"/>
        </w:rPr>
        <w:t xml:space="preserve">Учитель русского языка и литературы </w:t>
      </w:r>
    </w:p>
    <w:p w:rsidR="006C722A" w:rsidRPr="00B50411" w:rsidRDefault="006C722A" w:rsidP="00B50411">
      <w:pPr>
        <w:jc w:val="right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sz w:val="24"/>
          <w:szCs w:val="24"/>
        </w:rPr>
        <w:t>Иванникова Ольга Валентиновна.</w:t>
      </w:r>
    </w:p>
    <w:p w:rsidR="006C722A" w:rsidRPr="00B50411" w:rsidRDefault="006C722A" w:rsidP="00B5041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Класс:</w:t>
      </w:r>
      <w:r w:rsidRPr="00B50411">
        <w:rPr>
          <w:rFonts w:ascii="Times New Roman" w:hAnsi="Times New Roman" w:cs="Times New Roman"/>
          <w:sz w:val="24"/>
          <w:szCs w:val="24"/>
        </w:rPr>
        <w:t xml:space="preserve"> 5  класс.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>Предмет</w:t>
      </w:r>
      <w:r w:rsidRPr="00B50411">
        <w:rPr>
          <w:rFonts w:ascii="Times New Roman" w:hAnsi="Times New Roman" w:cs="Times New Roman"/>
          <w:sz w:val="24"/>
          <w:szCs w:val="24"/>
        </w:rPr>
        <w:t>: русский язык.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>Тема урока</w:t>
      </w:r>
      <w:r w:rsidRPr="00B50411">
        <w:rPr>
          <w:rFonts w:ascii="Times New Roman" w:hAnsi="Times New Roman" w:cs="Times New Roman"/>
          <w:sz w:val="24"/>
          <w:szCs w:val="24"/>
        </w:rPr>
        <w:t>:</w:t>
      </w:r>
      <w:r w:rsidR="00B50411">
        <w:rPr>
          <w:rFonts w:ascii="Times New Roman" w:hAnsi="Times New Roman" w:cs="Times New Roman"/>
          <w:sz w:val="24"/>
          <w:szCs w:val="24"/>
        </w:rPr>
        <w:t xml:space="preserve"> Морфология.</w:t>
      </w:r>
      <w:r w:rsidRPr="00B50411">
        <w:rPr>
          <w:rFonts w:ascii="Times New Roman" w:hAnsi="Times New Roman" w:cs="Times New Roman"/>
          <w:sz w:val="24"/>
          <w:szCs w:val="24"/>
        </w:rPr>
        <w:t xml:space="preserve"> Самостоятельные и служебные части речи.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>Тип урока</w:t>
      </w:r>
      <w:r w:rsidRPr="00B50411">
        <w:rPr>
          <w:rFonts w:ascii="Times New Roman" w:hAnsi="Times New Roman" w:cs="Times New Roman"/>
          <w:sz w:val="24"/>
          <w:szCs w:val="24"/>
        </w:rPr>
        <w:t>: урок открытия нового знания.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>Технология построения урока</w:t>
      </w:r>
      <w:r w:rsidRPr="00B50411">
        <w:rPr>
          <w:rFonts w:ascii="Times New Roman" w:hAnsi="Times New Roman" w:cs="Times New Roman"/>
          <w:sz w:val="24"/>
          <w:szCs w:val="24"/>
        </w:rPr>
        <w:t>: урок-диалог.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>Формы работы</w:t>
      </w:r>
      <w:r w:rsidRPr="00B50411">
        <w:rPr>
          <w:rFonts w:ascii="Times New Roman" w:hAnsi="Times New Roman" w:cs="Times New Roman"/>
          <w:sz w:val="24"/>
          <w:szCs w:val="24"/>
        </w:rPr>
        <w:t>: групповая, работа в парах, индивидуальная, фронтальная.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>Цель урока:</w:t>
      </w:r>
      <w:r w:rsidRPr="00B50411">
        <w:rPr>
          <w:rFonts w:ascii="Times New Roman" w:hAnsi="Times New Roman" w:cs="Times New Roman"/>
          <w:sz w:val="24"/>
          <w:szCs w:val="24"/>
        </w:rPr>
        <w:t xml:space="preserve"> формирование предметной компетентности.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 xml:space="preserve">Задачи урока: </w:t>
      </w:r>
      <w:r w:rsidRPr="00B50411">
        <w:rPr>
          <w:rFonts w:ascii="Times New Roman" w:hAnsi="Times New Roman" w:cs="Times New Roman"/>
          <w:bCs/>
          <w:sz w:val="24"/>
          <w:szCs w:val="24"/>
        </w:rPr>
        <w:t>1.</w:t>
      </w:r>
      <w:r w:rsidRPr="00B50411">
        <w:rPr>
          <w:rFonts w:ascii="Times New Roman" w:hAnsi="Times New Roman" w:cs="Times New Roman"/>
          <w:sz w:val="24"/>
          <w:szCs w:val="24"/>
        </w:rPr>
        <w:t xml:space="preserve">совершенствовать умения распознавать части речи; знать, на какие группы делятся, по каким признакам различаются самостоятельные и служебные части речи. 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>2.Формировать ключевые компетентности:</w:t>
      </w:r>
    </w:p>
    <w:p w:rsidR="006C722A" w:rsidRPr="00B50411" w:rsidRDefault="006C722A" w:rsidP="006C7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gramStart"/>
      <w:r w:rsidRPr="00B50411">
        <w:rPr>
          <w:rFonts w:ascii="Times New Roman" w:hAnsi="Times New Roman" w:cs="Times New Roman"/>
          <w:b/>
          <w:bCs/>
          <w:sz w:val="24"/>
          <w:szCs w:val="24"/>
        </w:rPr>
        <w:t>регулятивные</w:t>
      </w:r>
      <w:proofErr w:type="gramEnd"/>
      <w:r w:rsidRPr="00B5041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B50411">
        <w:rPr>
          <w:rFonts w:ascii="Times New Roman" w:hAnsi="Times New Roman" w:cs="Times New Roman"/>
          <w:sz w:val="24"/>
          <w:szCs w:val="24"/>
        </w:rPr>
        <w:t>целеполагание</w:t>
      </w:r>
      <w:proofErr w:type="spellEnd"/>
      <w:r w:rsidRPr="00B50411">
        <w:rPr>
          <w:rFonts w:ascii="Times New Roman" w:hAnsi="Times New Roman" w:cs="Times New Roman"/>
          <w:sz w:val="24"/>
          <w:szCs w:val="24"/>
        </w:rPr>
        <w:t xml:space="preserve">, планирование, контроль, оценка, волевая </w:t>
      </w:r>
      <w:proofErr w:type="spellStart"/>
      <w:r w:rsidRPr="00B50411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B50411">
        <w:rPr>
          <w:rFonts w:ascii="Times New Roman" w:hAnsi="Times New Roman" w:cs="Times New Roman"/>
          <w:sz w:val="24"/>
          <w:szCs w:val="24"/>
        </w:rPr>
        <w:t xml:space="preserve">);   </w:t>
      </w:r>
    </w:p>
    <w:p w:rsidR="006C722A" w:rsidRPr="00B50411" w:rsidRDefault="006C722A" w:rsidP="006C7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 xml:space="preserve">- познавательные </w:t>
      </w:r>
      <w:r w:rsidRPr="00B5041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0411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B50411">
        <w:rPr>
          <w:rFonts w:ascii="Times New Roman" w:hAnsi="Times New Roman" w:cs="Times New Roman"/>
          <w:sz w:val="24"/>
          <w:szCs w:val="24"/>
        </w:rPr>
        <w:t>, логические универсальные действия);</w:t>
      </w:r>
    </w:p>
    <w:p w:rsidR="006C722A" w:rsidRPr="00B50411" w:rsidRDefault="006C722A" w:rsidP="006C7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 xml:space="preserve"> - коммуникативны</w:t>
      </w:r>
      <w:proofErr w:type="gramStart"/>
      <w:r w:rsidRPr="00B5041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B5041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50411">
        <w:rPr>
          <w:rFonts w:ascii="Times New Roman" w:hAnsi="Times New Roman" w:cs="Times New Roman"/>
          <w:sz w:val="24"/>
          <w:szCs w:val="24"/>
        </w:rPr>
        <w:t xml:space="preserve">коммуникация как общение, как кооперация, как условие </w:t>
      </w:r>
      <w:proofErr w:type="spellStart"/>
      <w:r w:rsidRPr="00B50411">
        <w:rPr>
          <w:rFonts w:ascii="Times New Roman" w:hAnsi="Times New Roman" w:cs="Times New Roman"/>
          <w:sz w:val="24"/>
          <w:szCs w:val="24"/>
        </w:rPr>
        <w:t>интериоризации</w:t>
      </w:r>
      <w:proofErr w:type="spellEnd"/>
      <w:r w:rsidRPr="00B5041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C722A" w:rsidRPr="00B50411" w:rsidRDefault="006C722A" w:rsidP="006C7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bCs/>
          <w:sz w:val="24"/>
          <w:szCs w:val="24"/>
        </w:rPr>
        <w:t xml:space="preserve">Планируемые результаты:  </w:t>
      </w:r>
      <w:r w:rsidRPr="00B50411">
        <w:rPr>
          <w:rFonts w:ascii="Times New Roman" w:hAnsi="Times New Roman" w:cs="Times New Roman"/>
          <w:sz w:val="24"/>
          <w:szCs w:val="24"/>
        </w:rPr>
        <w:t xml:space="preserve">обучающиеся научатся распознавать части речи, отличать самостоятельные от </w:t>
      </w:r>
      <w:proofErr w:type="gramStart"/>
      <w:r w:rsidRPr="00B50411">
        <w:rPr>
          <w:rFonts w:ascii="Times New Roman" w:hAnsi="Times New Roman" w:cs="Times New Roman"/>
          <w:sz w:val="24"/>
          <w:szCs w:val="24"/>
        </w:rPr>
        <w:t>служебных</w:t>
      </w:r>
      <w:proofErr w:type="gramEnd"/>
      <w:r w:rsidRPr="00B50411">
        <w:rPr>
          <w:rFonts w:ascii="Times New Roman" w:hAnsi="Times New Roman" w:cs="Times New Roman"/>
          <w:sz w:val="24"/>
          <w:szCs w:val="24"/>
        </w:rPr>
        <w:t>, работать в паре, группе, планировать работу, оценивать результат.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B50411">
        <w:rPr>
          <w:rFonts w:ascii="Times New Roman" w:hAnsi="Times New Roman" w:cs="Times New Roman"/>
          <w:sz w:val="24"/>
          <w:szCs w:val="24"/>
        </w:rPr>
        <w:t xml:space="preserve">  распознание частей речи, отличие самостоятельные </w:t>
      </w:r>
      <w:proofErr w:type="gramStart"/>
      <w:r w:rsidRPr="00B5041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50411">
        <w:rPr>
          <w:rFonts w:ascii="Times New Roman" w:hAnsi="Times New Roman" w:cs="Times New Roman"/>
          <w:sz w:val="24"/>
          <w:szCs w:val="24"/>
        </w:rPr>
        <w:t xml:space="preserve"> служебных. Знать, какие части речи относятся </w:t>
      </w:r>
      <w:proofErr w:type="gramStart"/>
      <w:r w:rsidRPr="00B5041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50411">
        <w:rPr>
          <w:rFonts w:ascii="Times New Roman" w:hAnsi="Times New Roman" w:cs="Times New Roman"/>
          <w:sz w:val="24"/>
          <w:szCs w:val="24"/>
        </w:rPr>
        <w:t xml:space="preserve"> самостоятельным, а какие к служебным. Уметь определять части речи.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411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Задачи: </w:t>
      </w:r>
    </w:p>
    <w:p w:rsidR="006C722A" w:rsidRPr="00B50411" w:rsidRDefault="006C722A" w:rsidP="006C72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B50411">
        <w:rPr>
          <w:color w:val="000000"/>
        </w:rPr>
        <w:t>1. закрепить знания учащихся о частях речи, дать общее представление о том, на основе каких признаков слова объединяются в части речи, формировать умение осознанно распознавать слова, относящиеся к различным частям речи;</w:t>
      </w:r>
    </w:p>
    <w:p w:rsidR="006C722A" w:rsidRPr="00B50411" w:rsidRDefault="006C722A" w:rsidP="006C72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B50411">
        <w:rPr>
          <w:color w:val="000000"/>
        </w:rPr>
        <w:t>2. развивать орфографическую зоркость, внимание, мышление, речь, способствовать формированию навыков грамотного каллиграфического письма;</w:t>
      </w:r>
    </w:p>
    <w:p w:rsidR="006C722A" w:rsidRPr="00B50411" w:rsidRDefault="006C722A" w:rsidP="006C72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B50411">
        <w:rPr>
          <w:color w:val="000000"/>
        </w:rPr>
        <w:t>3. воспитывать интерес к изучению русского языка, любознательность, доброжелательное отношение друг к другу.</w:t>
      </w:r>
    </w:p>
    <w:p w:rsidR="006C722A" w:rsidRPr="00B50411" w:rsidRDefault="006C722A" w:rsidP="006C72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B50411">
        <w:rPr>
          <w:rStyle w:val="a4"/>
          <w:color w:val="000000"/>
        </w:rPr>
        <w:t xml:space="preserve">Оборудование: </w:t>
      </w:r>
      <w:r w:rsidRPr="00B50411">
        <w:rPr>
          <w:color w:val="000000"/>
        </w:rPr>
        <w:t> </w:t>
      </w:r>
    </w:p>
    <w:p w:rsidR="00B67350" w:rsidRDefault="006C722A" w:rsidP="006C72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B50411">
        <w:rPr>
          <w:color w:val="000000"/>
        </w:rPr>
        <w:t>1</w:t>
      </w:r>
      <w:r w:rsidR="00B67350">
        <w:rPr>
          <w:color w:val="000000"/>
        </w:rPr>
        <w:t xml:space="preserve"> раздаточные листы с текстом</w:t>
      </w:r>
      <w:r w:rsidR="008D138C">
        <w:rPr>
          <w:color w:val="000000"/>
        </w:rPr>
        <w:t>;</w:t>
      </w:r>
    </w:p>
    <w:p w:rsidR="006C722A" w:rsidRPr="00B50411" w:rsidRDefault="006C722A" w:rsidP="006C72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B50411">
        <w:rPr>
          <w:color w:val="000000"/>
        </w:rPr>
        <w:t>2. </w:t>
      </w:r>
      <w:hyperlink r:id="rId5" w:tgtFrame="_blank" w:history="1">
        <w:r w:rsidRPr="00B50411">
          <w:rPr>
            <w:rStyle w:val="a5"/>
            <w:bCs/>
            <w:color w:val="000000"/>
          </w:rPr>
          <w:t>таблица</w:t>
        </w:r>
      </w:hyperlink>
      <w:r w:rsidRPr="00B50411">
        <w:rPr>
          <w:color w:val="000000"/>
        </w:rPr>
        <w:t xml:space="preserve"> для работы  (доска);</w:t>
      </w:r>
    </w:p>
    <w:p w:rsidR="006C722A" w:rsidRPr="00B50411" w:rsidRDefault="006C722A" w:rsidP="006C72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B50411">
        <w:rPr>
          <w:color w:val="000000"/>
        </w:rPr>
        <w:t>3. </w:t>
      </w:r>
      <w:r w:rsidR="008D138C">
        <w:t>презентация;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411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B50411">
        <w:rPr>
          <w:rFonts w:ascii="Times New Roman" w:hAnsi="Times New Roman" w:cs="Times New Roman"/>
          <w:b/>
          <w:color w:val="000000"/>
          <w:sz w:val="24"/>
          <w:szCs w:val="24"/>
        </w:rPr>
        <w:t>. </w:t>
      </w:r>
      <w:hyperlink r:id="rId6" w:tgtFrame="_blank" w:history="1">
        <w:r w:rsidRPr="00B50411">
          <w:rPr>
            <w:rStyle w:val="a5"/>
            <w:rFonts w:ascii="Times New Roman" w:hAnsi="Times New Roman" w:cs="Times New Roman"/>
            <w:bCs/>
            <w:color w:val="000000"/>
            <w:sz w:val="24"/>
            <w:szCs w:val="24"/>
          </w:rPr>
          <w:t>раздаточные листы</w:t>
        </w:r>
      </w:hyperlink>
      <w:r w:rsidRPr="00B50411">
        <w:rPr>
          <w:rFonts w:ascii="Times New Roman" w:hAnsi="Times New Roman" w:cs="Times New Roman"/>
          <w:color w:val="000000"/>
          <w:sz w:val="24"/>
          <w:szCs w:val="24"/>
        </w:rPr>
        <w:t xml:space="preserve"> с индивидуальным заданием;</w:t>
      </w:r>
    </w:p>
    <w:p w:rsidR="006C722A" w:rsidRPr="00B50411" w:rsidRDefault="006C722A" w:rsidP="006C72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0411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B50411">
        <w:rPr>
          <w:rFonts w:ascii="Times New Roman" w:hAnsi="Times New Roman" w:cs="Times New Roman"/>
          <w:sz w:val="24"/>
          <w:szCs w:val="24"/>
        </w:rPr>
        <w:t xml:space="preserve"> тест для каждого учащегося.</w:t>
      </w:r>
    </w:p>
    <w:p w:rsidR="006C722A" w:rsidRPr="00B50411" w:rsidRDefault="006C722A" w:rsidP="006C72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50411">
        <w:rPr>
          <w:rFonts w:ascii="Times New Roman" w:hAnsi="Times New Roman" w:cs="Times New Roman"/>
          <w:b/>
          <w:sz w:val="24"/>
          <w:szCs w:val="24"/>
        </w:rPr>
        <w:t>ХОД УРОКА</w:t>
      </w:r>
      <w:r w:rsidRPr="00B50411">
        <w:rPr>
          <w:rFonts w:ascii="Times New Roman" w:hAnsi="Times New Roman" w:cs="Times New Roman"/>
          <w:sz w:val="24"/>
          <w:szCs w:val="24"/>
        </w:rPr>
        <w:t>:</w:t>
      </w:r>
    </w:p>
    <w:p w:rsidR="006C722A" w:rsidRPr="00B50411" w:rsidRDefault="006C722A" w:rsidP="006C722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2466"/>
        <w:gridCol w:w="7105"/>
      </w:tblGrid>
      <w:tr w:rsidR="006C722A" w:rsidRPr="00B50411" w:rsidTr="00E40C8B">
        <w:tc>
          <w:tcPr>
            <w:tcW w:w="2943" w:type="dxa"/>
          </w:tcPr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1 Этап мотивации (самоопределения) к учебной деятельности</w:t>
            </w:r>
          </w:p>
        </w:tc>
        <w:tc>
          <w:tcPr>
            <w:tcW w:w="11843" w:type="dxa"/>
          </w:tcPr>
          <w:p w:rsidR="006C722A" w:rsidRPr="00B50411" w:rsidRDefault="006C722A" w:rsidP="00E40C8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 (проверяем наличие письменных принадлежностей)</w:t>
            </w:r>
          </w:p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22A" w:rsidRPr="00B50411" w:rsidTr="00E40C8B">
        <w:tc>
          <w:tcPr>
            <w:tcW w:w="2943" w:type="dxa"/>
          </w:tcPr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2 Актуализация знаний, постановка учебной проблемы</w:t>
            </w:r>
          </w:p>
        </w:tc>
        <w:tc>
          <w:tcPr>
            <w:tcW w:w="11843" w:type="dxa"/>
          </w:tcPr>
          <w:p w:rsidR="001A1145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с вами закончили изучение раздела науки о языке, который называется « </w:t>
            </w:r>
            <w:proofErr w:type="spellStart"/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  <w:p w:rsidR="001A1145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это за раздел?</w:t>
            </w:r>
          </w:p>
          <w:p w:rsidR="001A1145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еще разделы лингвистики вам известны?</w:t>
            </w:r>
          </w:p>
          <w:p w:rsidR="001A1145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изучает каждый из разделов?</w:t>
            </w:r>
          </w:p>
          <w:p w:rsidR="001A1145" w:rsidRPr="00B50411" w:rsidRDefault="001A1145" w:rsidP="001A1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 объединяются не только в словосочетания  и предложения.</w:t>
            </w:r>
          </w:p>
          <w:p w:rsidR="001A1145" w:rsidRPr="00B50411" w:rsidRDefault="001A1145" w:rsidP="001A1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Игра «Четвёртый лишний»</w:t>
            </w:r>
          </w:p>
          <w:p w:rsidR="001A1145" w:rsidRPr="00B50411" w:rsidRDefault="001A1145" w:rsidP="001A114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Кошка, книга, красная, дерево</w:t>
            </w:r>
          </w:p>
          <w:p w:rsidR="001A1145" w:rsidRPr="00B50411" w:rsidRDefault="001A1145" w:rsidP="001A114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Белый, чёрный, серый, кран</w:t>
            </w:r>
          </w:p>
          <w:p w:rsidR="001A1145" w:rsidRPr="00B50411" w:rsidRDefault="001A1145" w:rsidP="001A1145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Чемодан, бежать, рисовать, смеяться</w:t>
            </w:r>
          </w:p>
          <w:p w:rsidR="001A1145" w:rsidRPr="00B50411" w:rsidRDefault="001A1145" w:rsidP="001A11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145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Когда у нескольких слов общие признаки, они объединяются в группы</w:t>
            </w:r>
          </w:p>
          <w:p w:rsidR="001A1145" w:rsidRPr="008D138C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- Как называются эти групп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D138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A1145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Именно части речи являются предметом изучения в морфологии. Теперь мы можем сформулировать тему нашег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о урока и записать ее в тетрадь.</w:t>
            </w:r>
          </w:p>
          <w:p w:rsidR="001A1145" w:rsidRPr="00B50411" w:rsidRDefault="001A1145" w:rsidP="001A1145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Именно о морфологии и пойдет наш сегодняшний разговор.</w:t>
            </w:r>
          </w:p>
          <w:p w:rsidR="006C722A" w:rsidRPr="00B50411" w:rsidRDefault="001A1145" w:rsidP="001A1145">
            <w:pPr>
              <w:ind w:left="36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Запишите определение морфологии. </w:t>
            </w:r>
          </w:p>
          <w:p w:rsidR="006C722A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6C722A"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Итак, одни слова обозначают предметы, другие – признаки предмета, третьи – действие предмета. Но все они объединяются в одну большую группу, которая называется «части речи». </w:t>
            </w:r>
          </w:p>
          <w:p w:rsidR="006C722A" w:rsidRPr="00B50411" w:rsidRDefault="001A1145" w:rsidP="001A1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C722A"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Ребята, какие части речи вам ещё знакомы? </w:t>
            </w:r>
          </w:p>
          <w:p w:rsidR="006C722A" w:rsidRPr="00B50411" w:rsidRDefault="006C722A" w:rsidP="001A114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22A" w:rsidRPr="00B50411" w:rsidTr="00E40C8B">
        <w:tc>
          <w:tcPr>
            <w:tcW w:w="2943" w:type="dxa"/>
          </w:tcPr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Открытие новых знаний</w:t>
            </w:r>
          </w:p>
        </w:tc>
        <w:tc>
          <w:tcPr>
            <w:tcW w:w="11843" w:type="dxa"/>
          </w:tcPr>
          <w:p w:rsidR="009A4944" w:rsidRPr="00B50411" w:rsidRDefault="009A4944" w:rsidP="009A4944">
            <w:pPr>
              <w:shd w:val="clear" w:color="auto" w:fill="FFFFFF"/>
              <w:spacing w:before="480" w:after="48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"/>
                <w:kern w:val="36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-  Ребята, у каждого из вас есть распечатанный текст Л.Н.Толстого. Прочтём его.</w:t>
            </w:r>
            <w:r w:rsidRPr="00B5041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"/>
                <w:kern w:val="36"/>
                <w:sz w:val="24"/>
                <w:szCs w:val="24"/>
              </w:rPr>
              <w:t xml:space="preserve"> </w:t>
            </w:r>
          </w:p>
          <w:p w:rsidR="009A4944" w:rsidRPr="00B50411" w:rsidRDefault="009A4944" w:rsidP="009A4944">
            <w:pPr>
              <w:shd w:val="clear" w:color="auto" w:fill="FFFFFF"/>
              <w:spacing w:before="480" w:after="48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"/>
                <w:kern w:val="36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"/>
                <w:kern w:val="36"/>
                <w:sz w:val="24"/>
                <w:szCs w:val="24"/>
              </w:rPr>
              <w:t>КУДА ДЕВАЕТСЯ ВОДА ИЗ МОРЯ?</w:t>
            </w:r>
            <w:r w:rsidRPr="00B5041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"/>
                <w:kern w:val="36"/>
                <w:sz w:val="24"/>
                <w:szCs w:val="24"/>
              </w:rPr>
              <w:br/>
            </w:r>
            <w:r w:rsidRPr="00B504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36"/>
                <w:sz w:val="24"/>
                <w:szCs w:val="24"/>
              </w:rPr>
              <w:t>(Рассуждение)</w:t>
            </w:r>
          </w:p>
          <w:p w:rsidR="009A4944" w:rsidRPr="00B50411" w:rsidRDefault="009A4944" w:rsidP="009A4944">
            <w:pPr>
              <w:shd w:val="clear" w:color="auto" w:fill="FFFFFF"/>
              <w:ind w:firstLine="4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родников, ключей и болот вода течет в ручьи, из ручьев в речки, из речек в большие реки, а из больших рек течет с моря. С других сторон в моря текут другие реки, и все реки текут в моря с тех пор, как мир сотворен. Куда девается вода из моря? Отчего она не течет через край?</w:t>
            </w:r>
          </w:p>
          <w:p w:rsidR="009A4944" w:rsidRPr="00B50411" w:rsidRDefault="009A4944" w:rsidP="009A4944">
            <w:pPr>
              <w:shd w:val="clear" w:color="auto" w:fill="FFFFFF"/>
              <w:ind w:firstLine="4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 из моря поднимается туманом; туман поднимается выше, и из тумана делаются тучи. Тучи гонит ветром и разносит по земле. Из туч вода падает на землю. С земли стекает в болота и ручьи. Из ручьев течет в реки; из рек в море. Из моря опять вода поднимается в тучи, и тучи разносятся по земле...</w:t>
            </w:r>
          </w:p>
          <w:p w:rsidR="009A4944" w:rsidRPr="00B50411" w:rsidRDefault="009A4944" w:rsidP="009A4944">
            <w:pPr>
              <w:shd w:val="clear" w:color="auto" w:fill="FFFFFF"/>
              <w:ind w:firstLine="4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мы с вами определим</w:t>
            </w:r>
            <w:proofErr w:type="gramEnd"/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известные вам части речи и распределим их по группам: 1 группа – слова, которые могут употребляться самостоятельно, 2 группа – слова, которые самостоятельно не употребляются.</w:t>
            </w:r>
          </w:p>
          <w:p w:rsidR="00D04F1A" w:rsidRPr="00B50411" w:rsidRDefault="00D04F1A" w:rsidP="009A4944">
            <w:pPr>
              <w:shd w:val="clear" w:color="auto" w:fill="FFFFFF"/>
              <w:ind w:firstLine="4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группа: родник, ключ, поднимается, туман, </w:t>
            </w:r>
            <w:proofErr w:type="gramStart"/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больших</w:t>
            </w:r>
            <w:proofErr w:type="gramEnd"/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т.д.</w:t>
            </w:r>
          </w:p>
          <w:p w:rsidR="00D04F1A" w:rsidRPr="00B50411" w:rsidRDefault="00D04F1A" w:rsidP="009A4944">
            <w:pPr>
              <w:shd w:val="clear" w:color="auto" w:fill="FFFFFF"/>
              <w:ind w:firstLine="4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группа: из, и, в, с, на, по и т.д.</w:t>
            </w:r>
            <w:proofErr w:type="gramEnd"/>
          </w:p>
          <w:p w:rsidR="00256C1D" w:rsidRPr="00B50411" w:rsidRDefault="00D04F1A" w:rsidP="00256C1D">
            <w:pPr>
              <w:shd w:val="clear" w:color="auto" w:fill="FFFFFF"/>
              <w:ind w:firstLine="49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256C1D"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думаете, чем отличаются слова,</w:t>
            </w:r>
            <w:r w:rsidR="00256C1D" w:rsidRPr="00B50411">
              <w:rPr>
                <w:rFonts w:ascii="Times New Roman" w:hAnsi="Times New Roman" w:cs="Times New Roman"/>
                <w:sz w:val="24"/>
                <w:szCs w:val="24"/>
              </w:rPr>
              <w:t xml:space="preserve"> записанные в разных группах</w:t>
            </w:r>
            <w:r w:rsidR="00256C1D"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256C1D" w:rsidRPr="00B50411" w:rsidRDefault="00256C1D" w:rsidP="00256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- В первой группе</w:t>
            </w: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 видим слова, которые могут употреблять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ся без тех, что во второй группе</w:t>
            </w: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: из них можно составить словосочетания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 xml:space="preserve"> и предложения. Во второй группе </w:t>
            </w: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написаны слова, которые одни не могут употребляться.</w:t>
            </w:r>
          </w:p>
          <w:p w:rsidR="00256C1D" w:rsidRPr="00B50411" w:rsidRDefault="00256C1D" w:rsidP="00256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- Слова из первой группы называют самостоятельными. Как вы думаете, почему</w:t>
            </w:r>
            <w:r w:rsidRPr="008D138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56C1D" w:rsidRPr="00B50411" w:rsidRDefault="00256C1D" w:rsidP="00256C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- Слова второй группы для чего нам нужны? Их называют служебными.</w:t>
            </w:r>
          </w:p>
          <w:p w:rsidR="00256C1D" w:rsidRPr="00B50411" w:rsidRDefault="00256C1D" w:rsidP="00256C1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350" w:rsidRDefault="00256C1D" w:rsidP="00B50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учебником. Самостоятельное чтение п.87, с.177</w:t>
            </w:r>
            <w:r w:rsidR="00B50411" w:rsidRPr="00B50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B50411" w:rsidRPr="00B50411" w:rsidRDefault="00B67350" w:rsidP="00B504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569"/>
              <w:gridCol w:w="3310"/>
            </w:tblGrid>
            <w:tr w:rsidR="00B50411" w:rsidRPr="00B50411" w:rsidTr="00E40C8B">
              <w:tc>
                <w:tcPr>
                  <w:tcW w:w="4785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Самостоятельные части речи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Служебные части речи</w:t>
                  </w:r>
                </w:p>
              </w:tc>
            </w:tr>
            <w:tr w:rsidR="00B50411" w:rsidRPr="00B50411" w:rsidTr="00E40C8B">
              <w:tc>
                <w:tcPr>
                  <w:tcW w:w="4785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Можно задать вопрос.</w:t>
                  </w:r>
                </w:p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Нельзя задать вопрос.</w:t>
                  </w:r>
                </w:p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50411" w:rsidRPr="00B50411" w:rsidTr="00E40C8B">
              <w:tc>
                <w:tcPr>
                  <w:tcW w:w="4785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Являются членами предложения.</w:t>
                  </w:r>
                </w:p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786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Не являются членом предложения.</w:t>
                  </w:r>
                </w:p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50411" w:rsidRPr="00B50411" w:rsidTr="00E40C8B">
              <w:tc>
                <w:tcPr>
                  <w:tcW w:w="4785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Имеют лексическое значение. 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B50411" w:rsidRPr="00B50411" w:rsidRDefault="00B50411" w:rsidP="00E40C8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4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Не имеют лексического значения.</w:t>
                  </w:r>
                </w:p>
              </w:tc>
            </w:tr>
          </w:tbl>
          <w:p w:rsidR="009A4944" w:rsidRPr="00B50411" w:rsidRDefault="009A4944" w:rsidP="009A4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22A" w:rsidRPr="00B50411" w:rsidRDefault="008D138C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</w:t>
            </w:r>
          </w:p>
        </w:tc>
      </w:tr>
      <w:tr w:rsidR="006C722A" w:rsidRPr="00B50411" w:rsidTr="00E40C8B">
        <w:tc>
          <w:tcPr>
            <w:tcW w:w="2943" w:type="dxa"/>
          </w:tcPr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Первичное закрепление нового знания</w:t>
            </w:r>
          </w:p>
        </w:tc>
        <w:tc>
          <w:tcPr>
            <w:tcW w:w="11843" w:type="dxa"/>
          </w:tcPr>
          <w:p w:rsidR="006C722A" w:rsidRPr="00B50411" w:rsidRDefault="00256C1D" w:rsidP="00E40C8B">
            <w:pPr>
              <w:shd w:val="clear" w:color="auto" w:fill="FFFFFF"/>
              <w:spacing w:line="268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b/>
                <w:sz w:val="24"/>
                <w:szCs w:val="24"/>
              </w:rPr>
              <w:t>Устное выполнение упр.458-461</w:t>
            </w:r>
          </w:p>
          <w:p w:rsidR="00256C1D" w:rsidRPr="00B50411" w:rsidRDefault="00256C1D" w:rsidP="00E40C8B">
            <w:pPr>
              <w:shd w:val="clear" w:color="auto" w:fill="FFFFFF"/>
              <w:spacing w:line="268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b/>
                <w:sz w:val="24"/>
                <w:szCs w:val="24"/>
              </w:rPr>
              <w:t>В ходе их выполнения, заполняются таблицы упр.462</w:t>
            </w:r>
          </w:p>
        </w:tc>
      </w:tr>
      <w:tr w:rsidR="006C722A" w:rsidRPr="00B50411" w:rsidTr="00E40C8B">
        <w:tc>
          <w:tcPr>
            <w:tcW w:w="2943" w:type="dxa"/>
          </w:tcPr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5 Этап самостоятельной работы с последующей самопроверкой по эталону</w:t>
            </w:r>
          </w:p>
        </w:tc>
        <w:tc>
          <w:tcPr>
            <w:tcW w:w="11843" w:type="dxa"/>
          </w:tcPr>
          <w:p w:rsidR="00256C1D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Тест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B50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Что обозначает имя существительное?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а) предмет б) признак предмета в) действие предмета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50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Что обозначает имя прилагательное?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предмет б) признак предмета в) действие предмета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Pr="00B50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Что обозначает глагол?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а) предмет б) признак предмета в) действие предмета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</w:t>
            </w:r>
            <w:r w:rsidRPr="00B50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 данных слов выберите имена существительные: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а) светлый, добрый б) бегать, играть в) солнце, свет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</w:t>
            </w:r>
            <w:r w:rsidRPr="00B50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 данных слов выберите имена  прилагательные: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а) светлый, добрый б) бегать, играть в) солнце, свет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B504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 данных слов выберите глаголы: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а) светлый, добрый б) бегать, играть в) солнце, свет 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Pr="00B504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Из данных слов выберите самостоятельные части речи: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а) дом, мама, весёлый б) бегать, но, из в) я, около, вчера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 </w:t>
            </w:r>
            <w:r w:rsidRPr="00B504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 данных слов выберите служебные части речи: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а) меч, </w:t>
            </w:r>
            <w:proofErr w:type="gramStart"/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>, красиво б) и, не, да в) дверь, звезда, думать</w:t>
            </w:r>
          </w:p>
          <w:p w:rsidR="006C722A" w:rsidRPr="00B50411" w:rsidRDefault="006C722A" w:rsidP="00E40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</w:t>
            </w:r>
            <w:r w:rsidRPr="00B5041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люч:</w:t>
            </w:r>
            <w:r w:rsidRPr="00B5041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1 – а </w:t>
            </w:r>
          </w:p>
          <w:p w:rsidR="006C722A" w:rsidRPr="00B50411" w:rsidRDefault="006C722A" w:rsidP="00E40C8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2 – б </w:t>
            </w:r>
          </w:p>
          <w:p w:rsidR="006C722A" w:rsidRPr="00B50411" w:rsidRDefault="006C722A" w:rsidP="00E40C8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3 – в </w:t>
            </w:r>
          </w:p>
          <w:p w:rsidR="006C722A" w:rsidRPr="00B50411" w:rsidRDefault="006C722A" w:rsidP="00E40C8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4 – в</w:t>
            </w:r>
          </w:p>
          <w:p w:rsidR="006C722A" w:rsidRPr="00B50411" w:rsidRDefault="006C722A" w:rsidP="00E40C8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5 – а </w:t>
            </w:r>
          </w:p>
          <w:p w:rsidR="006C722A" w:rsidRPr="00B50411" w:rsidRDefault="006C722A" w:rsidP="00E40C8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6 – б</w:t>
            </w:r>
          </w:p>
          <w:p w:rsidR="006C722A" w:rsidRPr="00B50411" w:rsidRDefault="006C722A" w:rsidP="00E40C8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7 – а</w:t>
            </w:r>
          </w:p>
          <w:p w:rsidR="006C722A" w:rsidRPr="00B50411" w:rsidRDefault="006C722A" w:rsidP="00E40C8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B504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8 - б</w:t>
            </w:r>
          </w:p>
          <w:p w:rsidR="006C722A" w:rsidRPr="00B50411" w:rsidRDefault="006C722A" w:rsidP="00E40C8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4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Выставление оценок за тест: нет ошибок – «5» , 1-2 ошибки  - «4»,  3 -4 ошибки – «3»</w:t>
            </w:r>
          </w:p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22A" w:rsidRPr="00B50411" w:rsidTr="00E40C8B">
        <w:tc>
          <w:tcPr>
            <w:tcW w:w="2943" w:type="dxa"/>
          </w:tcPr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 xml:space="preserve">6 Рефлексия деятельности. Подведение итогов </w:t>
            </w: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</w:t>
            </w:r>
          </w:p>
        </w:tc>
        <w:tc>
          <w:tcPr>
            <w:tcW w:w="11843" w:type="dxa"/>
          </w:tcPr>
          <w:p w:rsidR="006C722A" w:rsidRPr="00B50411" w:rsidRDefault="006C722A" w:rsidP="00E40C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Результаты урока </w:t>
            </w:r>
            <w:r w:rsidRPr="00B50411">
              <w:rPr>
                <w:rFonts w:ascii="Times New Roman" w:hAnsi="Times New Roman" w:cs="Times New Roman"/>
                <w:b/>
                <w:sz w:val="24"/>
                <w:szCs w:val="24"/>
              </w:rPr>
              <w:t>(Слайд 13)</w:t>
            </w:r>
          </w:p>
          <w:p w:rsidR="006C722A" w:rsidRPr="00B50411" w:rsidRDefault="006C722A" w:rsidP="006C722A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Сегодня на уроке мы вспомнили……</w:t>
            </w:r>
          </w:p>
          <w:p w:rsidR="006C722A" w:rsidRPr="00B50411" w:rsidRDefault="006C722A" w:rsidP="006C722A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t>Сегодня на уроке мы узнали………</w:t>
            </w:r>
          </w:p>
          <w:p w:rsidR="006C722A" w:rsidRPr="00B50411" w:rsidRDefault="006C722A" w:rsidP="006C722A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Сегодня мы на уроке говорили о……</w:t>
            </w:r>
          </w:p>
          <w:p w:rsidR="006C722A" w:rsidRPr="00B50411" w:rsidRDefault="006C722A" w:rsidP="00E40C8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22A" w:rsidRPr="00B50411" w:rsidTr="00E40C8B">
        <w:tc>
          <w:tcPr>
            <w:tcW w:w="2943" w:type="dxa"/>
          </w:tcPr>
          <w:p w:rsidR="006C722A" w:rsidRPr="00B50411" w:rsidRDefault="006C722A" w:rsidP="00E40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4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Обсуждение домашнего задания</w:t>
            </w:r>
          </w:p>
        </w:tc>
        <w:tc>
          <w:tcPr>
            <w:tcW w:w="11843" w:type="dxa"/>
          </w:tcPr>
          <w:p w:rsidR="006C722A" w:rsidRPr="00B50411" w:rsidRDefault="009D2B35" w:rsidP="009D2B3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50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П.87, упр.463, устно с</w:t>
            </w:r>
            <w:r w:rsidR="006C722A" w:rsidRPr="00B50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очинить сказку о самостоятельных и служебных частях речи (</w:t>
            </w:r>
            <w:proofErr w:type="gramStart"/>
            <w:r w:rsidR="006C722A" w:rsidRPr="00B50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6C722A" w:rsidRPr="00B50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сильных); </w:t>
            </w:r>
          </w:p>
        </w:tc>
      </w:tr>
    </w:tbl>
    <w:p w:rsidR="006C722A" w:rsidRPr="00B50411" w:rsidRDefault="006C722A" w:rsidP="006C722A">
      <w:pPr>
        <w:rPr>
          <w:rFonts w:ascii="Times New Roman" w:hAnsi="Times New Roman" w:cs="Times New Roman"/>
          <w:sz w:val="24"/>
          <w:szCs w:val="24"/>
        </w:rPr>
      </w:pPr>
    </w:p>
    <w:p w:rsidR="006C722A" w:rsidRPr="00B50411" w:rsidRDefault="006C722A">
      <w:pPr>
        <w:rPr>
          <w:rFonts w:ascii="Times New Roman" w:hAnsi="Times New Roman" w:cs="Times New Roman"/>
          <w:sz w:val="24"/>
          <w:szCs w:val="24"/>
        </w:rPr>
      </w:pPr>
    </w:p>
    <w:sectPr w:rsidR="006C722A" w:rsidRPr="00B50411" w:rsidSect="008B0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C5C59"/>
    <w:multiLevelType w:val="hybridMultilevel"/>
    <w:tmpl w:val="9B744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51E65"/>
    <w:multiLevelType w:val="hybridMultilevel"/>
    <w:tmpl w:val="7F20780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002351E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7F746257"/>
    <w:multiLevelType w:val="hybridMultilevel"/>
    <w:tmpl w:val="5334848A"/>
    <w:lvl w:ilvl="0" w:tplc="FD4CD9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22A"/>
    <w:rsid w:val="001A1145"/>
    <w:rsid w:val="00256C1D"/>
    <w:rsid w:val="004D0FA3"/>
    <w:rsid w:val="006C722A"/>
    <w:rsid w:val="008B0984"/>
    <w:rsid w:val="008D138C"/>
    <w:rsid w:val="008D4913"/>
    <w:rsid w:val="009A4944"/>
    <w:rsid w:val="009D2B35"/>
    <w:rsid w:val="00B50411"/>
    <w:rsid w:val="00B67350"/>
    <w:rsid w:val="00D04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984"/>
  </w:style>
  <w:style w:type="paragraph" w:styleId="1">
    <w:name w:val="heading 1"/>
    <w:basedOn w:val="a"/>
    <w:next w:val="a"/>
    <w:link w:val="10"/>
    <w:uiPriority w:val="9"/>
    <w:qFormat/>
    <w:rsid w:val="00256C1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C7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6C722A"/>
    <w:rPr>
      <w:b/>
      <w:bCs/>
    </w:rPr>
  </w:style>
  <w:style w:type="character" w:styleId="a5">
    <w:name w:val="Hyperlink"/>
    <w:basedOn w:val="a0"/>
    <w:uiPriority w:val="99"/>
    <w:semiHidden/>
    <w:unhideWhenUsed/>
    <w:rsid w:val="006C722A"/>
    <w:rPr>
      <w:color w:val="0000FF"/>
      <w:u w:val="single"/>
    </w:rPr>
  </w:style>
  <w:style w:type="table" w:styleId="a6">
    <w:name w:val="Table Grid"/>
    <w:basedOn w:val="a1"/>
    <w:uiPriority w:val="59"/>
    <w:rsid w:val="006C722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C722A"/>
    <w:pPr>
      <w:ind w:left="720"/>
      <w:contextualSpacing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56C1D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30wbask-s11.edusite.ru/DswMedia/rabochiylist.doc" TargetMode="External"/><Relationship Id="rId5" Type="http://schemas.openxmlformats.org/officeDocument/2006/relationships/hyperlink" Target="http://30wbask-s11.edusite.ru/DswMedia/pustayatablicachastirechi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6</cp:revision>
  <dcterms:created xsi:type="dcterms:W3CDTF">2019-01-20T18:19:00Z</dcterms:created>
  <dcterms:modified xsi:type="dcterms:W3CDTF">2019-01-20T19:48:00Z</dcterms:modified>
</cp:coreProperties>
</file>