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8C1" w:rsidRDefault="004A48C1" w:rsidP="004A48C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A48C1" w:rsidRPr="000D1DF8" w:rsidRDefault="004A48C1" w:rsidP="004A48C1">
      <w:pPr>
        <w:spacing w:after="68" w:line="240" w:lineRule="auto"/>
        <w:ind w:firstLine="1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1DF8">
        <w:rPr>
          <w:rFonts w:ascii="Times New Roman" w:eastAsia="Times New Roman" w:hAnsi="Times New Roman" w:cs="Times New Roman"/>
          <w:b/>
          <w:sz w:val="28"/>
          <w:szCs w:val="28"/>
        </w:rPr>
        <w:t>КОНСУЛЬТАЦИЯ ДЛЯ ПЕДАГОГОВ НА ТЕМУ:</w:t>
      </w:r>
    </w:p>
    <w:p w:rsidR="004A48C1" w:rsidRPr="000D1DF8" w:rsidRDefault="004A48C1" w:rsidP="004A48C1">
      <w:pPr>
        <w:spacing w:after="68" w:line="240" w:lineRule="auto"/>
        <w:ind w:firstLine="1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1DF8">
        <w:rPr>
          <w:rFonts w:ascii="Times New Roman" w:eastAsia="Times New Roman" w:hAnsi="Times New Roman" w:cs="Times New Roman"/>
          <w:b/>
          <w:sz w:val="28"/>
          <w:szCs w:val="28"/>
        </w:rPr>
        <w:t>ЭКОЛОГИЧЕСКИЕ ИГРЫ  ДЛЯ ФОРМИРОВАНИЯ БЕРЕЖНОГО ОТНОШЕНИЯ К ПРИРОДЕ</w:t>
      </w:r>
    </w:p>
    <w:p w:rsidR="004A48C1" w:rsidRDefault="004A48C1" w:rsidP="004A48C1">
      <w:pPr>
        <w:spacing w:after="68" w:line="240" w:lineRule="auto"/>
        <w:ind w:firstLine="13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48C1" w:rsidRPr="00F87EF5" w:rsidRDefault="004A48C1" w:rsidP="004A48C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30BA">
        <w:rPr>
          <w:rFonts w:ascii="Times New Roman" w:eastAsia="Times New Roman" w:hAnsi="Times New Roman" w:cs="Times New Roman"/>
          <w:sz w:val="28"/>
          <w:szCs w:val="28"/>
        </w:rPr>
        <w:t xml:space="preserve">Обострение экологической проблемы в стране диктует необходимость интенсивной просветительской работы по формированию у населения экологического сознания, культуры природопользования. Первым звеном системы непрерывного образования является </w:t>
      </w:r>
      <w:proofErr w:type="gramStart"/>
      <w:r w:rsidRPr="003C30BA">
        <w:rPr>
          <w:rFonts w:ascii="Times New Roman" w:eastAsia="Times New Roman" w:hAnsi="Times New Roman" w:cs="Times New Roman"/>
          <w:sz w:val="28"/>
          <w:szCs w:val="28"/>
        </w:rPr>
        <w:t>дошкольное</w:t>
      </w:r>
      <w:proofErr w:type="gramEnd"/>
      <w:r w:rsidRPr="003C30BA">
        <w:rPr>
          <w:rFonts w:ascii="Times New Roman" w:eastAsia="Times New Roman" w:hAnsi="Times New Roman" w:cs="Times New Roman"/>
          <w:sz w:val="28"/>
          <w:szCs w:val="28"/>
        </w:rPr>
        <w:t>. Дошкольное детство - начальный этап формирования личности человека, его ценностной ориентации в окружающем мире.</w:t>
      </w:r>
    </w:p>
    <w:p w:rsidR="004A48C1" w:rsidRPr="003C30BA" w:rsidRDefault="004A48C1" w:rsidP="004A48C1">
      <w:pPr>
        <w:spacing w:after="68"/>
        <w:ind w:left="5" w:firstLine="7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30BA">
        <w:rPr>
          <w:rFonts w:ascii="Times New Roman" w:eastAsia="Times New Roman" w:hAnsi="Times New Roman" w:cs="Times New Roman"/>
          <w:sz w:val="28"/>
          <w:szCs w:val="28"/>
        </w:rPr>
        <w:t>Основным содержанием экологического воспитания дошкольников является воспитание осознанно-правильного отношения к природным явлениям и объектам, которые окружают его, и с которыми он знакомится в дошкольном детстве.</w:t>
      </w:r>
    </w:p>
    <w:p w:rsidR="004A48C1" w:rsidRPr="003C30BA" w:rsidRDefault="004A48C1" w:rsidP="004A48C1">
      <w:pPr>
        <w:spacing w:after="68"/>
        <w:ind w:left="5" w:firstLine="7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30BA">
        <w:rPr>
          <w:rFonts w:ascii="Times New Roman" w:eastAsia="Times New Roman" w:hAnsi="Times New Roman" w:cs="Times New Roman"/>
          <w:sz w:val="28"/>
          <w:szCs w:val="28"/>
        </w:rPr>
        <w:t xml:space="preserve">Основной деятельностью дошкольника является игра. По словам </w:t>
      </w:r>
      <w:proofErr w:type="spellStart"/>
      <w:r w:rsidRPr="003C30BA">
        <w:rPr>
          <w:rFonts w:ascii="Times New Roman" w:eastAsia="Times New Roman" w:hAnsi="Times New Roman" w:cs="Times New Roman"/>
          <w:sz w:val="28"/>
          <w:szCs w:val="28"/>
        </w:rPr>
        <w:t>Л.И.Греховой</w:t>
      </w:r>
      <w:proofErr w:type="spellEnd"/>
      <w:r w:rsidRPr="003C30BA">
        <w:rPr>
          <w:rFonts w:ascii="Times New Roman" w:eastAsia="Times New Roman" w:hAnsi="Times New Roman" w:cs="Times New Roman"/>
          <w:sz w:val="28"/>
          <w:szCs w:val="28"/>
        </w:rPr>
        <w:t>: «Игра как феномен культуры обучает, развивает, воспитывает, социализирует, развлекает, является формированием духовных потребностей и раскрытия творческого потенциала ребёнка...»</w:t>
      </w:r>
    </w:p>
    <w:p w:rsidR="004A48C1" w:rsidRPr="003C30BA" w:rsidRDefault="004A48C1" w:rsidP="004A48C1">
      <w:pPr>
        <w:spacing w:after="68"/>
        <w:ind w:left="5" w:firstLine="7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30BA">
        <w:rPr>
          <w:rFonts w:ascii="Times New Roman" w:eastAsia="Times New Roman" w:hAnsi="Times New Roman" w:cs="Times New Roman"/>
          <w:sz w:val="28"/>
          <w:szCs w:val="28"/>
        </w:rPr>
        <w:t>Через игровую деятельность, опираясь на общечеловеческие нормы нравственности, мы приобщаем детей к правильному восприятию и отношению к экологическим проблемам. Игра необычно информативна, она знакомит детей с окружающим миром и «многое», рассказывает ребёнку. В игре как будто всё «</w:t>
      </w:r>
      <w:proofErr w:type="gramStart"/>
      <w:r w:rsidRPr="003C30BA">
        <w:rPr>
          <w:rFonts w:ascii="Times New Roman" w:eastAsia="Times New Roman" w:hAnsi="Times New Roman" w:cs="Times New Roman"/>
          <w:sz w:val="28"/>
          <w:szCs w:val="28"/>
        </w:rPr>
        <w:t>понарошку</w:t>
      </w:r>
      <w:proofErr w:type="gramEnd"/>
      <w:r w:rsidRPr="003C30BA">
        <w:rPr>
          <w:rFonts w:ascii="Times New Roman" w:eastAsia="Times New Roman" w:hAnsi="Times New Roman" w:cs="Times New Roman"/>
          <w:sz w:val="28"/>
          <w:szCs w:val="28"/>
        </w:rPr>
        <w:t xml:space="preserve">», но в этой условной обстановке, которая создаётся воображением ребёнка, много настоящего: действия играющих всегда реальны, их чувства, переживания всегда подлинны, искренни. Игры имеют большое значение в удовлетворении познавательных потребностей и интересов детей в эколого-природоведческом образовании. Они развивают внимание, зрительную память, слух, обоняние, что даёт возможность полнее воспринимать окружающий мир природы. </w:t>
      </w:r>
      <w:proofErr w:type="gramStart"/>
      <w:r w:rsidRPr="003C30BA">
        <w:rPr>
          <w:rFonts w:ascii="Times New Roman" w:eastAsia="Times New Roman" w:hAnsi="Times New Roman" w:cs="Times New Roman"/>
          <w:sz w:val="28"/>
          <w:szCs w:val="28"/>
        </w:rPr>
        <w:t>Поэтому наряду с другими методами воспитания экологических представлений: наглядных (наблюдение, рассматривание картин, демонстрация моделей и т.д.), словесных (рассказы воспитателя и детей, чтение   художественной и познавательной литературы, беседы), широкое применение всё больше получает практический метод, который и включает в себя игру, что позволяет воспитателю уточнять представление о природе и её закономерностях, углублять знания путём становления связей и отношений между отдельными</w:t>
      </w:r>
      <w:proofErr w:type="gramEnd"/>
      <w:r w:rsidRPr="003C30BA">
        <w:rPr>
          <w:rFonts w:ascii="Times New Roman" w:eastAsia="Times New Roman" w:hAnsi="Times New Roman" w:cs="Times New Roman"/>
          <w:sz w:val="28"/>
          <w:szCs w:val="28"/>
        </w:rPr>
        <w:t xml:space="preserve"> предметами и явлениями природы, приводит в систему </w:t>
      </w:r>
      <w:r w:rsidRPr="003C30BA">
        <w:rPr>
          <w:rFonts w:ascii="Times New Roman" w:eastAsia="Times New Roman" w:hAnsi="Times New Roman" w:cs="Times New Roman"/>
          <w:sz w:val="28"/>
          <w:szCs w:val="28"/>
        </w:rPr>
        <w:lastRenderedPageBreak/>
        <w:t>полученные знания, упражняет дошкольников в применении полученных знаний.</w:t>
      </w:r>
    </w:p>
    <w:p w:rsidR="004A48C1" w:rsidRPr="003C30BA" w:rsidRDefault="004A48C1" w:rsidP="004A48C1">
      <w:pPr>
        <w:spacing w:after="68"/>
        <w:ind w:left="5" w:firstLine="71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30BA">
        <w:rPr>
          <w:rFonts w:ascii="Times New Roman" w:eastAsia="Times New Roman" w:hAnsi="Times New Roman" w:cs="Times New Roman"/>
          <w:sz w:val="28"/>
          <w:szCs w:val="28"/>
        </w:rPr>
        <w:t>Игры экологического характера можно разделить на подгруппы: дидактические, игры-занятия, предметные игры, настольно-печатные игры, словесные игры, подвижные игры, творческие игры природоведческого характера.</w:t>
      </w:r>
    </w:p>
    <w:p w:rsidR="004A48C1" w:rsidRPr="003C30BA" w:rsidRDefault="004A48C1" w:rsidP="004A48C1">
      <w:pPr>
        <w:spacing w:after="68"/>
        <w:ind w:left="5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30BA">
        <w:rPr>
          <w:rFonts w:ascii="Times New Roman" w:eastAsia="Times New Roman" w:hAnsi="Times New Roman" w:cs="Times New Roman"/>
          <w:sz w:val="28"/>
          <w:szCs w:val="28"/>
        </w:rPr>
        <w:t>Дидактические игры-игры с правилами, имеющие готовое содержание. Это разные лото, составление целого из частей (дерево, насекомое, животное), игры на классификацию, описание предметов, узнавание их по вкусу, запаху, форме, цвету, величине и других факторов необходимых для жизни  представителей флоры и фауны.</w:t>
      </w:r>
    </w:p>
    <w:p w:rsidR="004A48C1" w:rsidRPr="003C30BA" w:rsidRDefault="004A48C1" w:rsidP="004A48C1">
      <w:pPr>
        <w:spacing w:after="68"/>
        <w:ind w:left="5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30BA">
        <w:rPr>
          <w:rFonts w:ascii="Times New Roman" w:eastAsia="Times New Roman" w:hAnsi="Times New Roman" w:cs="Times New Roman"/>
          <w:sz w:val="28"/>
          <w:szCs w:val="28"/>
        </w:rPr>
        <w:t>Дидактические  игры </w:t>
      </w:r>
      <w:r w:rsidRPr="003C30BA">
        <w:rPr>
          <w:rFonts w:ascii="Times New Roman" w:eastAsia="Times New Roman" w:hAnsi="Times New Roman" w:cs="Times New Roman"/>
          <w:i/>
          <w:iCs/>
          <w:sz w:val="28"/>
          <w:szCs w:val="28"/>
        </w:rPr>
        <w:t>по характеру используемого материала де</w:t>
      </w:r>
      <w:r w:rsidRPr="003C30BA">
        <w:rPr>
          <w:rFonts w:ascii="Times New Roman" w:eastAsia="Times New Roman" w:hAnsi="Times New Roman" w:cs="Times New Roman"/>
          <w:sz w:val="28"/>
          <w:szCs w:val="28"/>
        </w:rPr>
        <w:t xml:space="preserve">лятся </w:t>
      </w:r>
      <w:proofErr w:type="gramStart"/>
      <w:r w:rsidRPr="003C30BA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3C30BA">
        <w:rPr>
          <w:rFonts w:ascii="Times New Roman" w:eastAsia="Times New Roman" w:hAnsi="Times New Roman" w:cs="Times New Roman"/>
          <w:sz w:val="28"/>
          <w:szCs w:val="28"/>
        </w:rPr>
        <w:t xml:space="preserve"> настольно-печатные, предметные, словесные.</w:t>
      </w:r>
    </w:p>
    <w:p w:rsidR="004A48C1" w:rsidRPr="003C30BA" w:rsidRDefault="004A48C1" w:rsidP="004A48C1">
      <w:pPr>
        <w:spacing w:after="68"/>
        <w:ind w:firstLine="7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30BA">
        <w:rPr>
          <w:rFonts w:ascii="Times New Roman" w:eastAsia="Times New Roman" w:hAnsi="Times New Roman" w:cs="Times New Roman"/>
          <w:sz w:val="28"/>
          <w:szCs w:val="28"/>
        </w:rPr>
        <w:t xml:space="preserve">1. Предметные игры - это игры с использованием различных предметов природы (листья, семена, цветы, фрукты, овощи). Например: </w:t>
      </w:r>
      <w:proofErr w:type="gramStart"/>
      <w:r w:rsidRPr="003C30BA">
        <w:rPr>
          <w:rFonts w:ascii="Times New Roman" w:eastAsia="Times New Roman" w:hAnsi="Times New Roman" w:cs="Times New Roman"/>
          <w:sz w:val="28"/>
          <w:szCs w:val="28"/>
        </w:rPr>
        <w:t>«Вершки - корешки», «Путаница», «Чудесный мешочек», «Узнай на вкус», «Найди по листу дерево», « Найди такой же листочек», и т.д.</w:t>
      </w:r>
      <w:proofErr w:type="gramEnd"/>
      <w:r w:rsidRPr="003C30BA">
        <w:rPr>
          <w:rFonts w:ascii="Times New Roman" w:eastAsia="Times New Roman" w:hAnsi="Times New Roman" w:cs="Times New Roman"/>
          <w:sz w:val="28"/>
          <w:szCs w:val="28"/>
        </w:rPr>
        <w:t xml:space="preserve"> Все эти игры способствуют развитию сенсорных ощущений, умению группировать растения по принадлежности, по месту их произрастания и другим признакам.</w:t>
      </w:r>
    </w:p>
    <w:p w:rsidR="004A48C1" w:rsidRPr="003C30BA" w:rsidRDefault="004A48C1" w:rsidP="004A48C1">
      <w:pPr>
        <w:spacing w:after="68"/>
        <w:ind w:firstLine="71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30BA">
        <w:rPr>
          <w:rFonts w:ascii="Times New Roman" w:eastAsia="Times New Roman" w:hAnsi="Times New Roman" w:cs="Times New Roman"/>
          <w:sz w:val="28"/>
          <w:szCs w:val="28"/>
        </w:rPr>
        <w:t>2. Настольно-печатные игры экологического характера - это разные лото, домино, разрезные и парные картинки. Например: «Зоологическое лото», лото с элементами моделирования «Узнай свою картинку», «Овощи - фрукты», « Кто как двигается»; игры на классификацию и обобщение предметов: «Времена года», «Четвёртый лишний», «</w:t>
      </w:r>
      <w:proofErr w:type="gramStart"/>
      <w:r w:rsidRPr="003C30BA">
        <w:rPr>
          <w:rFonts w:ascii="Times New Roman" w:eastAsia="Times New Roman" w:hAnsi="Times New Roman" w:cs="Times New Roman"/>
          <w:sz w:val="28"/>
          <w:szCs w:val="28"/>
        </w:rPr>
        <w:t>Кто</w:t>
      </w:r>
      <w:proofErr w:type="gramEnd"/>
      <w:r w:rsidRPr="003C30BA">
        <w:rPr>
          <w:rFonts w:ascii="Times New Roman" w:eastAsia="Times New Roman" w:hAnsi="Times New Roman" w:cs="Times New Roman"/>
          <w:sz w:val="28"/>
          <w:szCs w:val="28"/>
        </w:rPr>
        <w:t xml:space="preserve"> где живёт?», «Что где растёт?»; «Чья мама?», «Кто кем будет?», « Кто в домике живёт?» и т.д.</w:t>
      </w:r>
    </w:p>
    <w:p w:rsidR="004A48C1" w:rsidRPr="003C30BA" w:rsidRDefault="004A48C1" w:rsidP="004A48C1">
      <w:pPr>
        <w:spacing w:after="68"/>
        <w:ind w:left="5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30BA">
        <w:rPr>
          <w:rFonts w:ascii="Times New Roman" w:eastAsia="Times New Roman" w:hAnsi="Times New Roman" w:cs="Times New Roman"/>
          <w:sz w:val="28"/>
          <w:szCs w:val="28"/>
        </w:rPr>
        <w:t>3. Словесные игры экологического характера - это игры, содержанием которых являются разнообразные знания, имеющиеся у детей, и само слово. Проводятся они на закрепление знаний о свойствах и признаках тех или иных предметов природы. В некоторых играх знания о природе обобщаются и систематизируются. Словесные игры развивают внимание, сообразительность, быстроту реакции, связную речь. Например: «Кто летает, бегает, прыгает?», « Что это за птица?», « Доскажи словечко», « Что это за зверь?», « Придумай загадку»,  « Когда это бывает?», «Бывае</w:t>
      </w:r>
      <w:proofErr w:type="gramStart"/>
      <w:r w:rsidRPr="003C30BA">
        <w:rPr>
          <w:rFonts w:ascii="Times New Roman" w:eastAsia="Times New Roman" w:hAnsi="Times New Roman" w:cs="Times New Roman"/>
          <w:sz w:val="28"/>
          <w:szCs w:val="28"/>
        </w:rPr>
        <w:t>т-</w:t>
      </w:r>
      <w:proofErr w:type="gramEnd"/>
      <w:r w:rsidRPr="003C30BA">
        <w:rPr>
          <w:rFonts w:ascii="Times New Roman" w:eastAsia="Times New Roman" w:hAnsi="Times New Roman" w:cs="Times New Roman"/>
          <w:sz w:val="28"/>
          <w:szCs w:val="28"/>
        </w:rPr>
        <w:t xml:space="preserve"> не бывает», « Догадайся, о ком я рассказываю?»   и т.д.</w:t>
      </w:r>
    </w:p>
    <w:p w:rsidR="004A48C1" w:rsidRDefault="004A48C1" w:rsidP="004A48C1">
      <w:pPr>
        <w:spacing w:after="68"/>
        <w:ind w:left="5" w:firstLine="63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48C1" w:rsidRDefault="004A48C1" w:rsidP="004A48C1">
      <w:pPr>
        <w:spacing w:after="68"/>
        <w:ind w:left="5" w:firstLine="63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48C1" w:rsidRDefault="004A48C1" w:rsidP="004A48C1">
      <w:pPr>
        <w:spacing w:after="68"/>
        <w:ind w:left="5" w:firstLine="63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48C1" w:rsidRDefault="004A48C1" w:rsidP="004A48C1">
      <w:pPr>
        <w:spacing w:after="68"/>
        <w:ind w:left="5" w:firstLine="63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48C1" w:rsidRDefault="004A48C1" w:rsidP="004A48C1">
      <w:pPr>
        <w:spacing w:after="68"/>
        <w:ind w:left="5" w:firstLine="63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48C1" w:rsidRPr="003C30BA" w:rsidRDefault="004A48C1" w:rsidP="004A48C1">
      <w:pPr>
        <w:spacing w:after="68"/>
        <w:ind w:left="5" w:firstLine="6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30BA">
        <w:rPr>
          <w:rFonts w:ascii="Times New Roman" w:eastAsia="Times New Roman" w:hAnsi="Times New Roman" w:cs="Times New Roman"/>
          <w:sz w:val="28"/>
          <w:szCs w:val="28"/>
        </w:rPr>
        <w:t>Дети очень любят подвижные игры природоведческого характера. Эти игры связаны с подражанием повадкам животных, их образа жизни. Например: « Наседка с цыплятами», «Мыши и кот», «Волк и овцы», «Кто в домике живёт»,          «День и ночь», и т.д.</w:t>
      </w:r>
    </w:p>
    <w:p w:rsidR="004A48C1" w:rsidRPr="003C30BA" w:rsidRDefault="004A48C1" w:rsidP="004A48C1">
      <w:pPr>
        <w:spacing w:after="68"/>
        <w:ind w:left="5" w:firstLine="6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30BA">
        <w:rPr>
          <w:rFonts w:ascii="Times New Roman" w:eastAsia="Times New Roman" w:hAnsi="Times New Roman" w:cs="Times New Roman"/>
          <w:sz w:val="28"/>
          <w:szCs w:val="28"/>
        </w:rPr>
        <w:t xml:space="preserve">4. Большое значение для развития детей имеют игры творческого характера, связанных с природой. В них дошкольники отражают впечатления, полученные в процессе занятий и повседневной жизни. Основная особенность творческих игр: они  организуются и проводятся детьми по инициативе самих детей, которые действуют самостоятельно. Во время игры дети усваивают знания о труде взрослых в природе (работа на птицеферме, теплице, коровнике и т.д.) идёт процесс осознания значения труда взрослых, формируется положительное отношение к нему. Воспитатель избирает роль наблюдателя, чтобы выяснить, какие знания достаточно усвоены детьми, какие следует уточнить. </w:t>
      </w:r>
      <w:proofErr w:type="gramStart"/>
      <w:r w:rsidRPr="003C30BA">
        <w:rPr>
          <w:rFonts w:ascii="Times New Roman" w:eastAsia="Times New Roman" w:hAnsi="Times New Roman" w:cs="Times New Roman"/>
          <w:sz w:val="28"/>
          <w:szCs w:val="28"/>
        </w:rPr>
        <w:t>Здесь хорошо использовать природный материал для различных поделок (корешки, шишки, сучки, мох, засушенные цветы, листья, семена, плоды).</w:t>
      </w:r>
      <w:proofErr w:type="gramEnd"/>
    </w:p>
    <w:p w:rsidR="004A48C1" w:rsidRPr="003C30BA" w:rsidRDefault="004A48C1" w:rsidP="004A48C1">
      <w:pPr>
        <w:spacing w:after="68"/>
        <w:ind w:left="5" w:firstLine="6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30BA">
        <w:rPr>
          <w:rFonts w:ascii="Times New Roman" w:eastAsia="Times New Roman" w:hAnsi="Times New Roman" w:cs="Times New Roman"/>
          <w:sz w:val="28"/>
          <w:szCs w:val="28"/>
        </w:rPr>
        <w:t>К творческим играм можно отнести такие игры как «Знатоки природы», «Поле чудес». Такие игры развивают память, мышление, находчивость, логическое мышление.</w:t>
      </w:r>
    </w:p>
    <w:p w:rsidR="004A48C1" w:rsidRPr="003C30BA" w:rsidRDefault="004A48C1" w:rsidP="004A48C1">
      <w:pPr>
        <w:spacing w:after="68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30BA">
        <w:rPr>
          <w:rFonts w:ascii="Times New Roman" w:eastAsia="Times New Roman" w:hAnsi="Times New Roman" w:cs="Times New Roman"/>
          <w:sz w:val="28"/>
          <w:szCs w:val="28"/>
        </w:rPr>
        <w:t>Воспитание подрастающего поколения экологически грамотных является одним из факторов, определяющих сохранение жизни на нашей планете. Формируя в дошкольнике экологически грамотную личность, на первое место ставится задача о ценности жизни и её охране, в том числе и   среду её обитания. Игра играет важную роль в воспитании, обучении и развитие детей. Игра привносит в образование бесконечно новые сюжеты и темы из жизни природы, человека и его деятельности. Заменив скучное, обыденное занятие на игру, у нас появляется шанс решить поставленную задачу, закрепить её, а затем использовать свои знания в жизни.</w:t>
      </w:r>
    </w:p>
    <w:p w:rsidR="004A48C1" w:rsidRPr="003C30BA" w:rsidRDefault="004A48C1" w:rsidP="004A48C1">
      <w:pPr>
        <w:spacing w:after="68"/>
        <w:jc w:val="both"/>
        <w:rPr>
          <w:rFonts w:ascii="Trebuchet MS" w:eastAsia="Times New Roman" w:hAnsi="Trebuchet MS" w:cs="Times New Roman"/>
          <w:sz w:val="28"/>
          <w:szCs w:val="28"/>
        </w:rPr>
      </w:pPr>
    </w:p>
    <w:p w:rsidR="004A48C1" w:rsidRDefault="004A48C1" w:rsidP="004A48C1">
      <w:pPr>
        <w:jc w:val="both"/>
      </w:pPr>
    </w:p>
    <w:p w:rsidR="00233E93" w:rsidRDefault="00233E93" w:rsidP="004A48C1">
      <w:pPr>
        <w:jc w:val="both"/>
      </w:pPr>
    </w:p>
    <w:sectPr w:rsidR="00233E93" w:rsidSect="00E152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9"/>
  <w:doNotDisplayPageBoundaries/>
  <w:proofState w:spelling="clean" w:grammar="clean"/>
  <w:defaultTabStop w:val="708"/>
  <w:characterSpacingControl w:val="doNotCompress"/>
  <w:compat/>
  <w:rsids>
    <w:rsidRoot w:val="004A48C1"/>
    <w:rsid w:val="00233E93"/>
    <w:rsid w:val="004A48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8C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915</Words>
  <Characters>5217</Characters>
  <Application>Microsoft Office Word</Application>
  <DocSecurity>0</DocSecurity>
  <Lines>43</Lines>
  <Paragraphs>12</Paragraphs>
  <ScaleCrop>false</ScaleCrop>
  <Company>USN Team</Company>
  <LinksUpToDate>false</LinksUpToDate>
  <CharactersWithSpaces>6120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c400</dc:creator>
  <cp:lastModifiedBy>c400</cp:lastModifiedBy>
  <cp:revision>1</cp:revision>
  <dcterms:created xsi:type="dcterms:W3CDTF">2019-01-24T15:15:00Z</dcterms:created>
  <dcterms:modified xsi:type="dcterms:W3CDTF">2019-01-24T15:16:00Z</dcterms:modified>
</cp:coreProperties>
</file>