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7812" w:rsidRDefault="004B7812" w:rsidP="004B7812">
      <w:pPr>
        <w:pStyle w:val="3"/>
      </w:pPr>
      <w:r>
        <w:t xml:space="preserve">Альтернативы мирового развития в 20–30-х гг. XX </w:t>
      </w:r>
      <w:proofErr w:type="gramStart"/>
      <w:r>
        <w:t>в</w:t>
      </w:r>
      <w:proofErr w:type="gramEnd"/>
      <w:r>
        <w:t>.</w:t>
      </w:r>
    </w:p>
    <w:p w:rsidR="004B7812" w:rsidRDefault="004B7812" w:rsidP="004B7812">
      <w:pPr>
        <w:jc w:val="left"/>
      </w:pPr>
    </w:p>
    <w:p w:rsidR="004B7812" w:rsidRDefault="004B7812" w:rsidP="004B7812">
      <w:r>
        <w:t xml:space="preserve">В 1919–1946 гг. действовала </w:t>
      </w:r>
      <w:r>
        <w:rPr>
          <w:i/>
          <w:iCs/>
        </w:rPr>
        <w:t>Лига наций</w:t>
      </w:r>
      <w:proofErr w:type="gramStart"/>
      <w:r>
        <w:t xml:space="preserve"> ,</w:t>
      </w:r>
      <w:proofErr w:type="gramEnd"/>
      <w:r>
        <w:t xml:space="preserve"> международная организация, устав которой подписали 45 государств. Эта организация сделала много полезного, но предотвратить новую войну не смогла.</w:t>
      </w:r>
    </w:p>
    <w:p w:rsidR="004B7812" w:rsidRDefault="004B7812" w:rsidP="004B7812">
      <w:r>
        <w:t>После</w:t>
      </w:r>
      <w:proofErr w:type="gramStart"/>
      <w:r>
        <w:t xml:space="preserve"> П</w:t>
      </w:r>
      <w:proofErr w:type="gramEnd"/>
      <w:r>
        <w:t xml:space="preserve">ервой мировой войны ведущие страны после </w:t>
      </w:r>
      <w:r>
        <w:rPr>
          <w:i/>
          <w:iCs/>
        </w:rPr>
        <w:t xml:space="preserve">депрессии </w:t>
      </w:r>
      <w:r>
        <w:t xml:space="preserve"> (1920–1923) и </w:t>
      </w:r>
      <w:r>
        <w:rPr>
          <w:i/>
          <w:iCs/>
        </w:rPr>
        <w:t xml:space="preserve">мощного подъема </w:t>
      </w:r>
      <w:r>
        <w:t xml:space="preserve"> (1924–1928) оказались поражены </w:t>
      </w:r>
      <w:r>
        <w:rPr>
          <w:i/>
          <w:iCs/>
        </w:rPr>
        <w:t>мировым экономическим кризисом</w:t>
      </w:r>
      <w:r>
        <w:t xml:space="preserve"> </w:t>
      </w:r>
      <w:r>
        <w:rPr>
          <w:b/>
          <w:bCs/>
        </w:rPr>
        <w:t xml:space="preserve"> (1929–1933). </w:t>
      </w:r>
      <w:r>
        <w:t xml:space="preserve"> В мировой экономике ведущее место заняли США. Они расплатились с долгами и сами превратились в крупнейшего кредитора. В США использовали достижения науки и техники, особенно в организации труда (фордизм, тейлоризм и т. д.).</w:t>
      </w:r>
    </w:p>
    <w:p w:rsidR="004B7812" w:rsidRDefault="004B7812" w:rsidP="004B7812">
      <w:r>
        <w:t xml:space="preserve">Мировой экономический кризис </w:t>
      </w:r>
      <w:r>
        <w:rPr>
          <w:b/>
          <w:bCs/>
        </w:rPr>
        <w:t xml:space="preserve">1929–1933 гг. </w:t>
      </w:r>
      <w:r>
        <w:t xml:space="preserve"> активизировал поиск путей реорганизации, модернизации западной цивилизации.</w:t>
      </w:r>
    </w:p>
    <w:p w:rsidR="004B7812" w:rsidRDefault="004B7812" w:rsidP="004B7812">
      <w:r>
        <w:t>С 20-х гг. в Дании, Норвегии, Швеции стал формироваться «</w:t>
      </w:r>
      <w:r>
        <w:rPr>
          <w:i/>
          <w:iCs/>
        </w:rPr>
        <w:t xml:space="preserve">скандинавский социализм», </w:t>
      </w:r>
      <w:r>
        <w:t xml:space="preserve"> в основу которого был положен компромисс между разными слоями населения.</w:t>
      </w:r>
    </w:p>
    <w:p w:rsidR="004B7812" w:rsidRDefault="004B7812" w:rsidP="004B7812">
      <w:r>
        <w:t xml:space="preserve">В США президентом </w:t>
      </w:r>
      <w:r>
        <w:rPr>
          <w:i/>
          <w:iCs/>
        </w:rPr>
        <w:t xml:space="preserve">Ф. Д. Рузвельтом </w:t>
      </w:r>
      <w:r>
        <w:t xml:space="preserve"> (с </w:t>
      </w:r>
      <w:smartTag w:uri="urn:schemas-microsoft-com:office:smarttags" w:element="metricconverter">
        <w:smartTagPr>
          <w:attr w:name="ProductID" w:val="2010 г"/>
        </w:smartTagPr>
        <w:r>
          <w:t>1932 г</w:t>
        </w:r>
      </w:smartTag>
      <w:r>
        <w:t xml:space="preserve">.) стал проводиться </w:t>
      </w:r>
      <w:r>
        <w:rPr>
          <w:i/>
          <w:iCs/>
        </w:rPr>
        <w:t xml:space="preserve">«новый курс». </w:t>
      </w:r>
      <w:r>
        <w:t xml:space="preserve"> Концептуальной основой внутренней политики стала </w:t>
      </w:r>
      <w:r>
        <w:rPr>
          <w:i/>
          <w:iCs/>
        </w:rPr>
        <w:t>«</w:t>
      </w:r>
      <w:proofErr w:type="spellStart"/>
      <w:r>
        <w:rPr>
          <w:i/>
          <w:iCs/>
        </w:rPr>
        <w:t>кейнсианская</w:t>
      </w:r>
      <w:proofErr w:type="spellEnd"/>
      <w:r>
        <w:rPr>
          <w:i/>
          <w:iCs/>
        </w:rPr>
        <w:t xml:space="preserve"> революция», </w:t>
      </w:r>
      <w:r>
        <w:t xml:space="preserve"> суть которой заключалась в обосновании необходимости активного вмешательства государства в макроэкономическое функционирование рыночного хозяйства. Экономист Д. М. </w:t>
      </w:r>
      <w:proofErr w:type="spellStart"/>
      <w:r>
        <w:t>Кейнс</w:t>
      </w:r>
      <w:proofErr w:type="spellEnd"/>
      <w:r>
        <w:t xml:space="preserve"> считал, что государство должно осуществлять крупные проекты, увеличивать денежную массу и повышать совокупный спрос населения. Американский президент заставил предпринимателей взять на себя социальные обязательства (пособия по безработице, сотрудничество с профсоюзами и т. д.) за государственные заказы. И спас Америку от революции.</w:t>
      </w:r>
    </w:p>
    <w:p w:rsidR="004B7812" w:rsidRDefault="004B7812" w:rsidP="004B7812">
      <w:r>
        <w:t xml:space="preserve">Германия, Италия и Япония встали на путь </w:t>
      </w:r>
      <w:r>
        <w:rPr>
          <w:i/>
          <w:iCs/>
        </w:rPr>
        <w:t>милитаризации</w:t>
      </w:r>
      <w:proofErr w:type="gramStart"/>
      <w:r>
        <w:t xml:space="preserve"> ,</w:t>
      </w:r>
      <w:proofErr w:type="gramEnd"/>
      <w:r>
        <w:t xml:space="preserve"> внешней агрессии и установления тотального контроля внутри стран. Фашистские режимы А. Гитлера и Б. Муссолини также строили дороги, аэродромы, военные заводы, использовали </w:t>
      </w:r>
      <w:r>
        <w:rPr>
          <w:i/>
          <w:iCs/>
        </w:rPr>
        <w:t>социальную и национальную демагогию</w:t>
      </w:r>
      <w:proofErr w:type="gramStart"/>
      <w:r>
        <w:t xml:space="preserve"> ,</w:t>
      </w:r>
      <w:proofErr w:type="gramEnd"/>
      <w:r>
        <w:t xml:space="preserve"> но внутренние проблемы предполагали решать за счет «низших рас», захвата ресурсов других стран. В Германии были ограблены и уничтожались евреи. К </w:t>
      </w:r>
      <w:smartTag w:uri="urn:schemas-microsoft-com:office:smarttags" w:element="metricconverter">
        <w:smartTagPr>
          <w:attr w:name="ProductID" w:val="2010 г"/>
        </w:smartTagPr>
        <w:r>
          <w:t>1936 г</w:t>
        </w:r>
      </w:smartTag>
      <w:r>
        <w:t>. только в 20 европейских странах существовало 40 фашистских партий и групп. Полуфашистскими были режимы в Литве, Латвии и Эстонии.</w:t>
      </w:r>
    </w:p>
    <w:p w:rsidR="004B7812" w:rsidRDefault="004B7812" w:rsidP="004B7812">
      <w:r>
        <w:t xml:space="preserve">Во Франции, Испании и Чили в борьбе с угрозой прихода к власти фашистов возникли </w:t>
      </w:r>
      <w:r>
        <w:rPr>
          <w:i/>
          <w:iCs/>
        </w:rPr>
        <w:t>народные фронты</w:t>
      </w:r>
      <w:proofErr w:type="gramStart"/>
      <w:r>
        <w:t xml:space="preserve"> ,</w:t>
      </w:r>
      <w:proofErr w:type="gramEnd"/>
      <w:r>
        <w:t xml:space="preserve"> основу которых составляли коммунисты и социал-демократы. Антияпонский национальный фронт в 1936–1937 гг. сложился в Китае. Значительный отпор фашисты получили в Англии, Канаде, США, Австралии, Чили, в Скандинавских и других странах. Основные надежды на разгром фашизма связывались с СССР.</w:t>
      </w:r>
    </w:p>
    <w:p w:rsidR="0063163F" w:rsidRDefault="0063163F"/>
    <w:sectPr w:rsidR="0063163F" w:rsidSect="00631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7812"/>
    <w:rsid w:val="004B7812"/>
    <w:rsid w:val="006316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812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B7812"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4B7812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02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374</Words>
  <Characters>2134</Characters>
  <Application>Microsoft Office Word</Application>
  <DocSecurity>0</DocSecurity>
  <Lines>17</Lines>
  <Paragraphs>5</Paragraphs>
  <ScaleCrop>false</ScaleCrop>
  <Company/>
  <LinksUpToDate>false</LinksUpToDate>
  <CharactersWithSpaces>2503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2019-01-27T11:49:00Z</dcterms:created>
  <dcterms:modified xsi:type="dcterms:W3CDTF">2019-01-27T11:49:00Z</dcterms:modified>
</cp:coreProperties>
</file>