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975" w:rsidRDefault="00E97975" w:rsidP="00E97975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12. 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Интерьеры разных времЕн. Художественная техника «декупаж»</w:t>
      </w:r>
    </w:p>
    <w:tbl>
      <w:tblPr>
        <w:tblW w:w="5000" w:type="pct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197"/>
        <w:gridCol w:w="8049"/>
        <w:gridCol w:w="2580"/>
      </w:tblGrid>
      <w:tr w:rsidR="00E97975">
        <w:trPr>
          <w:trHeight w:val="15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Тип урока: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решение учебной задачи</w:t>
            </w:r>
          </w:p>
        </w:tc>
      </w:tr>
      <w:tr w:rsidR="00E97975">
        <w:trPr>
          <w:trHeight w:val="15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Педагогические задачи:</w:t>
            </w:r>
            <w:r>
              <w:rPr>
                <w:rFonts w:ascii="Times New Roman" w:hAnsi="Times New Roman" w:cs="Times New Roman"/>
                <w:color w:val="000000"/>
              </w:rPr>
              <w:t xml:space="preserve"> создать условия для знакомства с художественной техникой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», с понятиями: «интерьер»,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»; способствовать формированию умений использовать разные материалы, элементы декора в интерьерах разных эпох и уровней достатка; содействовать развитию навыков различать приемы выполнения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; совершенствовать умения выполнять декор интерьеров</w:t>
            </w:r>
          </w:p>
        </w:tc>
      </w:tr>
      <w:tr w:rsidR="00E97975">
        <w:trPr>
          <w:trHeight w:val="15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Планируемые результаты</w:t>
            </w:r>
          </w:p>
        </w:tc>
      </w:tr>
      <w:tr w:rsidR="00E97975">
        <w:trPr>
          <w:trHeight w:val="15"/>
        </w:trPr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pacing w:val="30"/>
              </w:rPr>
            </w:pPr>
            <w:r>
              <w:rPr>
                <w:rFonts w:ascii="Times New Roman" w:hAnsi="Times New Roman" w:cs="Times New Roman"/>
                <w:color w:val="000000"/>
                <w:spacing w:val="30"/>
              </w:rPr>
              <w:t>Предметные: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Познакомятся </w:t>
            </w:r>
            <w:r>
              <w:rPr>
                <w:rFonts w:ascii="Times New Roman" w:hAnsi="Times New Roman" w:cs="Times New Roman"/>
                <w:color w:val="000000"/>
              </w:rPr>
              <w:t>с художественной техникой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», с понятиями: «интерьер»,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»;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Научатся </w:t>
            </w:r>
            <w:r>
              <w:rPr>
                <w:rFonts w:ascii="Times New Roman" w:hAnsi="Times New Roman" w:cs="Times New Roman"/>
                <w:color w:val="000000"/>
              </w:rPr>
              <w:t>использовать разные материалы, элементы декора в интерьерах разных эпох и уровней достатка; выполнять декор интерьеров; использовать художественную технику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»; различать приемы выполнения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; изготавливать изделия (декорирование) в художественной технике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pacing w:val="3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30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0"/>
              </w:rPr>
              <w:t>: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30"/>
              </w:rPr>
              <w:t xml:space="preserve">познавательные – </w:t>
            </w:r>
            <w:r>
              <w:rPr>
                <w:rFonts w:ascii="Times New Roman" w:hAnsi="Times New Roman" w:cs="Times New Roman"/>
                <w:color w:val="000000"/>
              </w:rPr>
              <w:t>наблюдать и сравнивать интерьеры разных времен и стилей; использовать полученные знания и умения по обработке бумаги, картона, ткани для выполнения практических работ; планировать предстоящую практическую деятельность в соответствии с ее целью, задачами, особенностями выполняемого задания; решать конструкторско-технологические задачи через наблюдения и рассуждения, пробные упражнения, исследования (понятия «интерьер»,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», приемы выполнения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);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30"/>
              </w:rPr>
              <w:t xml:space="preserve">регулятивные – </w:t>
            </w:r>
            <w:r>
              <w:rPr>
                <w:rFonts w:ascii="Times New Roman" w:hAnsi="Times New Roman" w:cs="Times New Roman"/>
                <w:color w:val="000000"/>
              </w:rPr>
              <w:t>организовывать свою деятельность: готовить рабочее место; обсуждать и оценивать свои знания по теме, исправлять ошибки, формулировать аналогичные задания;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30"/>
              </w:rPr>
              <w:t>коммуникативные –</w:t>
            </w:r>
            <w:r>
              <w:rPr>
                <w:rFonts w:ascii="Times New Roman" w:hAnsi="Times New Roman" w:cs="Times New Roman"/>
                <w:color w:val="000000"/>
              </w:rPr>
              <w:t xml:space="preserve"> осуществлять сотрудничество в малой группе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45"/>
              </w:rPr>
              <w:t>Личностные</w:t>
            </w:r>
            <w:r>
              <w:rPr>
                <w:rFonts w:ascii="Times New Roman" w:hAnsi="Times New Roman" w:cs="Times New Roman"/>
                <w:color w:val="000000"/>
              </w:rPr>
              <w:t>: описывать свои чувства и ощущения от наблюдаемых явлений, событий, изделий декоративно-прикладного характера; уважительно относиться к результатам труда мастеров;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принимать другие мнения и высказывания, уважительно относиться к ним;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уважать людей различного труда</w:t>
            </w:r>
          </w:p>
        </w:tc>
      </w:tr>
      <w:tr w:rsidR="00E97975">
        <w:trPr>
          <w:trHeight w:val="15"/>
        </w:trPr>
        <w:tc>
          <w:tcPr>
            <w:tcW w:w="14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30"/>
              </w:rPr>
              <w:t xml:space="preserve">Образовательные ресурсы: </w:t>
            </w:r>
            <w:r>
              <w:rPr>
                <w:rFonts w:ascii="Times New Roman" w:hAnsi="Times New Roman" w:cs="Times New Roman"/>
                <w:color w:val="000000"/>
              </w:rPr>
              <w:t xml:space="preserve">учебник (с. 42–45); контрольно-оценочные листы; образцы изделий, объект декорирования; салфетки с узором, рисунком; ножницы; кисточка широкая; клей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; акриловый лак</w:t>
            </w:r>
          </w:p>
        </w:tc>
      </w:tr>
    </w:tbl>
    <w:p w:rsidR="00E97975" w:rsidRDefault="00E97975" w:rsidP="00E97975">
      <w:pPr>
        <w:pStyle w:val="ParagraphStyle"/>
        <w:keepNext/>
        <w:spacing w:before="150" w:after="150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5000" w:type="pct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34"/>
        <w:gridCol w:w="4658"/>
        <w:gridCol w:w="6642"/>
        <w:gridCol w:w="1892"/>
      </w:tblGrid>
      <w:tr w:rsidR="00E97975">
        <w:trPr>
          <w:trHeight w:val="15"/>
          <w:tblHeader/>
        </w:trPr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5" w:rsidRDefault="00E9797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Этап урока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5" w:rsidRDefault="00E9797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Содержание деятельности учителя</w:t>
            </w:r>
          </w:p>
        </w:tc>
        <w:tc>
          <w:tcPr>
            <w:tcW w:w="6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5" w:rsidRDefault="00E9797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Содержание деятельности обучающихся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(осуществляемые действия)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5" w:rsidRDefault="00E9797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Формируемые способы</w:t>
            </w:r>
          </w:p>
          <w:p w:rsidR="00E97975" w:rsidRDefault="00E9797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деятельности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обучающегося</w:t>
            </w:r>
          </w:p>
        </w:tc>
      </w:tr>
      <w:tr w:rsidR="00E97975">
        <w:trPr>
          <w:trHeight w:val="15"/>
        </w:trPr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I. Организационный момент.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Сообщение темы урока. Определение целей урока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Приветствует и проверяет готовность обучающихся к уроку. Демонстрирует изделия, выполненные учениками прошлых лет, мотивирует обучающихся.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Выдвигает проблему. Организует формулирование темы урока обучающимися, постановку учебной задачи. Уточняет понимание обучающимися поставленной темы и целей урока.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Тема урока «Интерьеры разных времен. Художественная техника “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”».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Определите цели урока, используя опорные слова на слайде</w:t>
            </w:r>
          </w:p>
        </w:tc>
        <w:tc>
          <w:tcPr>
            <w:tcW w:w="6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Приветствуют учителя. Воспринимают на слух, визуально контролируют готовность к уроку.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Формулируют тему урока, ставят учебную задачу. Обсуждают тему урока.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 Сегодня на уроке мы…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Принимать и сохранять учебную цель и задачу. Осознанно строить речевое высказывание</w:t>
            </w:r>
          </w:p>
        </w:tc>
      </w:tr>
      <w:tr w:rsidR="00E97975">
        <w:trPr>
          <w:trHeight w:val="15"/>
        </w:trPr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II. Открытие нового знания, способа действия, приемов работы с инструментами, приспособлениями, материалами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Организует работу по открытию нового знания. Предлагает в тексте учебника найти описание приемов работы. Демонстрирует приемы работы с инструментами и приспособлениями.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Что такое интерьер?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Каково назначение интерьера вашего класса? Как оформлен ваш класс?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Рассмотрите в учебнике фотографии интерьеров разных времен. Каково назначение интерьеров 2 и 4? Каким зданиям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(1 и 3)</w:t>
            </w:r>
            <w:r>
              <w:rPr>
                <w:rFonts w:ascii="Times New Roman" w:hAnsi="Times New Roman" w:cs="Times New Roman"/>
                <w:color w:val="000000"/>
              </w:rPr>
              <w:t xml:space="preserve"> они принадлежат?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Чем отличается внутреннее убранство крестьянской избы от обстановки интерьеров современного здания и царского</w:t>
            </w:r>
            <w:r>
              <w:rPr>
                <w:rFonts w:ascii="Times New Roman" w:hAnsi="Times New Roman" w:cs="Times New Roman"/>
                <w:color w:val="000000"/>
              </w:rPr>
              <w:br/>
              <w:t>дворца?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Из каких материалов изготовлены предметы интерьера крестьянской избы?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А какой посудой пользовались крестьяне?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Какие материалы используют современные строители?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Что вы знаете о строительных и бытовых традициях своего края?</w:t>
            </w:r>
          </w:p>
        </w:tc>
        <w:tc>
          <w:tcPr>
            <w:tcW w:w="6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Слушают учителя, анализируют информацию, рассматривают образцы, отвечают на поставленные вопросы. Работают с учебником, находят информацию об интерьере.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Интерьер</w:t>
            </w:r>
            <w:r>
              <w:rPr>
                <w:rFonts w:ascii="Times New Roman" w:hAnsi="Times New Roman" w:cs="Times New Roman"/>
                <w:color w:val="000000"/>
              </w:rPr>
              <w:t xml:space="preserve"> в переводе с французского – «внутренний». Иными словами, это внутренний мир дома. Это планировочное решение, позволяющее собрать в единое целое внутреннее пространство помещений (комнат, прихожей, кухни, санузла) и мебель, декоративное убранство и различное оборудование.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Интерьер на фотографии под номером 2 соответствует современному зданию (фото 1) и предназначен для встречи гостей.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Интерьер на фотографии под номером 4 соответствует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царскому дворцу (фото 3) и предназначен для встречи гостей.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Люди в старину, и простые, и знатные, любили украшать свои дома и многое умели делать своими руками. Мебель у всех была деревянная, только разная по форме и узорам: совсем простая и очень нарядная. У крестьян столы были простые, покрывались холщовой скатертью, а у бояр – украшались резьбой и скатертями узорными ручной вышивки. Крестьяне пользовались деревянной посудой – мисками, блюдами, черпаком, ложками; под хлеб использовали плетенную из бересты хлебницу. Фамильные ценности, дорогую одежду, которая была солидным наследством, приданым для дочерей и сыновей, хранили в семейных сундуках. В боярских домах, конечно, сундуков было гораздо больше, чем в крестьянской избе, их обивали кованой медью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Определять цель занятия, составлять план и последовательность действий; проявлять интерес и активность в выборе решения.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Осуществлять установление личностного смысла знания; уметь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анализировать, выделять и формулировать задачу. Осознанно строить речевое высказывание. Строить учебное сотрудничество на уроке с учителем, одноклассниками</w:t>
            </w:r>
          </w:p>
        </w:tc>
      </w:tr>
      <w:tr w:rsidR="00E97975">
        <w:trPr>
          <w:trHeight w:val="15"/>
        </w:trPr>
        <w:tc>
          <w:tcPr>
            <w:tcW w:w="1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III. Практическая (самостоятельная) работа обучаю-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щихся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Включение нового в активное использование в сочетании с ранее изученным, освоенным.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инструктаж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Проверка готовности обучающихся к работе (организация рабочего места, наличие необходимых инструментов и приспособлений).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На сегодняшний день одним из интересных и популярных видов рукоделия является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это вид прикладного творчества, представляющий собой технику декорирования разнообразных поверхностей с помощью нанесения напечатанных полиграфическим способом картинок с последующей лакировкой полученного изображения.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Как только в Китае научились производить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тонкую красочную бумагу, был открыт секрет нового декоративного творчества –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Это слово переводится с французского как «вырезать» и очень хорошо характеризует технику выполнения работ. С помощью такого вида аппликации китайцы украшали разные предметы, в том числе и мебель.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Пофантазируйте, мысленно представьте уже готовую вещь и только тогда выбирайте материал. Это может быть деревянная доска, фарфоровая кружка, ткань, керамика.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Выберите предмет декорирования. Подберите способ выполнения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размеры деталей, материал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Продумайте композицию.</w:t>
            </w:r>
          </w:p>
        </w:tc>
        <w:tc>
          <w:tcPr>
            <w:tcW w:w="63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Определяют и выполняют технологические операции, осуществляют самоконтроль и взаимоконтроль при выполнении операции. В случае необходимости корректируют свою деятельность</w:t>
            </w:r>
          </w:p>
        </w:tc>
        <w:tc>
          <w:tcPr>
            <w:tcW w:w="18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Демонстрировать навыки бережливости при выполнении трудовых приемов.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Вносить необходимые дополнения и коррективы в план и способ действий в случае расхождения эталона,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реального действия и результата.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Выявлять и осознавать особенности выполняемых трудовых операций.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Строить рабочие отношения, работая в коллективе</w:t>
            </w:r>
          </w:p>
        </w:tc>
      </w:tr>
      <w:tr w:rsidR="00E97975">
        <w:trPr>
          <w:trHeight w:val="15"/>
        </w:trPr>
        <w:tc>
          <w:tcPr>
            <w:tcW w:w="1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  <w:tc>
          <w:tcPr>
            <w:tcW w:w="4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Составьте технологическую карту изготовления изделия.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Используйте гуашь с клеем ПВА или акриловые краски для декорирования изделия в тот же цвет, что и фон салфетки. Краску наносите поролоновым тампоном для получения ровного слоя</w:t>
            </w:r>
          </w:p>
        </w:tc>
        <w:tc>
          <w:tcPr>
            <w:tcW w:w="63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Составляют технологическую карту изготовления изделия: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 Предварительная обработка поверхности, если это необходимо. Например, не очень ровную, шероховатую деревянную поверхность лучше обработать шкуркой, нанести грунтовку, в качестве которой можно использовать акриловую краску подходящего цвета. Стеклянную поверхность предварительно следует обезжирить моющим средством.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 Следующий необходимый материал – салфетки, желательно трехслойные. Важно аккуратно вырезать подобранный рисунок.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 Самым сложным этапом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считается приклеивание мотива. Нанести кистью тонкий слой клея на основу и, приложив изображение, хорошо разгладить. </w:t>
            </w:r>
            <w:r>
              <w:rPr>
                <w:rFonts w:ascii="Times New Roman" w:hAnsi="Times New Roman" w:cs="Times New Roman"/>
                <w:caps/>
                <w:color w:val="000000"/>
              </w:rPr>
              <w:t>о</w:t>
            </w:r>
            <w:r>
              <w:rPr>
                <w:rFonts w:ascii="Times New Roman" w:hAnsi="Times New Roman" w:cs="Times New Roman"/>
                <w:color w:val="000000"/>
              </w:rPr>
              <w:t xml:space="preserve">т центра к краям, не сильно нажимая, чтобы не порвать рисунок.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4. После клеевых работ изделие надо хорошо высушить.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 Покрыть изделие акриловым лаком</w:t>
            </w:r>
          </w:p>
        </w:tc>
        <w:tc>
          <w:tcPr>
            <w:tcW w:w="18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</w:tr>
      <w:tr w:rsidR="00E97975">
        <w:trPr>
          <w:trHeight w:val="15"/>
        </w:trPr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IV. Рефлексивно-оценочный этап. Уборка рабочих мест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Предлагает провести самоанализ выполненной работы, осуществить самооценку и обосновать ее. </w:t>
            </w:r>
            <w:r>
              <w:rPr>
                <w:rFonts w:ascii="Times New Roman" w:hAnsi="Times New Roman" w:cs="Times New Roman"/>
                <w:i/>
                <w:iCs/>
                <w:caps/>
                <w:color w:val="000000"/>
              </w:rPr>
              <w:t>о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рганизует деятельность обучающихся по анализу характерных ошибок, их причин (показывает ряд работ – не называя авторов, просит обучающихся их сравнить, определить соответствие образцу, выявить ошибки). Оценивает совместно с обучающимися результаты их работы на уроке, выставляет отметки. </w:t>
            </w:r>
            <w:r>
              <w:rPr>
                <w:rFonts w:ascii="Times New Roman" w:hAnsi="Times New Roman" w:cs="Times New Roman"/>
                <w:i/>
                <w:iCs/>
                <w:caps/>
                <w:color w:val="000000"/>
              </w:rPr>
              <w:t>п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редлагает оценить каждому свою работу на уроке, заполнив таблицу самооценки.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Проводит беседу по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45"/>
              </w:rPr>
              <w:t xml:space="preserve"> вопросам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: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Что особенно заинтересовало вас во время урока?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Что нового узнали на уроке?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Какими знаниями, полученными на уроке, вы хотели бы поделиться дома?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Какое задание понравилось больше</w:t>
            </w:r>
            <w:r>
              <w:rPr>
                <w:rFonts w:ascii="Times New Roman" w:hAnsi="Times New Roman" w:cs="Times New Roman"/>
                <w:color w:val="000000"/>
              </w:rPr>
              <w:br/>
              <w:t>всего?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Что вызвало затруднение?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Какое изделие вы выполняли на уроке?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Какими материалами и инструментами вы пользовались в работе?</w:t>
            </w:r>
          </w:p>
          <w:p w:rsidR="00E97975" w:rsidRDefault="00E97975">
            <w:pPr>
              <w:pStyle w:val="ParagraphStyle"/>
              <w:spacing w:after="45"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Какой способ работы с салфетками использовали?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– Расскажите, как вы работали над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изделием. Что делали вначале? Что потом?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Что еще можно изготовить из салфеток?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aps/>
                <w:color w:val="000000"/>
              </w:rPr>
              <w:t>д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ает оценку каждой работе, хвалит каждого, проговаривая, что у него лучше получилось.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Мне очень понравились ваши работы, особенно мне понравилась работа…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Оцените свои достижения на уроке. Кто доволен своей работой, поднимите</w:t>
            </w:r>
            <w:r>
              <w:rPr>
                <w:rFonts w:ascii="Times New Roman" w:hAnsi="Times New Roman" w:cs="Times New Roman"/>
                <w:color w:val="000000"/>
              </w:rPr>
              <w:br/>
              <w:t>зеленый смайлик; поднимите красный, если некоторые вопросы вызвали затруднения.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Понравилась ли вам работа на уроке? Оцените себя.</w:t>
            </w:r>
          </w:p>
        </w:tc>
        <w:tc>
          <w:tcPr>
            <w:tcW w:w="63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 xml:space="preserve">Сравнивают работы, анализируют и оценивают свою работу, обосновывают оценку. 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На примере нескольких работ, совместно с учителем выявляют ошибки и устанавливают их причины.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Делают вывод о значимости, сложности и трудоемкости процесса.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Отвечают на поставленные вопросы.</w:t>
            </w:r>
          </w:p>
          <w:p w:rsidR="00E97975" w:rsidRDefault="00E97975">
            <w:pPr>
              <w:pStyle w:val="ParagraphStyle"/>
              <w:spacing w:after="150" w:line="264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Осуществляют самооценку 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взаимооценку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>. Выставляют оценки за практическую работу и знания, результаты заносят в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карточку контроля:</w:t>
            </w:r>
          </w:p>
          <w:tbl>
            <w:tblPr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163"/>
              <w:gridCol w:w="1115"/>
              <w:gridCol w:w="1113"/>
              <w:gridCol w:w="1115"/>
            </w:tblGrid>
            <w:tr w:rsidR="00E97975">
              <w:tc>
                <w:tcPr>
                  <w:tcW w:w="30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(Ф. И.) __________________</w:t>
                  </w:r>
                </w:p>
              </w:tc>
              <w:tc>
                <w:tcPr>
                  <w:tcW w:w="3196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Максимальная оценка,</w:t>
                  </w:r>
                </w:p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9 баллов</w:t>
                  </w:r>
                </w:p>
              </w:tc>
            </w:tr>
            <w:tr w:rsidR="00E97975">
              <w:tc>
                <w:tcPr>
                  <w:tcW w:w="30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Критерии оценки</w:t>
                  </w: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Моя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br/>
                    <w:t xml:space="preserve">оценка, 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br/>
                    <w:t>0–1</w:t>
                  </w:r>
                </w:p>
              </w:tc>
              <w:tc>
                <w:tcPr>
                  <w:tcW w:w="1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Оценка друга, 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br/>
                    <w:t>0–1</w:t>
                  </w: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97975" w:rsidRDefault="00E97975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Оценка учителя, 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br/>
                    <w:t>0–1</w:t>
                  </w:r>
                </w:p>
              </w:tc>
            </w:tr>
            <w:tr w:rsidR="00E97975">
              <w:tc>
                <w:tcPr>
                  <w:tcW w:w="30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Качество наклеивания салфеток</w:t>
                  </w: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</w:tr>
            <w:tr w:rsidR="00E97975">
              <w:tc>
                <w:tcPr>
                  <w:tcW w:w="30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Использование законов композиции</w:t>
                  </w: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</w:tr>
            <w:tr w:rsidR="00E97975">
              <w:tc>
                <w:tcPr>
                  <w:tcW w:w="30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Техника безопасности, рабочее место</w:t>
                  </w: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</w:tr>
            <w:tr w:rsidR="00E97975">
              <w:tc>
                <w:tcPr>
                  <w:tcW w:w="30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45"/>
                    </w:rPr>
                    <w:t xml:space="preserve">Итоговая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оценка:</w:t>
                  </w: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E97975" w:rsidRDefault="00E97975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</w:tr>
          </w:tbl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Осуществлять самооценку и организовать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взаимооценку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Выполнять построение логической цепочки рассуждений и доказательство.</w:t>
            </w:r>
          </w:p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Формулировать алгоритм действия; выявлять допущенные ошибки и обосновывать способы их исправления, обосновывать показатели качества конечных результатов.</w:t>
            </w:r>
          </w:p>
        </w:tc>
      </w:tr>
      <w:tr w:rsidR="00E97975">
        <w:trPr>
          <w:trHeight w:val="15"/>
        </w:trPr>
        <w:tc>
          <w:tcPr>
            <w:tcW w:w="15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Организует уборку рабочих мест всеми обучающимися и дежурными</w:t>
            </w:r>
          </w:p>
        </w:tc>
        <w:tc>
          <w:tcPr>
            <w:tcW w:w="63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Проводят уборку своих рабочих мест и помещения мастерской</w:t>
            </w:r>
          </w:p>
        </w:tc>
        <w:tc>
          <w:tcPr>
            <w:tcW w:w="18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Оценивать качество уборки рабочих мест</w:t>
            </w:r>
          </w:p>
        </w:tc>
      </w:tr>
      <w:tr w:rsidR="00E97975">
        <w:trPr>
          <w:trHeight w:val="15"/>
        </w:trPr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Домашнее задание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Объясняет домашнее задание</w:t>
            </w:r>
          </w:p>
        </w:tc>
        <w:tc>
          <w:tcPr>
            <w:tcW w:w="6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Рассказать другу, что такое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5" w:rsidRDefault="00E9797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Планировать самостоятельную работу</w:t>
            </w:r>
          </w:p>
        </w:tc>
      </w:tr>
    </w:tbl>
    <w:p w:rsidR="00E97975" w:rsidRDefault="00E97975" w:rsidP="00E97975">
      <w:pPr>
        <w:pStyle w:val="ParagraphStyle"/>
        <w:spacing w:line="264" w:lineRule="auto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</w:p>
    <w:p w:rsidR="00941D17" w:rsidRDefault="00941D17">
      <w:bookmarkStart w:id="0" w:name="_GoBack"/>
      <w:bookmarkEnd w:id="0"/>
    </w:p>
    <w:sectPr w:rsidR="00941D17" w:rsidSect="00E97975">
      <w:pgSz w:w="15840" w:h="1224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69E"/>
    <w:rsid w:val="0019069E"/>
    <w:rsid w:val="00941D17"/>
    <w:rsid w:val="00E9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9797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E97975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E97975"/>
    <w:rPr>
      <w:color w:val="000000"/>
      <w:sz w:val="20"/>
      <w:szCs w:val="20"/>
    </w:rPr>
  </w:style>
  <w:style w:type="character" w:customStyle="1" w:styleId="Heading">
    <w:name w:val="Heading"/>
    <w:uiPriority w:val="99"/>
    <w:rsid w:val="00E97975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E97975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E97975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E97975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E97975"/>
    <w:rPr>
      <w:color w:val="0080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9797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E97975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E97975"/>
    <w:rPr>
      <w:color w:val="000000"/>
      <w:sz w:val="20"/>
      <w:szCs w:val="20"/>
    </w:rPr>
  </w:style>
  <w:style w:type="character" w:customStyle="1" w:styleId="Heading">
    <w:name w:val="Heading"/>
    <w:uiPriority w:val="99"/>
    <w:rsid w:val="00E97975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E97975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E97975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E97975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E97975"/>
    <w:rPr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1639</Words>
  <Characters>9343</Characters>
  <Application>Microsoft Office Word</Application>
  <DocSecurity>0</DocSecurity>
  <Lines>77</Lines>
  <Paragraphs>21</Paragraphs>
  <ScaleCrop>false</ScaleCrop>
  <Company>Microsoft</Company>
  <LinksUpToDate>false</LinksUpToDate>
  <CharactersWithSpaces>10961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2017-10-14T16:49:00Z</dcterms:created>
  <dcterms:modified xsi:type="dcterms:W3CDTF">2017-10-14T16:50:00Z</dcterms:modified>
</cp:coreProperties>
</file>