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37"/>
        <w:ind w:right="0" w:left="0" w:firstLine="0"/>
        <w:jc w:val="center"/>
        <w:rPr>
          <w:rFonts w:ascii="Calibri" w:hAnsi="Calibri" w:cs="Calibri" w:eastAsia="Calibri"/>
          <w:b/>
          <w:color w:val="auto"/>
          <w:spacing w:val="0"/>
          <w:position w:val="0"/>
          <w:sz w:val="52"/>
          <w:shd w:fill="auto" w:val="clear"/>
        </w:rPr>
      </w:pPr>
      <w:r>
        <w:rPr>
          <w:rFonts w:ascii="Calibri" w:hAnsi="Calibri" w:cs="Calibri" w:eastAsia="Calibri"/>
          <w:b/>
          <w:color w:val="auto"/>
          <w:spacing w:val="0"/>
          <w:position w:val="0"/>
          <w:sz w:val="52"/>
          <w:shd w:fill="auto" w:val="clear"/>
        </w:rPr>
        <w:t xml:space="preserve">Влияние физических нагрузок на нервную систему.</w:t>
      </w:r>
    </w:p>
    <w:p>
      <w:pPr>
        <w:spacing w:before="0" w:after="0" w:line="337"/>
        <w:ind w:right="0" w:left="0" w:firstLine="0"/>
        <w:jc w:val="center"/>
        <w:rPr>
          <w:rFonts w:ascii="Calibri" w:hAnsi="Calibri" w:cs="Calibri" w:eastAsia="Calibri"/>
          <w:b/>
          <w:color w:val="auto"/>
          <w:spacing w:val="0"/>
          <w:position w:val="0"/>
          <w:sz w:val="52"/>
          <w:shd w:fill="auto" w:val="clear"/>
        </w:rPr>
      </w:pPr>
    </w:p>
    <w:p>
      <w:pPr>
        <w:spacing w:before="0" w:after="0" w:line="337"/>
        <w:ind w:right="0" w:left="0" w:firstLine="0"/>
        <w:jc w:val="center"/>
        <w:rPr>
          <w:rFonts w:ascii="Calibri" w:hAnsi="Calibri" w:cs="Calibri" w:eastAsia="Calibri"/>
          <w:b/>
          <w:color w:val="auto"/>
          <w:spacing w:val="0"/>
          <w:position w:val="0"/>
          <w:sz w:val="40"/>
          <w:shd w:fill="auto" w:val="clear"/>
        </w:rPr>
      </w:pPr>
    </w:p>
    <w:p>
      <w:pPr>
        <w:spacing w:before="0" w:after="0" w:line="337"/>
        <w:ind w:right="0" w:left="0" w:firstLine="0"/>
        <w:jc w:val="center"/>
        <w:rPr>
          <w:rFonts w:ascii="Calibri" w:hAnsi="Calibri" w:cs="Calibri" w:eastAsia="Calibri"/>
          <w:b/>
          <w:color w:val="auto"/>
          <w:spacing w:val="0"/>
          <w:position w:val="0"/>
          <w:sz w:val="40"/>
          <w:shd w:fill="auto" w:val="clear"/>
        </w:rPr>
      </w:pPr>
    </w:p>
    <w:p>
      <w:pPr>
        <w:spacing w:before="0" w:after="0" w:line="337"/>
        <w:ind w:right="0" w:left="0" w:firstLine="0"/>
        <w:jc w:val="center"/>
        <w:rPr>
          <w:rFonts w:ascii="Calibri" w:hAnsi="Calibri" w:cs="Calibri" w:eastAsia="Calibri"/>
          <w:b/>
          <w:color w:val="auto"/>
          <w:spacing w:val="0"/>
          <w:position w:val="0"/>
          <w:sz w:val="40"/>
          <w:shd w:fill="auto" w:val="clear"/>
        </w:rPr>
      </w:pPr>
    </w:p>
    <w:p>
      <w:pPr>
        <w:spacing w:before="0" w:after="0" w:line="337"/>
        <w:ind w:right="0" w:left="0" w:firstLine="0"/>
        <w:jc w:val="left"/>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При систематических занятиях спортом улучшается кровоснабжение мозга, общее состояние нервной системы на всех её уровнях. При этом отмечаются большая сила, подвижность и уравновешенность нервных процессов, поскольку нормализуются процессы возбуждения и торможения, составляющие основу физиологической деятельности мозга. Самые полезные виды спорта </w:t>
      </w:r>
      <w:r>
        <w:rPr>
          <w:rFonts w:ascii="Times New Roman" w:hAnsi="Times New Roman" w:cs="Times New Roman" w:eastAsia="Times New Roman"/>
          <w:color w:val="auto"/>
          <w:spacing w:val="0"/>
          <w:position w:val="0"/>
          <w:sz w:val="40"/>
          <w:shd w:fill="auto" w:val="clear"/>
        </w:rPr>
        <w:t xml:space="preserve">–</w:t>
      </w:r>
      <w:r>
        <w:rPr>
          <w:rFonts w:ascii="Times New Roman" w:hAnsi="Times New Roman" w:cs="Times New Roman" w:eastAsia="Times New Roman"/>
          <w:color w:val="auto"/>
          <w:spacing w:val="0"/>
          <w:position w:val="0"/>
          <w:sz w:val="40"/>
          <w:shd w:fill="auto" w:val="clear"/>
        </w:rPr>
        <w:t xml:space="preserve"> </w:t>
      </w:r>
      <w:r>
        <w:rPr>
          <w:rFonts w:ascii="Times New Roman" w:hAnsi="Times New Roman" w:cs="Times New Roman" w:eastAsia="Times New Roman"/>
          <w:color w:val="auto"/>
          <w:spacing w:val="0"/>
          <w:position w:val="0"/>
          <w:sz w:val="40"/>
          <w:shd w:fill="auto" w:val="clear"/>
        </w:rPr>
        <w:t xml:space="preserve">это плавание, лыжи, коньки, велосипед, теннис.</w:t>
      </w:r>
    </w:p>
    <w:p>
      <w:pPr>
        <w:spacing w:before="0" w:after="0" w:line="337"/>
        <w:ind w:right="0" w:left="0" w:firstLine="0"/>
        <w:jc w:val="left"/>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При отсутствии необходимой мышечной активности происходят нежелательные изменения функций мозга и сенсорных систем, снижается уровень функционирования подкорковых образований, отвечающих за работу, например, органов чувств (слух, равновесие, вкус) или ведающих жизненно важными функциями (дыхание, пищеварение, кровоснабжение). Вследствие этого наблюдается снижение общих защитных сил организма, увеличение риска возникновения различных заболеваний. В таких случаях характерны неустойчивость настроения, нарушение сна, нетерпеливость, ослабление самообладания.</w:t>
      </w:r>
    </w:p>
    <w:p>
      <w:pPr>
        <w:spacing w:before="0" w:after="0" w:line="337"/>
        <w:ind w:right="0" w:left="0" w:firstLine="0"/>
        <w:jc w:val="left"/>
        <w:rPr>
          <w:rFonts w:ascii="Times New Roman" w:hAnsi="Times New Roman" w:cs="Times New Roman" w:eastAsia="Times New Roman"/>
          <w:color w:val="auto"/>
          <w:spacing w:val="0"/>
          <w:position w:val="0"/>
          <w:sz w:val="40"/>
          <w:shd w:fill="auto" w:val="clear"/>
        </w:rPr>
      </w:pPr>
    </w:p>
    <w:p>
      <w:pPr>
        <w:spacing w:before="0" w:after="0" w:line="337"/>
        <w:ind w:right="0" w:left="0" w:firstLine="0"/>
        <w:jc w:val="left"/>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Физические тренировки оказывают разностороннее влияние на психические функции, обеспечивая их активность и устойчивость. Установлено, что устойчивость внимания, восприятия, памяти находится в прямой зависимости от уровня разносторонней физической подготовленности.</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