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ИДЫ БЕГА И ИХ ВЛИЯНИЕ НА ЗДОРОВЬЕ ЧЕЛОВЕКА</w:t>
      </w:r>
    </w:p>
    <w:p>
      <w:pPr>
        <w:spacing w:before="0" w:after="200" w:line="276"/>
        <w:ind w:right="0" w:left="0" w:firstLine="0"/>
        <w:jc w:val="center"/>
        <w:rPr>
          <w:rFonts w:ascii="Calibri" w:hAnsi="Calibri" w:cs="Calibri" w:eastAsia="Calibri"/>
          <w:b/>
          <w:color w:val="auto"/>
          <w:spacing w:val="0"/>
          <w:position w:val="0"/>
          <w:sz w:val="52"/>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Бег  </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один  из  способов  передвижения  человека  и  животных;  отличается  наличием  так  называемой  </w:t>
      </w:r>
      <w:r>
        <w:rPr>
          <w:rFonts w:ascii="Calibri" w:hAnsi="Calibri" w:cs="Calibri" w:eastAsia="Calibri"/>
          <w:color w:val="auto"/>
          <w:spacing w:val="0"/>
          <w:position w:val="0"/>
          <w:sz w:val="48"/>
          <w:shd w:fill="auto" w:val="clear"/>
        </w:rPr>
        <w:t xml:space="preserve">«</w:t>
      </w:r>
      <w:r>
        <w:rPr>
          <w:rFonts w:ascii="Calibri" w:hAnsi="Calibri" w:cs="Calibri" w:eastAsia="Calibri"/>
          <w:color w:val="auto"/>
          <w:spacing w:val="0"/>
          <w:position w:val="0"/>
          <w:sz w:val="48"/>
          <w:shd w:fill="auto" w:val="clear"/>
        </w:rPr>
        <w:t xml:space="preserve">фазы  полёта</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и  осуществляется  в  результате  сложной  координированной  деятельности  скелетных  мышц  и  конечностей.  Для  бега  характерен,  вцелом,  тот  же  цикл  движений,  что  и  при  ходьбе,  те  же  действующие  силы  и  функциональные  группы  мышц.</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Бег  предоставляет  хорошие  условия  в  качестве  аэробной  тренировки,  которая  увеличивает  порог  выносливости,  положительно  влияет  на  сердечно-сосудистую  систему,  повышает  обмен  веществ  в  организме  и,  таким  образом,  помогает  осуществлять  контроль  за  весом  тела.  Бег  позитивно  влияет  на  иммунную  систему  и  улучшает  тонус  кожи.  Укрепление  мускулатуры  ног  и  улучшение  о  бмена  веществ  помогает  предотвратить  и  устранить  целлюлит.</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Бег  позволяет  наладить  ритмичную  работу  эндокринной  и  нервной  систем.  Во  время  бега,  когда  человек  постоянно  преодолевает  земную  гравитацию,  подскакивая  и  опускаясь  в  вертикальном  положении,  кровоток  в  сосудах  входит  в  резонанс  с  бегом,  при  этом  активизируются  ранее  незадействованные  капилляры.  Микроциркуляция  крови  активизирует  деятельность  органов  внутренней  секреции.  Поток  гормонов  возрастает  и  способствует  координированию  деятельности  других  органов  и  систем  организма.  Бег  имеет  множество  видов.  Если  мы  возьмем  профессионалов  и  спортивную  практику,  то  в  таком  случае,  мы  можем  разделить  бег  в  зависимости  от  дистанции.  Бег  на  дальние  дистанции,  который  начинается  от  2000  километров,  марафонский  бег  на  особо  длинные  дистанции,  который  может  иметь  протяженность  более  20  000  км.  Бег  на  средние  дистанции,  это  наиболее  оптимальные  дистанции  для  начинающих  (от  400  до  1000  километра).  Спринт  </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это  бег  на  короткие  дистанции  на  скорость  (60</w:t>
      </w:r>
      <w:r>
        <w:rPr>
          <w:rFonts w:ascii="Calibri" w:hAnsi="Calibri" w:cs="Calibri" w:eastAsia="Calibri"/>
          <w:color w:val="auto"/>
          <w:spacing w:val="0"/>
          <w:position w:val="0"/>
          <w:sz w:val="48"/>
          <w:shd w:fill="auto" w:val="clear"/>
        </w:rPr>
        <w:t xml:space="preserve">—100  </w:t>
      </w:r>
      <w:r>
        <w:rPr>
          <w:rFonts w:ascii="Calibri" w:hAnsi="Calibri" w:cs="Calibri" w:eastAsia="Calibri"/>
          <w:color w:val="auto"/>
          <w:spacing w:val="0"/>
          <w:position w:val="0"/>
          <w:sz w:val="48"/>
          <w:shd w:fill="auto" w:val="clear"/>
        </w:rPr>
        <w:t xml:space="preserve">метров).  Различают  бег  с  препятствиями,  барьерами,  кросс.  В  любительской  сфере  приобрел  популярность  бег  трусцой.  Это  наиболее  комфортный  бег,  так  как  темп  и  дистанция  каждый  может  выбрать  для  себя  сам,  в  основном  это  низкий  темп,  а  потому  он  удобен  для  любителей.</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Для  детей  дошкольного  возраста  подходит  обычный  бег  в  спокойном  темпе,  бег  с  препятствиями,  бег  с  различным  темпом,  медленный  бег  и  другие.  Правильной  техникой  обычного  бега  является  [1,  c.  28].</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Виды  бега:</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Виды  бега  различны.  В  спортивной  практике  бег  делится  в  зависимости  от  длины  дистанции:  спринт  (60</w:t>
      </w:r>
      <w:r>
        <w:rPr>
          <w:rFonts w:ascii="Calibri" w:hAnsi="Calibri" w:cs="Calibri" w:eastAsia="Calibri"/>
          <w:color w:val="auto"/>
          <w:spacing w:val="0"/>
          <w:position w:val="0"/>
          <w:sz w:val="48"/>
          <w:shd w:fill="auto" w:val="clear"/>
        </w:rPr>
        <w:t xml:space="preserve">—100  </w:t>
      </w:r>
      <w:r>
        <w:rPr>
          <w:rFonts w:ascii="Calibri" w:hAnsi="Calibri" w:cs="Calibri" w:eastAsia="Calibri"/>
          <w:color w:val="auto"/>
          <w:spacing w:val="0"/>
          <w:position w:val="0"/>
          <w:sz w:val="48"/>
          <w:shd w:fill="auto" w:val="clear"/>
        </w:rPr>
        <w:t xml:space="preserve">м),  бег  насредние  дистанции  (400</w:t>
      </w:r>
      <w:r>
        <w:rPr>
          <w:rFonts w:ascii="Calibri" w:hAnsi="Calibri" w:cs="Calibri" w:eastAsia="Calibri"/>
          <w:color w:val="auto"/>
          <w:spacing w:val="0"/>
          <w:position w:val="0"/>
          <w:sz w:val="48"/>
          <w:shd w:fill="auto" w:val="clear"/>
        </w:rPr>
        <w:t xml:space="preserve">—1000  </w:t>
      </w:r>
      <w:r>
        <w:rPr>
          <w:rFonts w:ascii="Calibri" w:hAnsi="Calibri" w:cs="Calibri" w:eastAsia="Calibri"/>
          <w:color w:val="auto"/>
          <w:spacing w:val="0"/>
          <w:position w:val="0"/>
          <w:sz w:val="48"/>
          <w:shd w:fill="auto" w:val="clear"/>
        </w:rPr>
        <w:t xml:space="preserve">м),  бег  на  длинные  дистанции  (от  2000  м),  марафонский  бег.  Кроме  этого,  различают  бег  кроссовый,  с  препятствиями,  барьерный  бег.  За  последние  годы  особую  популярность  приобрел  бег  вневысоком  темпе  (трусцой),  применяющийся  в  оздоровительных  целях.  Учитывая  возрастные  особенности,  детям  дошкольного  возраста  доступны  следующие  виды  бега:  обычный  бег  в  спокойном  темпе,  бег  на  скорость,  спрепятствиями  и  включением  других  движений  (прыжков),  бег  с  меняющимся  темпом,  медленный  бег.  Виды  бега  и  беговых  упражнений  отличаются  по  технике  выполнения.  Воспитателю  следует  знать  эти  особенности,  чтобы  предупредить  ошибки,  легче  и  быстрее  их  исправить,  правильно  определить  задачии  методику  обучения.  Обычный  бег.  Правильной  техникой  такого  бега  считается:  умение  бегать  свободно,  легко,  с  естественными  движениями  рук.  Руки  полусогнуты  в  локтях,  пальцы  свободно  согнуты  (но  не  сжаты  в  кулаки).  При  беге  руки  движутся  вперед-вверх  примерно  до  уровня  груди  несколько  внутрь,  затем  отводятся  локтями  назад  </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встороны.  При  беге  небольшими  шагами  слегка  согнутая  в  колене  нога  ставится  на  переднюю  часть  стопы.  При  более  широких  беговых  шагах  нога  ставится  с  пятки  с  последующим  эластичным  опусканием  на  всю  стопу.  При  отталкивании  нужно  разогнуть  ногу  в  колене.  Носки  стоп  в  стороны  не  разводятся.  Туловище  слегка  наклонено  вперед,  голова  сним  на  одной  линии,  грудь  и  плечи  развернуты,  плечи  не  поворачивать  вслед  за  рукой,  что  бы  невызвать  чрезмерного  поворота  туловища  [2,  c.  74].  Обычный  бег  в  среднем  темпе  широко  используется  для  обучения  некоторым  элементам  техники,  навыкам  правильного  координированного  движения.  При  таком  беге  дети  могут  лучше  контролировать  свои  движения,  хорошо  их  чувствуют,  могут  вносить  поправки  в  свои  действия.  Обычный  бег  можно  проводить  в  различных  построениях:  в  колонну  по  одному,  парами,  по  кругу,  </w:t>
      </w:r>
      <w:r>
        <w:rPr>
          <w:rFonts w:ascii="Calibri" w:hAnsi="Calibri" w:cs="Calibri" w:eastAsia="Calibri"/>
          <w:color w:val="auto"/>
          <w:spacing w:val="0"/>
          <w:position w:val="0"/>
          <w:sz w:val="48"/>
          <w:shd w:fill="auto" w:val="clear"/>
        </w:rPr>
        <w:t xml:space="preserve">«</w:t>
      </w:r>
      <w:r>
        <w:rPr>
          <w:rFonts w:ascii="Calibri" w:hAnsi="Calibri" w:cs="Calibri" w:eastAsia="Calibri"/>
          <w:color w:val="auto"/>
          <w:spacing w:val="0"/>
          <w:position w:val="0"/>
          <w:sz w:val="48"/>
          <w:shd w:fill="auto" w:val="clear"/>
        </w:rPr>
        <w:t xml:space="preserve">змейкой</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и  т.  д.  Примерная  продолжительность  непрерывного  бега  возрастает  постепенно  с  10</w:t>
      </w:r>
      <w:r>
        <w:rPr>
          <w:rFonts w:ascii="Calibri" w:hAnsi="Calibri" w:cs="Calibri" w:eastAsia="Calibri"/>
          <w:color w:val="auto"/>
          <w:spacing w:val="0"/>
          <w:position w:val="0"/>
          <w:sz w:val="48"/>
          <w:shd w:fill="auto" w:val="clear"/>
        </w:rPr>
        <w:t xml:space="preserve">—15  </w:t>
      </w:r>
      <w:r>
        <w:rPr>
          <w:rFonts w:ascii="Calibri" w:hAnsi="Calibri" w:cs="Calibri" w:eastAsia="Calibri"/>
          <w:color w:val="auto"/>
          <w:spacing w:val="0"/>
          <w:position w:val="0"/>
          <w:sz w:val="48"/>
          <w:shd w:fill="auto" w:val="clear"/>
        </w:rPr>
        <w:t xml:space="preserve">с.  в  младших  группах  до  35</w:t>
      </w:r>
      <w:r>
        <w:rPr>
          <w:rFonts w:ascii="Calibri" w:hAnsi="Calibri" w:cs="Calibri" w:eastAsia="Calibri"/>
          <w:color w:val="auto"/>
          <w:spacing w:val="0"/>
          <w:position w:val="0"/>
          <w:sz w:val="48"/>
          <w:shd w:fill="auto" w:val="clear"/>
        </w:rPr>
        <w:t xml:space="preserve">—40  </w:t>
      </w:r>
      <w:r>
        <w:rPr>
          <w:rFonts w:ascii="Calibri" w:hAnsi="Calibri" w:cs="Calibri" w:eastAsia="Calibri"/>
          <w:color w:val="auto"/>
          <w:spacing w:val="0"/>
          <w:position w:val="0"/>
          <w:sz w:val="48"/>
          <w:shd w:fill="auto" w:val="clear"/>
        </w:rPr>
        <w:t xml:space="preserve">с.,  в  старших  (повторяется  2</w:t>
      </w:r>
      <w:r>
        <w:rPr>
          <w:rFonts w:ascii="Calibri" w:hAnsi="Calibri" w:cs="Calibri" w:eastAsia="Calibri"/>
          <w:color w:val="auto"/>
          <w:spacing w:val="0"/>
          <w:position w:val="0"/>
          <w:sz w:val="48"/>
          <w:shd w:fill="auto" w:val="clear"/>
        </w:rPr>
        <w:t xml:space="preserve">—4  </w:t>
      </w:r>
      <w:r>
        <w:rPr>
          <w:rFonts w:ascii="Calibri" w:hAnsi="Calibri" w:cs="Calibri" w:eastAsia="Calibri"/>
          <w:color w:val="auto"/>
          <w:spacing w:val="0"/>
          <w:position w:val="0"/>
          <w:sz w:val="48"/>
          <w:shd w:fill="auto" w:val="clear"/>
        </w:rPr>
        <w:t xml:space="preserve">раза  с  перерывами).  Для  детей  6</w:t>
      </w:r>
      <w:r>
        <w:rPr>
          <w:rFonts w:ascii="Calibri" w:hAnsi="Calibri" w:cs="Calibri" w:eastAsia="Calibri"/>
          <w:color w:val="auto"/>
          <w:spacing w:val="0"/>
          <w:position w:val="0"/>
          <w:sz w:val="48"/>
          <w:shd w:fill="auto" w:val="clear"/>
        </w:rPr>
        <w:t xml:space="preserve">—7  </w:t>
      </w:r>
      <w:r>
        <w:rPr>
          <w:rFonts w:ascii="Calibri" w:hAnsi="Calibri" w:cs="Calibri" w:eastAsia="Calibri"/>
          <w:color w:val="auto"/>
          <w:spacing w:val="0"/>
          <w:position w:val="0"/>
          <w:sz w:val="48"/>
          <w:shd w:fill="auto" w:val="clear"/>
        </w:rPr>
        <w:t xml:space="preserve">лет  в  конце  учебного  года  длительность  бега  может  быть  в  пределах  одной  минуты,  так  как  втечение  года  дети  овладевают  элементами  правильной  техники  бега,  растет  их  функциональная  подготовка.</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Бег  на  носках.  Ногу  следует  ставить  на  переднюю  часть  стопы,  некасаясь  пяткой  пола.  Шаг  короткий,  темп  быстрый.  Движения  рук  спокойные,  расслабленные,  втакт  шагам,  высоко  их  неподнимать,  Можно  поставить  руки  на  пояс.  Бег  свысоким  подниманием  колен.  Бегать  поднимая  согнутую  в  колене  ногу  под  прямым  углом,  ставить  ее  на  пол  мягким,  эластичным  и  в  то  же  время  достаточно  энергичным  движением  на  переднюю  часть  стопы.  Шаг  короткий,  с  незначительным  продвижением  вперед.  Корпус  прямой  и  слегка  откинут  назад,  голова  высоко  поднята.  Руки  можно  поставить  на  пояс.  Чередовать  с  обычным  бегом  или  ходьбой.  Бег  широким  шагом.  Делать  широкие  шаги,  увеличивая  толчок  и  время  полета  (как  бы  перепрыгивая  через  воображаемое  препятствие).  Ногу  ставить  с  пятки  перекатом  на  всю  стопу.  Толчковую  ногу  стараться  полностью  выпрямлять,  энергично  отталкиваясь.  Движения  рук  свободные  и  размашистые  [2,  c.  60].</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Бег  с  отведением  назад  согнутой  в  колене  ноги.  Туловище  наклонено  вперед  несколько  больше  обычного,  руки  на  поясе.  Согнутая  в  колене  нога  после  толчка  отводится  назад  (стараться  пяткой  достать  ягодицу).  Чередовать  с  обычным  бегом,  несколько  больше  расслабляя  при  этом  ноги,  давая  им  отдых.  Бег  скрестным  шагом.  Выполнять  захлёст  почти  прямых  ног:  правой  </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влево,  левой  </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вправо.  Нога  ставится  на  стопу.  Бег  прыжками.  Выполняется  энергично,  широким  размашистым  движением.  Толчок  делать  вперед-вверх.  Продолжительность  непрерывного  бега  на  носках,  с  высоким  подниманием  колен,  с  отведением  назад  согнутой  в  колене  ноги  небольшая  (10</w:t>
      </w:r>
      <w:r>
        <w:rPr>
          <w:rFonts w:ascii="Calibri" w:hAnsi="Calibri" w:cs="Calibri" w:eastAsia="Calibri"/>
          <w:color w:val="auto"/>
          <w:spacing w:val="0"/>
          <w:position w:val="0"/>
          <w:sz w:val="48"/>
          <w:shd w:fill="auto" w:val="clear"/>
        </w:rPr>
        <w:t xml:space="preserve">—20  </w:t>
      </w:r>
      <w:r>
        <w:rPr>
          <w:rFonts w:ascii="Calibri" w:hAnsi="Calibri" w:cs="Calibri" w:eastAsia="Calibri"/>
          <w:color w:val="auto"/>
          <w:spacing w:val="0"/>
          <w:position w:val="0"/>
          <w:sz w:val="48"/>
          <w:shd w:fill="auto" w:val="clear"/>
        </w:rPr>
        <w:t xml:space="preserve">с.).  Как  правило,  эти  виды  бега  повторяются  2</w:t>
      </w:r>
      <w:r>
        <w:rPr>
          <w:rFonts w:ascii="Calibri" w:hAnsi="Calibri" w:cs="Calibri" w:eastAsia="Calibri"/>
          <w:color w:val="auto"/>
          <w:spacing w:val="0"/>
          <w:position w:val="0"/>
          <w:sz w:val="48"/>
          <w:shd w:fill="auto" w:val="clear"/>
        </w:rPr>
        <w:t xml:space="preserve">—3  </w:t>
      </w:r>
      <w:r>
        <w:rPr>
          <w:rFonts w:ascii="Calibri" w:hAnsi="Calibri" w:cs="Calibri" w:eastAsia="Calibri"/>
          <w:color w:val="auto"/>
          <w:spacing w:val="0"/>
          <w:position w:val="0"/>
          <w:sz w:val="48"/>
          <w:shd w:fill="auto" w:val="clear"/>
        </w:rPr>
        <w:t xml:space="preserve">раза,  чередуя  каждый  вид  с  обычным  бегом  или  ходьбой.  Бег  широким  шагом  дается  на  дистанции  10</w:t>
      </w:r>
      <w:r>
        <w:rPr>
          <w:rFonts w:ascii="Calibri" w:hAnsi="Calibri" w:cs="Calibri" w:eastAsia="Calibri"/>
          <w:color w:val="auto"/>
          <w:spacing w:val="0"/>
          <w:position w:val="0"/>
          <w:sz w:val="48"/>
          <w:shd w:fill="auto" w:val="clear"/>
        </w:rPr>
        <w:t xml:space="preserve">—12  </w:t>
      </w:r>
      <w:r>
        <w:rPr>
          <w:rFonts w:ascii="Calibri" w:hAnsi="Calibri" w:cs="Calibri" w:eastAsia="Calibri"/>
          <w:color w:val="auto"/>
          <w:spacing w:val="0"/>
          <w:position w:val="0"/>
          <w:sz w:val="48"/>
          <w:shd w:fill="auto" w:val="clear"/>
        </w:rPr>
        <w:t xml:space="preserve">м.  Для  этого  бега  можно  использовать  различные  ориентиры  </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линии,  шнуры,  плоские  обручи,  набивные  мячи.  Бег  в  быстром  темпе.  Выполняется  на  передней  части  стопы  или  на  носках.  Шаг  широкий,  стремительный.  Движения  рук  активные,  в  такт  с  беговыми  шагами.  Делать  энергичные  отталкивания  толчковой  ногой,  хорошо  ее  выпрямляя.  Маховую  ногу  выносить  вперед-вверх.  Туловище  наклонено  вперед  по  ходу  движения,  голова  с  ним  на  одной  линии.  Плечи  развернуты,  ненапряжены,  смотреть  вперед.  Быстрый  бег  применяется  чаще  всего  в  играх  с  элементами  соревнования.  Длительность  такого  бега  невелика  </w:t>
      </w:r>
      <w:r>
        <w:rPr>
          <w:rFonts w:ascii="Calibri" w:hAnsi="Calibri" w:cs="Calibri" w:eastAsia="Calibri"/>
          <w:color w:val="auto"/>
          <w:spacing w:val="0"/>
          <w:position w:val="0"/>
          <w:sz w:val="48"/>
          <w:shd w:fill="auto" w:val="clear"/>
        </w:rPr>
        <w:t xml:space="preserve">—  5—8  </w:t>
      </w:r>
      <w:r>
        <w:rPr>
          <w:rFonts w:ascii="Calibri" w:hAnsi="Calibri" w:cs="Calibri" w:eastAsia="Calibri"/>
          <w:color w:val="auto"/>
          <w:spacing w:val="0"/>
          <w:position w:val="0"/>
          <w:sz w:val="48"/>
          <w:shd w:fill="auto" w:val="clear"/>
        </w:rPr>
        <w:t xml:space="preserve">с.  Однако,  чередуясь  с  естественными  остановками  </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отдыхом,  он  может  повторяться  4</w:t>
      </w:r>
      <w:r>
        <w:rPr>
          <w:rFonts w:ascii="Calibri" w:hAnsi="Calibri" w:cs="Calibri" w:eastAsia="Calibri"/>
          <w:color w:val="auto"/>
          <w:spacing w:val="0"/>
          <w:position w:val="0"/>
          <w:sz w:val="48"/>
          <w:shd w:fill="auto" w:val="clear"/>
        </w:rPr>
        <w:t xml:space="preserve">—5  </w:t>
      </w:r>
      <w:r>
        <w:rPr>
          <w:rFonts w:ascii="Calibri" w:hAnsi="Calibri" w:cs="Calibri" w:eastAsia="Calibri"/>
          <w:color w:val="auto"/>
          <w:spacing w:val="0"/>
          <w:position w:val="0"/>
          <w:sz w:val="48"/>
          <w:shd w:fill="auto" w:val="clear"/>
        </w:rPr>
        <w:t xml:space="preserve">раз.  Медленный  бег  за  последнее  время  завоевал  большую  популярность,  в  основном  как  средство  развития  общей  выносливости,  повышения  функциональных  возможностей  организма.  В  этом  беге  надо  уметь  выдерживать  небольшой  темп,  неускорять  и  не  замедлять  его,  бежать  ритмично.  Шаги  делать  короткие,  ногу  ставить  на  переднюю  часть  стопы  или  эластично  с  пятки  на  носок.  Движения  рук  спокойные,  руки  согнуты  в  локтях  на  уровне  пояса,  плечи  слегка  расслаблены.  Бег  впеременном  темпе  используется  в  сочетании  с  другими  движениями.  Главная  задача  при  обучении  этому  виду  бега  </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научить  детей  выбирать  темп  и  вид  бега,  наиболее  соответствующий  содержанию  задания.  Так,  если  бег  завершается  подскоком  или  прыжком  в  длину,  то  не  надо  замедлять  темп  перед  толчком,  а  переходить  сразу  от  последнего  шага  разбега  к  энергичному  отталкиванию  вверх  или  вперед.  Надо  уметь  быстро  и  ловко  переключиться  с  бега  на  другой  вид  движения.  Например,  подлезть  под  обруч  или  веревку,  пройти  по  бревну,  а  затем  продолжить  бег  не  останавливаясь,  не  меняя  направления.  В  переменном  темпе  можно  предлагать  разные  упражнения.  Челночный  бег.  Широкий  стремительный  шаг  чередуется  с  резким  торможением  в  конце  при  движении  по  прямой  и  частыми  шагами  на  поворотах.  Перед  сменой  направления  темп  более  частый,  шаги  короче,  колени  больше  согнуты,  что  бы  сохранить  равновесие.  Движения  рук  естественные,  помогающие  движению  по  прямой  и  на  поворотах.  Бег  в  сочетании  с  подлезанием  под  палки,  пролезанием  в  обруч,  перепрыгиванием,  прыжком  вверх.  Здесь  надо  уметь  замедлять  и  ускорять  темп  бега  перед  преодолением  препятствия.  Бег  в  разных  естественных  условиях  развивает  умение  применить  наиболее  соответствующий  этим  условиям  вид  бега,  его  темп  и  скорость.  Бег  по  извилистой  дорожке  отличается  от  бега  по  прямой,  а  бег  по  песку  требует  иной  техники  и  иных  усилий,  чем  бег  по  грунтовой  дорожке.  Изменяя  привычные  для  детей  условия,  подбирая  разные  их  сочетания,  надо  способствовать  развитию  столь  нужного  вжизни  умения  </w:t>
      </w:r>
      <w:r>
        <w:rPr>
          <w:rFonts w:ascii="Calibri" w:hAnsi="Calibri" w:cs="Calibri" w:eastAsia="Calibri"/>
          <w:color w:val="auto"/>
          <w:spacing w:val="0"/>
          <w:position w:val="0"/>
          <w:sz w:val="48"/>
          <w:shd w:fill="auto" w:val="clear"/>
        </w:rPr>
        <w:t xml:space="preserve">—  </w:t>
      </w:r>
      <w:r>
        <w:rPr>
          <w:rFonts w:ascii="Calibri" w:hAnsi="Calibri" w:cs="Calibri" w:eastAsia="Calibri"/>
          <w:color w:val="auto"/>
          <w:spacing w:val="0"/>
          <w:position w:val="0"/>
          <w:sz w:val="48"/>
          <w:shd w:fill="auto" w:val="clear"/>
        </w:rPr>
        <w:t xml:space="preserve">использовать  наиболее  эффективный  вид  бега  в  соответствии  сусловиями  поверхности.</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left"/>
        <w:rPr>
          <w:rFonts w:ascii="Calibri" w:hAnsi="Calibri" w:cs="Calibri" w:eastAsia="Calibri"/>
          <w:color w:val="auto"/>
          <w:spacing w:val="0"/>
          <w:position w:val="0"/>
          <w:sz w:val="48"/>
          <w:shd w:fill="auto" w:val="clear"/>
        </w:rPr>
      </w:pPr>
      <w:r>
        <w:rPr>
          <w:rFonts w:ascii="Calibri" w:hAnsi="Calibri" w:cs="Calibri" w:eastAsia="Calibri"/>
          <w:color w:val="auto"/>
          <w:spacing w:val="0"/>
          <w:position w:val="0"/>
          <w:sz w:val="48"/>
          <w:shd w:fill="auto" w:val="clear"/>
        </w:rPr>
        <w:t xml:space="preserve">При  беге  в  горку  нога  ставится  на  носок,  шаг  короткий,  туловище  наклонено  вперед.  При  сбегании  нога  ставится  на  всю  стопу  или  с  пятки  на  носок,  ноги  больше  согнуты  в  коленях,  туловище  несколько  отклонено  назад.  При  беге  вверх  и  вниз  подоске,  положенной  наклонно,  стопы  ставят  близко  одна  к  другой,  носки  встороны  неразводят,  регулируют  сохранение  равновесия  движениями  рук</w:t>
      </w:r>
    </w:p>
    <w:p>
      <w:pPr>
        <w:spacing w:before="0" w:after="200" w:line="276"/>
        <w:ind w:right="0" w:left="0" w:firstLine="0"/>
        <w:jc w:val="left"/>
        <w:rPr>
          <w:rFonts w:ascii="Calibri" w:hAnsi="Calibri" w:cs="Calibri" w:eastAsia="Calibri"/>
          <w:color w:val="auto"/>
          <w:spacing w:val="0"/>
          <w:position w:val="0"/>
          <w:sz w:val="48"/>
          <w:shd w:fill="auto" w:val="clear"/>
        </w:rPr>
      </w:pPr>
    </w:p>
    <w:p>
      <w:pPr>
        <w:spacing w:before="0" w:after="200" w:line="276"/>
        <w:ind w:right="0" w:left="0" w:firstLine="0"/>
        <w:jc w:val="center"/>
        <w:rPr>
          <w:rFonts w:ascii="Calibri" w:hAnsi="Calibri" w:cs="Calibri" w:eastAsia="Calibri"/>
          <w:b/>
          <w:color w:val="auto"/>
          <w:spacing w:val="0"/>
          <w:position w:val="0"/>
          <w:sz w:val="5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