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C2B" w:rsidRPr="00C33DD4" w:rsidRDefault="00C42C2B" w:rsidP="00C42C2B">
      <w:pPr>
        <w:suppressAutoHyphens/>
        <w:jc w:val="center"/>
        <w:rPr>
          <w:rFonts w:eastAsia="Arial Unicode MS"/>
          <w:color w:val="00000A"/>
          <w:kern w:val="1"/>
          <w:lang w:eastAsia="ar-SA"/>
        </w:rPr>
      </w:pPr>
      <w:r w:rsidRPr="00C33DD4">
        <w:rPr>
          <w:rFonts w:eastAsia="Arial Unicode MS"/>
          <w:color w:val="00000A"/>
          <w:kern w:val="1"/>
          <w:lang w:eastAsia="ar-SA"/>
        </w:rPr>
        <w:t xml:space="preserve">Муниципальное </w:t>
      </w:r>
      <w:r>
        <w:rPr>
          <w:rFonts w:eastAsia="Arial Unicode MS"/>
          <w:color w:val="00000A"/>
          <w:kern w:val="1"/>
          <w:lang w:eastAsia="ar-SA"/>
        </w:rPr>
        <w:t>автономно</w:t>
      </w:r>
      <w:r w:rsidRPr="00C33DD4">
        <w:rPr>
          <w:rFonts w:eastAsia="Arial Unicode MS"/>
          <w:color w:val="00000A"/>
          <w:kern w:val="1"/>
          <w:lang w:eastAsia="ar-SA"/>
        </w:rPr>
        <w:t xml:space="preserve">е общеобразовательное учреждение  </w:t>
      </w:r>
    </w:p>
    <w:p w:rsidR="00C42C2B" w:rsidRPr="00C33DD4" w:rsidRDefault="00C42C2B" w:rsidP="00C42C2B">
      <w:pPr>
        <w:suppressAutoHyphens/>
        <w:jc w:val="center"/>
        <w:rPr>
          <w:rFonts w:eastAsia="Arial Unicode MS" w:cs="Calibri"/>
          <w:color w:val="00000A"/>
          <w:kern w:val="1"/>
          <w:lang w:eastAsia="ar-SA"/>
        </w:rPr>
      </w:pPr>
      <w:r w:rsidRPr="00C33DD4">
        <w:rPr>
          <w:rFonts w:eastAsia="Arial Unicode MS"/>
          <w:color w:val="00000A"/>
          <w:kern w:val="1"/>
          <w:lang w:eastAsia="ar-SA"/>
        </w:rPr>
        <w:t xml:space="preserve">«Школа № 152 для </w:t>
      </w:r>
      <w:proofErr w:type="gramStart"/>
      <w:r w:rsidRPr="00C33DD4">
        <w:rPr>
          <w:rFonts w:eastAsia="Arial Unicode MS"/>
          <w:color w:val="00000A"/>
          <w:kern w:val="1"/>
          <w:lang w:eastAsia="ar-SA"/>
        </w:rPr>
        <w:t>обучающихся</w:t>
      </w:r>
      <w:proofErr w:type="gramEnd"/>
      <w:r w:rsidRPr="00C33DD4">
        <w:rPr>
          <w:rFonts w:eastAsia="Arial Unicode MS"/>
          <w:color w:val="00000A"/>
          <w:kern w:val="1"/>
          <w:lang w:eastAsia="ar-SA"/>
        </w:rPr>
        <w:t xml:space="preserve"> с ограниченными возможностями здоровья» г. Перми</w:t>
      </w:r>
    </w:p>
    <w:p w:rsidR="00C42C2B" w:rsidRPr="00C33DD4" w:rsidRDefault="00C42C2B" w:rsidP="00C42C2B">
      <w:pPr>
        <w:suppressAutoHyphens/>
        <w:rPr>
          <w:rFonts w:eastAsia="Arial Unicode MS" w:cs="Calibri"/>
          <w:color w:val="00000A"/>
          <w:kern w:val="1"/>
          <w:lang w:eastAsia="ar-SA"/>
        </w:rPr>
      </w:pPr>
    </w:p>
    <w:tbl>
      <w:tblPr>
        <w:tblW w:w="9871" w:type="dxa"/>
        <w:tblInd w:w="-5" w:type="dxa"/>
        <w:tblLayout w:type="fixed"/>
        <w:tblLook w:val="0000"/>
      </w:tblPr>
      <w:tblGrid>
        <w:gridCol w:w="4649"/>
        <w:gridCol w:w="5222"/>
      </w:tblGrid>
      <w:tr w:rsidR="00C42C2B" w:rsidRPr="00C33DD4" w:rsidTr="004A5EAA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C2B" w:rsidRPr="00C33DD4" w:rsidRDefault="00C42C2B" w:rsidP="004A5EAA">
            <w:pPr>
              <w:suppressAutoHyphens/>
              <w:rPr>
                <w:rFonts w:eastAsia="Arial Unicode MS"/>
                <w:color w:val="00000A"/>
                <w:kern w:val="1"/>
                <w:lang w:eastAsia="ar-SA"/>
              </w:rPr>
            </w:pP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 xml:space="preserve">Принято </w:t>
            </w:r>
          </w:p>
          <w:p w:rsidR="00C42C2B" w:rsidRPr="00C33DD4" w:rsidRDefault="00C42C2B" w:rsidP="004A5EAA">
            <w:pPr>
              <w:suppressAutoHyphens/>
              <w:rPr>
                <w:rFonts w:eastAsia="Arial Unicode MS"/>
                <w:color w:val="00000A"/>
                <w:kern w:val="1"/>
                <w:lang w:eastAsia="ar-SA"/>
              </w:rPr>
            </w:pPr>
            <w:r>
              <w:rPr>
                <w:rFonts w:eastAsia="Arial Unicode MS"/>
                <w:color w:val="00000A"/>
                <w:kern w:val="1"/>
                <w:lang w:eastAsia="ar-SA"/>
              </w:rPr>
              <w:t>на педагогическом совете МА</w:t>
            </w: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 xml:space="preserve">ОУ «Школа № 152 для </w:t>
            </w:r>
            <w:proofErr w:type="gramStart"/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>обучающихся</w:t>
            </w:r>
            <w:proofErr w:type="gramEnd"/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 xml:space="preserve"> с ограниченными возможностями здоровья» г. Перми</w:t>
            </w:r>
          </w:p>
          <w:p w:rsidR="00C42C2B" w:rsidRPr="00C33DD4" w:rsidRDefault="00C42C2B" w:rsidP="004A5EAA">
            <w:pPr>
              <w:suppressAutoHyphens/>
              <w:rPr>
                <w:rFonts w:eastAsia="Arial Unicode MS"/>
                <w:color w:val="00000A"/>
                <w:kern w:val="1"/>
                <w:sz w:val="28"/>
                <w:szCs w:val="28"/>
                <w:lang w:eastAsia="ar-SA"/>
              </w:rPr>
            </w:pP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>Протокол №__ от «__» _____20__г</w:t>
            </w:r>
          </w:p>
          <w:p w:rsidR="00C42C2B" w:rsidRPr="00C33DD4" w:rsidRDefault="00C42C2B" w:rsidP="004A5EAA">
            <w:pPr>
              <w:suppressAutoHyphens/>
              <w:rPr>
                <w:rFonts w:eastAsia="Arial Unicode MS"/>
                <w:color w:val="00000A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C2B" w:rsidRPr="00C33DD4" w:rsidRDefault="00C42C2B" w:rsidP="004A5EAA">
            <w:pPr>
              <w:suppressAutoHyphens/>
              <w:rPr>
                <w:rFonts w:eastAsia="Arial Unicode MS"/>
                <w:color w:val="00000A"/>
                <w:kern w:val="1"/>
                <w:lang w:eastAsia="ar-SA"/>
              </w:rPr>
            </w:pP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>Утверждаю</w:t>
            </w:r>
          </w:p>
          <w:p w:rsidR="00C42C2B" w:rsidRPr="00C33DD4" w:rsidRDefault="00C42C2B" w:rsidP="004A5EAA">
            <w:pPr>
              <w:suppressAutoHyphens/>
              <w:rPr>
                <w:rFonts w:eastAsia="Arial Unicode MS"/>
                <w:color w:val="00000A"/>
                <w:kern w:val="1"/>
                <w:lang w:eastAsia="ar-SA"/>
              </w:rPr>
            </w:pPr>
            <w:r>
              <w:rPr>
                <w:rFonts w:eastAsia="Arial Unicode MS"/>
                <w:color w:val="00000A"/>
                <w:kern w:val="1"/>
                <w:lang w:eastAsia="ar-SA"/>
              </w:rPr>
              <w:t>директор МА</w:t>
            </w: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 xml:space="preserve">ОУ «Школа № 152 для </w:t>
            </w:r>
            <w:proofErr w:type="gramStart"/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>обучающихся</w:t>
            </w:r>
            <w:proofErr w:type="gramEnd"/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 xml:space="preserve"> с ограниченными возможностями здоровья» г. Перми</w:t>
            </w:r>
          </w:p>
          <w:p w:rsidR="00C42C2B" w:rsidRPr="00C33DD4" w:rsidRDefault="00C42C2B" w:rsidP="004A5EAA">
            <w:pPr>
              <w:suppressAutoHyphens/>
              <w:rPr>
                <w:rFonts w:eastAsia="Arial Unicode MS"/>
                <w:color w:val="00000A"/>
                <w:kern w:val="1"/>
                <w:lang w:eastAsia="ar-SA"/>
              </w:rPr>
            </w:pPr>
            <w:proofErr w:type="spellStart"/>
            <w:r>
              <w:rPr>
                <w:rFonts w:eastAsia="Arial Unicode MS"/>
                <w:color w:val="00000A"/>
                <w:kern w:val="1"/>
                <w:lang w:eastAsia="ar-SA"/>
              </w:rPr>
              <w:t>___________________</w:t>
            </w: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>______</w:t>
            </w:r>
            <w:r>
              <w:rPr>
                <w:rFonts w:eastAsia="Arial Unicode MS"/>
                <w:color w:val="00000A"/>
                <w:kern w:val="1"/>
                <w:lang w:eastAsia="ar-SA"/>
              </w:rPr>
              <w:t>Щелконогова</w:t>
            </w:r>
            <w:proofErr w:type="spellEnd"/>
            <w:r>
              <w:rPr>
                <w:rFonts w:eastAsia="Arial Unicode MS"/>
                <w:color w:val="00000A"/>
                <w:kern w:val="1"/>
                <w:lang w:eastAsia="ar-SA"/>
              </w:rPr>
              <w:t xml:space="preserve"> Т.В.</w:t>
            </w: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 xml:space="preserve"> </w:t>
            </w:r>
          </w:p>
          <w:p w:rsidR="00C42C2B" w:rsidRPr="00C33DD4" w:rsidRDefault="00C42C2B" w:rsidP="004A5EAA">
            <w:pPr>
              <w:suppressAutoHyphens/>
              <w:rPr>
                <w:rFonts w:eastAsia="Arial Unicode MS" w:cs="Calibri"/>
                <w:color w:val="00000A"/>
                <w:kern w:val="1"/>
                <w:lang w:eastAsia="ar-SA"/>
              </w:rPr>
            </w:pPr>
            <w:r w:rsidRPr="00C33DD4">
              <w:rPr>
                <w:rFonts w:eastAsia="Arial Unicode MS"/>
                <w:color w:val="00000A"/>
                <w:kern w:val="1"/>
                <w:lang w:eastAsia="ar-SA"/>
              </w:rPr>
              <w:t xml:space="preserve">Приказ №___ от «__» ________20__г </w:t>
            </w:r>
          </w:p>
        </w:tc>
      </w:tr>
    </w:tbl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jc w:val="center"/>
        <w:rPr>
          <w:rFonts w:eastAsia="Arial Unicode MS"/>
          <w:b/>
          <w:color w:val="00000A"/>
          <w:kern w:val="1"/>
          <w:sz w:val="28"/>
          <w:szCs w:val="28"/>
          <w:lang w:eastAsia="ar-SA"/>
        </w:rPr>
      </w:pPr>
      <w:r w:rsidRPr="00BA61FB"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 xml:space="preserve">Рабочая программа по предмету </w:t>
      </w:r>
    </w:p>
    <w:p w:rsidR="00C42C2B" w:rsidRPr="00BA61FB" w:rsidRDefault="00C42C2B" w:rsidP="00C42C2B">
      <w:pPr>
        <w:suppressAutoHyphens/>
        <w:jc w:val="center"/>
        <w:rPr>
          <w:rFonts w:eastAsia="Arial Unicode MS"/>
          <w:b/>
          <w:color w:val="00000A"/>
          <w:kern w:val="1"/>
          <w:sz w:val="28"/>
          <w:szCs w:val="28"/>
          <w:lang w:eastAsia="ar-SA"/>
        </w:rPr>
      </w:pPr>
      <w:r w:rsidRPr="00BA61FB"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>«</w:t>
      </w:r>
      <w:r w:rsidR="00302F34"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>И</w:t>
      </w:r>
      <w:r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>нформатика</w:t>
      </w:r>
      <w:r w:rsidRPr="00BA61FB"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>»</w:t>
      </w:r>
    </w:p>
    <w:p w:rsidR="00C42C2B" w:rsidRPr="00BA61FB" w:rsidRDefault="00C42C2B" w:rsidP="00C42C2B">
      <w:pPr>
        <w:suppressAutoHyphens/>
        <w:jc w:val="center"/>
        <w:rPr>
          <w:rFonts w:eastAsia="Arial Unicode MS"/>
          <w:color w:val="00000A"/>
          <w:kern w:val="1"/>
          <w:sz w:val="28"/>
          <w:szCs w:val="28"/>
          <w:lang w:eastAsia="ar-SA"/>
        </w:rPr>
      </w:pPr>
      <w:r w:rsidRPr="00BA61FB"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 xml:space="preserve">адаптированной основной общеобразовательной программы </w:t>
      </w:r>
    </w:p>
    <w:p w:rsidR="00C42C2B" w:rsidRPr="00BA61FB" w:rsidRDefault="00C42C2B" w:rsidP="00C42C2B">
      <w:pPr>
        <w:suppressAutoHyphens/>
        <w:jc w:val="center"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jc w:val="center"/>
        <w:rPr>
          <w:rFonts w:eastAsia="Arial Unicode MS"/>
          <w:color w:val="00000A"/>
          <w:kern w:val="1"/>
          <w:sz w:val="28"/>
          <w:szCs w:val="28"/>
          <w:lang w:eastAsia="ar-SA"/>
        </w:rPr>
      </w:pPr>
      <w:r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>8</w:t>
      </w:r>
      <w:r w:rsidRPr="00BA61FB">
        <w:rPr>
          <w:rFonts w:eastAsia="Arial Unicode MS"/>
          <w:b/>
          <w:color w:val="00000A"/>
          <w:kern w:val="1"/>
          <w:sz w:val="28"/>
          <w:szCs w:val="28"/>
          <w:lang w:eastAsia="ar-SA"/>
        </w:rPr>
        <w:t xml:space="preserve"> класс</w:t>
      </w: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BA61FB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ind w:firstLine="5387"/>
        <w:rPr>
          <w:rFonts w:eastAsia="Arial Unicode MS"/>
          <w:color w:val="00000A"/>
          <w:kern w:val="1"/>
          <w:sz w:val="28"/>
          <w:szCs w:val="28"/>
          <w:lang w:eastAsia="ar-SA"/>
        </w:rPr>
      </w:pPr>
      <w:r w:rsidRPr="00C33DD4">
        <w:rPr>
          <w:rFonts w:eastAsia="Arial Unicode MS"/>
          <w:color w:val="00000A"/>
          <w:kern w:val="1"/>
          <w:sz w:val="28"/>
          <w:szCs w:val="28"/>
          <w:lang w:eastAsia="ar-SA"/>
        </w:rPr>
        <w:t xml:space="preserve">                         </w:t>
      </w: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33DD4" w:rsidRDefault="00C42C2B" w:rsidP="00C42C2B">
      <w:pPr>
        <w:suppressAutoHyphens/>
        <w:rPr>
          <w:rFonts w:eastAsia="Arial Unicode MS"/>
          <w:color w:val="00000A"/>
          <w:kern w:val="1"/>
          <w:sz w:val="28"/>
          <w:szCs w:val="28"/>
          <w:lang w:eastAsia="ar-SA"/>
        </w:rPr>
      </w:pPr>
    </w:p>
    <w:p w:rsidR="00C42C2B" w:rsidRPr="00C00E4B" w:rsidRDefault="00C42C2B" w:rsidP="00C42C2B">
      <w:pPr>
        <w:suppressAutoHyphens/>
        <w:rPr>
          <w:rFonts w:eastAsia="Arial Unicode MS"/>
          <w:color w:val="00000A"/>
          <w:kern w:val="1"/>
          <w:szCs w:val="28"/>
          <w:lang w:eastAsia="ar-SA"/>
        </w:rPr>
      </w:pPr>
    </w:p>
    <w:p w:rsidR="00C42C2B" w:rsidRPr="00C00E4B" w:rsidRDefault="00C00E4B" w:rsidP="00C42C2B">
      <w:pPr>
        <w:suppressAutoHyphens/>
        <w:jc w:val="center"/>
        <w:rPr>
          <w:rFonts w:eastAsia="Arial Unicode MS"/>
          <w:color w:val="00000A"/>
          <w:kern w:val="1"/>
          <w:szCs w:val="28"/>
          <w:lang w:eastAsia="ar-SA"/>
        </w:rPr>
      </w:pPr>
      <w:r>
        <w:rPr>
          <w:rFonts w:eastAsia="Arial Unicode MS"/>
          <w:color w:val="00000A"/>
          <w:kern w:val="1"/>
          <w:szCs w:val="28"/>
          <w:lang w:eastAsia="ar-SA"/>
        </w:rPr>
        <w:br/>
      </w:r>
      <w:r>
        <w:rPr>
          <w:rFonts w:eastAsia="Arial Unicode MS"/>
          <w:color w:val="00000A"/>
          <w:kern w:val="1"/>
          <w:szCs w:val="28"/>
          <w:lang w:eastAsia="ar-SA"/>
        </w:rPr>
        <w:br/>
      </w:r>
      <w:r>
        <w:rPr>
          <w:rFonts w:eastAsia="Arial Unicode MS"/>
          <w:color w:val="00000A"/>
          <w:kern w:val="1"/>
          <w:szCs w:val="28"/>
          <w:lang w:eastAsia="ar-SA"/>
        </w:rPr>
        <w:br/>
      </w:r>
      <w:r>
        <w:rPr>
          <w:rFonts w:eastAsia="Arial Unicode MS"/>
          <w:color w:val="00000A"/>
          <w:kern w:val="1"/>
          <w:szCs w:val="28"/>
          <w:lang w:eastAsia="ar-SA"/>
        </w:rPr>
        <w:br/>
      </w:r>
      <w:r>
        <w:rPr>
          <w:rFonts w:eastAsia="Arial Unicode MS"/>
          <w:color w:val="00000A"/>
          <w:kern w:val="1"/>
          <w:szCs w:val="28"/>
          <w:lang w:eastAsia="ar-SA"/>
        </w:rPr>
        <w:br/>
      </w:r>
      <w:r w:rsidR="00C42C2B" w:rsidRPr="00C00E4B">
        <w:rPr>
          <w:rFonts w:eastAsia="Arial Unicode MS"/>
          <w:color w:val="00000A"/>
          <w:kern w:val="1"/>
          <w:szCs w:val="28"/>
          <w:lang w:eastAsia="ar-SA"/>
        </w:rPr>
        <w:t>Пермь</w:t>
      </w:r>
    </w:p>
    <w:p w:rsidR="00C42C2B" w:rsidRPr="00C00E4B" w:rsidRDefault="00C42C2B" w:rsidP="00C42C2B">
      <w:pPr>
        <w:suppressAutoHyphens/>
        <w:jc w:val="center"/>
        <w:rPr>
          <w:rFonts w:eastAsia="Arial Unicode MS"/>
          <w:color w:val="00000A"/>
          <w:kern w:val="1"/>
          <w:szCs w:val="28"/>
          <w:lang w:eastAsia="ar-SA"/>
        </w:rPr>
      </w:pPr>
    </w:p>
    <w:p w:rsidR="00C42C2B" w:rsidRPr="00C00E4B" w:rsidRDefault="00C42C2B" w:rsidP="00C42C2B">
      <w:pPr>
        <w:suppressAutoHyphens/>
        <w:jc w:val="center"/>
        <w:rPr>
          <w:rFonts w:eastAsia="Arial Unicode MS"/>
          <w:color w:val="00000A"/>
          <w:kern w:val="1"/>
          <w:szCs w:val="28"/>
          <w:lang w:eastAsia="ar-SA"/>
        </w:rPr>
      </w:pPr>
      <w:r w:rsidRPr="00C00E4B">
        <w:rPr>
          <w:rFonts w:eastAsia="Arial Unicode MS"/>
          <w:color w:val="00000A"/>
          <w:kern w:val="1"/>
          <w:szCs w:val="28"/>
          <w:lang w:eastAsia="ar-SA"/>
        </w:rPr>
        <w:t>2018</w:t>
      </w:r>
    </w:p>
    <w:p w:rsidR="00C42C2B" w:rsidRDefault="00C42C2B" w:rsidP="00D579A8">
      <w:pPr>
        <w:pStyle w:val="1"/>
        <w:ind w:firstLine="709"/>
        <w:rPr>
          <w:sz w:val="24"/>
        </w:rPr>
        <w:sectPr w:rsidR="00C42C2B" w:rsidSect="00C00E4B">
          <w:footerReference w:type="default" r:id="rId8"/>
          <w:pgSz w:w="11906" w:h="16838" w:code="9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047B88" w:rsidRPr="00C00E4B" w:rsidRDefault="00047B88" w:rsidP="00C00E4B">
      <w:pPr>
        <w:pStyle w:val="1"/>
        <w:spacing w:line="360" w:lineRule="auto"/>
        <w:ind w:firstLine="709"/>
        <w:rPr>
          <w:sz w:val="24"/>
        </w:rPr>
      </w:pPr>
      <w:r w:rsidRPr="00C00E4B">
        <w:rPr>
          <w:sz w:val="24"/>
        </w:rPr>
        <w:lastRenderedPageBreak/>
        <w:t>Адаптированная рабочая программа для детей с ОВЗ</w:t>
      </w:r>
    </w:p>
    <w:p w:rsidR="00047B88" w:rsidRPr="00C00E4B" w:rsidRDefault="00047B88" w:rsidP="00C00E4B">
      <w:pPr>
        <w:pStyle w:val="1"/>
        <w:spacing w:line="360" w:lineRule="auto"/>
        <w:ind w:firstLine="709"/>
        <w:rPr>
          <w:sz w:val="24"/>
        </w:rPr>
      </w:pPr>
      <w:r w:rsidRPr="00C00E4B">
        <w:rPr>
          <w:sz w:val="24"/>
        </w:rPr>
        <w:t>по учебному предмету «Информатика»</w:t>
      </w:r>
    </w:p>
    <w:p w:rsidR="00047B88" w:rsidRPr="00C00E4B" w:rsidRDefault="00047B88" w:rsidP="00C00E4B">
      <w:pPr>
        <w:pStyle w:val="1"/>
        <w:spacing w:line="360" w:lineRule="auto"/>
        <w:ind w:firstLine="709"/>
        <w:rPr>
          <w:sz w:val="24"/>
        </w:rPr>
      </w:pPr>
      <w:r w:rsidRPr="00C00E4B">
        <w:rPr>
          <w:sz w:val="24"/>
        </w:rPr>
        <w:t>для 8 класса</w:t>
      </w:r>
    </w:p>
    <w:p w:rsidR="00C00E4B" w:rsidRPr="00C00E4B" w:rsidRDefault="00C00E4B" w:rsidP="00C00E4B">
      <w:pPr>
        <w:spacing w:line="360" w:lineRule="auto"/>
        <w:jc w:val="center"/>
      </w:pPr>
    </w:p>
    <w:p w:rsidR="00047B88" w:rsidRDefault="00047B88" w:rsidP="00C00E4B">
      <w:pPr>
        <w:spacing w:line="360" w:lineRule="auto"/>
        <w:ind w:firstLine="709"/>
        <w:jc w:val="center"/>
        <w:rPr>
          <w:b/>
        </w:rPr>
      </w:pPr>
      <w:r w:rsidRPr="00C00E4B">
        <w:rPr>
          <w:b/>
        </w:rPr>
        <w:t>Пояснительная записка</w:t>
      </w:r>
    </w:p>
    <w:p w:rsidR="00C00E4B" w:rsidRPr="00C00E4B" w:rsidRDefault="00C00E4B" w:rsidP="00C00E4B">
      <w:pPr>
        <w:spacing w:line="360" w:lineRule="auto"/>
        <w:ind w:firstLine="709"/>
        <w:jc w:val="center"/>
      </w:pPr>
    </w:p>
    <w:p w:rsidR="000E2B38" w:rsidRDefault="00047B88" w:rsidP="00C00E4B">
      <w:pPr>
        <w:spacing w:line="360" w:lineRule="auto"/>
        <w:ind w:firstLine="709"/>
        <w:jc w:val="both"/>
      </w:pPr>
      <w:r w:rsidRPr="00C00E4B">
        <w:t xml:space="preserve">Адаптированная рабочая программа учебного предмета «Информатика и ИКТ» 8-9 классы составлена и адаптирована для детей с ограниченными возможностями здоровья и составлена на основе авторской программы Л.Л. </w:t>
      </w:r>
      <w:proofErr w:type="spellStart"/>
      <w:r w:rsidRPr="00C00E4B">
        <w:t>Босовой</w:t>
      </w:r>
      <w:proofErr w:type="spellEnd"/>
      <w:r w:rsidRPr="00C00E4B">
        <w:t xml:space="preserve">, утвержденной Министерством образования науки РФ, которая вошла в сборник: Программа для общеобразовательных учреждений: Информатика. 2-11 классы/ М. Н. Бородин. – 8-е издание. – М.: БИНОМ. Лаборатория знаний, 2016. – 463 </w:t>
      </w:r>
      <w:proofErr w:type="gramStart"/>
      <w:r w:rsidRPr="00C00E4B">
        <w:t>с</w:t>
      </w:r>
      <w:proofErr w:type="gramEnd"/>
      <w:r w:rsidRPr="00C00E4B">
        <w:t xml:space="preserve">. и соответствует </w:t>
      </w:r>
      <w:proofErr w:type="gramStart"/>
      <w:r w:rsidRPr="00C00E4B">
        <w:t>федеральному</w:t>
      </w:r>
      <w:proofErr w:type="gramEnd"/>
      <w:r w:rsidRPr="00C00E4B">
        <w:t xml:space="preserve"> компоненту государственного стандарта основного общего образования.</w:t>
      </w:r>
      <w:r w:rsidR="000E2B38">
        <w:t xml:space="preserve"> </w:t>
      </w:r>
    </w:p>
    <w:p w:rsidR="000E2B38" w:rsidRDefault="000E2B38" w:rsidP="000E2B38">
      <w:pPr>
        <w:suppressAutoHyphens/>
      </w:pPr>
      <w:r>
        <w:rPr>
          <w:color w:val="000000"/>
        </w:rPr>
        <w:t xml:space="preserve">         Базисного учебного плана МАОУ </w:t>
      </w:r>
      <w:r>
        <w:rPr>
          <w:rFonts w:eastAsia="Arial Unicode MS"/>
          <w:color w:val="00000A"/>
          <w:kern w:val="2"/>
          <w:lang w:eastAsia="ar-SA"/>
        </w:rPr>
        <w:t xml:space="preserve">«Школа № 152 для </w:t>
      </w:r>
      <w:proofErr w:type="gramStart"/>
      <w:r>
        <w:rPr>
          <w:rFonts w:eastAsia="Arial Unicode MS"/>
          <w:color w:val="00000A"/>
          <w:kern w:val="2"/>
          <w:lang w:eastAsia="ar-SA"/>
        </w:rPr>
        <w:t>обучающихся</w:t>
      </w:r>
      <w:proofErr w:type="gramEnd"/>
      <w:r>
        <w:rPr>
          <w:rFonts w:eastAsia="Arial Unicode MS"/>
          <w:color w:val="00000A"/>
          <w:kern w:val="2"/>
          <w:lang w:eastAsia="ar-SA"/>
        </w:rPr>
        <w:t xml:space="preserve"> с ограниченными возможностями здоровья» г. Перми.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 xml:space="preserve"> Программа составлена с учетом психологических и физических особенностей здоровья учащихся.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Данная программа посвящена коррекционному обучению, т.к. способствует развитию</w:t>
      </w:r>
      <w:r w:rsidR="00C00E4B">
        <w:t xml:space="preserve"> </w:t>
      </w:r>
      <w:r w:rsidRPr="00C00E4B">
        <w:t>личности ребенка. Появилась возможность в условиях класса обеспечить каждому ребенку</w:t>
      </w:r>
      <w:r w:rsidR="00C00E4B">
        <w:t xml:space="preserve"> </w:t>
      </w:r>
      <w:r w:rsidRPr="00C00E4B">
        <w:t>адекватного лично для него темпа и способов усвоения знаний, а также возможность реализовать себя в самостоятельной продуктивной работе. Программа составлена таким образом,</w:t>
      </w:r>
      <w:r w:rsidR="00C00E4B">
        <w:t xml:space="preserve"> </w:t>
      </w:r>
      <w:r w:rsidRPr="00C00E4B">
        <w:t>чтобы формирование знаний и умений осуществлялось на доступном для учащихся уровне.</w:t>
      </w:r>
    </w:p>
    <w:p w:rsidR="00047B88" w:rsidRPr="00C00E4B" w:rsidRDefault="00047B88" w:rsidP="00C00E4B">
      <w:pPr>
        <w:spacing w:line="360" w:lineRule="auto"/>
        <w:ind w:firstLine="709"/>
        <w:jc w:val="both"/>
        <w:rPr>
          <w:b/>
        </w:rPr>
      </w:pPr>
      <w:r w:rsidRPr="00C00E4B">
        <w:rPr>
          <w:b/>
        </w:rPr>
        <w:t>Цели обучения детей с ОВЗ</w:t>
      </w:r>
    </w:p>
    <w:p w:rsidR="00047B88" w:rsidRPr="00C00E4B" w:rsidRDefault="00C00E4B" w:rsidP="00C00E4B">
      <w:pPr>
        <w:spacing w:line="360" w:lineRule="auto"/>
        <w:ind w:firstLine="709"/>
        <w:jc w:val="both"/>
      </w:pPr>
      <w:r>
        <w:t>1. «Общекультурная»</w:t>
      </w:r>
      <w:r w:rsidR="00047B88" w:rsidRPr="00C00E4B">
        <w:t xml:space="preserve"> цель - ознакомление учащихся с компьют</w:t>
      </w:r>
      <w:r>
        <w:t>ерами, распространенной частью «культурного ландшафта»</w:t>
      </w:r>
      <w:r w:rsidR="00047B88" w:rsidRPr="00C00E4B">
        <w:t xml:space="preserve"> – среды обитания современного человека – и формирование мировоззрения ребенка;</w:t>
      </w:r>
    </w:p>
    <w:p w:rsidR="00047B88" w:rsidRPr="00C00E4B" w:rsidRDefault="00C00E4B" w:rsidP="00C00E4B">
      <w:pPr>
        <w:spacing w:line="360" w:lineRule="auto"/>
        <w:ind w:firstLine="709"/>
        <w:jc w:val="both"/>
      </w:pPr>
      <w:r>
        <w:t>2. «Технологическая»</w:t>
      </w:r>
      <w:r w:rsidR="00047B88" w:rsidRPr="00C00E4B">
        <w:t xml:space="preserve"> цель - приобретение навыков работы на клавиатуре в текстовом</w:t>
      </w:r>
      <w:r>
        <w:t xml:space="preserve"> </w:t>
      </w:r>
      <w:r w:rsidR="00047B88" w:rsidRPr="00C00E4B">
        <w:t>редакторе;</w:t>
      </w:r>
    </w:p>
    <w:p w:rsidR="000E2B38" w:rsidRPr="00C00E4B" w:rsidRDefault="00C00E4B" w:rsidP="000E2B38">
      <w:pPr>
        <w:spacing w:line="360" w:lineRule="auto"/>
        <w:ind w:firstLine="709"/>
        <w:jc w:val="both"/>
      </w:pPr>
      <w:r>
        <w:t>3. «К</w:t>
      </w:r>
      <w:r w:rsidR="00047B88" w:rsidRPr="00C00E4B">
        <w:t>оррекционная</w:t>
      </w:r>
      <w:r>
        <w:t>»</w:t>
      </w:r>
      <w:r w:rsidR="00047B88" w:rsidRPr="00C00E4B">
        <w:t xml:space="preserve"> цель способствует развитию высших психических функций (памяти, мышления, внимания, воображения);</w:t>
      </w:r>
    </w:p>
    <w:p w:rsidR="000E2B38" w:rsidRPr="00C00E4B" w:rsidRDefault="00C00E4B" w:rsidP="000E2B38">
      <w:pPr>
        <w:spacing w:line="360" w:lineRule="auto"/>
        <w:ind w:firstLine="709"/>
        <w:jc w:val="both"/>
      </w:pPr>
      <w:r>
        <w:t>4. «общепедагогическая»</w:t>
      </w:r>
      <w:r w:rsidR="00047B88" w:rsidRPr="00C00E4B">
        <w:t>, определяется фактом наличия компьютерного класса в</w:t>
      </w:r>
      <w:r>
        <w:t xml:space="preserve"> школе, как новой «</w:t>
      </w:r>
      <w:r w:rsidR="00047B88" w:rsidRPr="00C00E4B">
        <w:t>педагогической к</w:t>
      </w:r>
      <w:r>
        <w:t>ультуры»</w:t>
      </w:r>
      <w:r w:rsidR="00047B88" w:rsidRPr="00C00E4B">
        <w:t>, - т.е. происходит обновление содержания, методов и организационных форм учебной работы.</w:t>
      </w:r>
    </w:p>
    <w:p w:rsidR="00047B88" w:rsidRPr="00C00E4B" w:rsidRDefault="00047B88" w:rsidP="00C00E4B">
      <w:pPr>
        <w:spacing w:line="360" w:lineRule="auto"/>
        <w:ind w:firstLine="709"/>
        <w:jc w:val="both"/>
        <w:rPr>
          <w:b/>
        </w:rPr>
      </w:pPr>
      <w:r w:rsidRPr="00C00E4B">
        <w:rPr>
          <w:b/>
        </w:rPr>
        <w:t>Основные задачи программы: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1. усвоение учащимися правил работы и поведения при общении с компьютером;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lastRenderedPageBreak/>
        <w:t>2. приобретение учащимися навыков использования простейших тренажеров в работе</w:t>
      </w:r>
      <w:r w:rsidR="00C00E4B">
        <w:t xml:space="preserve"> </w:t>
      </w:r>
      <w:r w:rsidRPr="00C00E4B">
        <w:t>на клавиатуре;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3. использование на занятиях упражнений с игровыми программами с целью развития</w:t>
      </w:r>
      <w:r w:rsidR="00C00E4B">
        <w:t xml:space="preserve"> </w:t>
      </w:r>
      <w:r w:rsidRPr="00C00E4B">
        <w:t>моторики пальцев.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В школе изучение компьютера приобретает большую ценность в связи с тем, что расширяется поле методов и приемов коррекционно-развивающего обучения (обучение чтению, грамотности, счетным операциям и т.д.).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Программа следует концентрическому принципу в размещении</w:t>
      </w:r>
      <w:r w:rsidR="00C00E4B">
        <w:t xml:space="preserve"> </w:t>
      </w:r>
      <w:r w:rsidRPr="00C00E4B">
        <w:t xml:space="preserve">материала, при котором одна и та же тема изучается в течение нескольких лет с постепенным наращиванием сведений. </w:t>
      </w:r>
      <w:proofErr w:type="spellStart"/>
      <w:r w:rsidRPr="00C00E4B">
        <w:t>Концентризм</w:t>
      </w:r>
      <w:proofErr w:type="spellEnd"/>
      <w:r w:rsidRPr="00C00E4B">
        <w:t xml:space="preserve"> программы создает условия для постоянного повторения ранее усвоенного материала. Сначала </w:t>
      </w:r>
      <w:r w:rsidR="0055558B" w:rsidRPr="00C00E4B">
        <w:t>изучаются понятия</w:t>
      </w:r>
      <w:r w:rsidRPr="00C00E4B">
        <w:t xml:space="preserve"> информатики и ИКТ, затем нарабатываются навыки использования компьютерных технологий, и потом происходит ежегодный повтор и усложнение тренинга. При этом возможность использования компьютерных игр развивающего характера для детей с проблемой в обучении дает</w:t>
      </w:r>
      <w:r w:rsidR="00C00E4B">
        <w:t xml:space="preserve"> </w:t>
      </w:r>
      <w:r w:rsidRPr="00C00E4B">
        <w:t>возможность поддерживать постоянный повышенный интерес к изучаемому предмету.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В программе учтены возрастные особенности учащихся 8 классов.</w:t>
      </w:r>
    </w:p>
    <w:p w:rsidR="00C00E4B" w:rsidRDefault="00C00E4B" w:rsidP="00C00E4B">
      <w:pPr>
        <w:spacing w:line="360" w:lineRule="auto"/>
        <w:ind w:firstLine="709"/>
        <w:jc w:val="both"/>
        <w:rPr>
          <w:b/>
        </w:rPr>
      </w:pPr>
    </w:p>
    <w:p w:rsidR="00047B88" w:rsidRPr="00C00E4B" w:rsidRDefault="00047B88" w:rsidP="00C00E4B">
      <w:pPr>
        <w:spacing w:line="360" w:lineRule="auto"/>
        <w:ind w:firstLine="709"/>
        <w:jc w:val="both"/>
        <w:rPr>
          <w:b/>
        </w:rPr>
      </w:pPr>
      <w:r w:rsidRPr="00C00E4B">
        <w:rPr>
          <w:b/>
        </w:rPr>
        <w:t>Место учебного предмета в учебном плане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Федеральный базисный учебный план для образовательных учреждений РФ</w:t>
      </w:r>
      <w:r w:rsidR="00C00E4B">
        <w:t xml:space="preserve"> </w:t>
      </w:r>
      <w:r w:rsidRPr="00C00E4B">
        <w:t>предусматривает изучение информатики в 8 классах с детьми с ОВЗ в объеме 35 часов (1 час в неделю).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 xml:space="preserve">Личностные, </w:t>
      </w:r>
      <w:proofErr w:type="spellStart"/>
      <w:r w:rsidRPr="00C00E4B">
        <w:t>метапредметные</w:t>
      </w:r>
      <w:proofErr w:type="spellEnd"/>
      <w:r w:rsidRPr="00C00E4B">
        <w:t xml:space="preserve"> и предметные результаты освоения информатики</w:t>
      </w:r>
      <w:r w:rsidR="00C00E4B" w:rsidRPr="00C00E4B">
        <w:t>: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Личностные результаты 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информатики в основной школе, являются: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наличие представлений об информации как важнейшем стратегическом ресурсе развития личности, государства, общества; 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>понимание роли информационных процессов в современном мире;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владение первичными навыками анализа и критичной оценки получаемой информации; 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ответственное отношение к информации с учетом правовых и этических аспектов ее распространения; 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lastRenderedPageBreak/>
        <w:t>•</w:t>
      </w:r>
      <w:r w:rsidRPr="00C00E4B">
        <w:tab/>
        <w:t>развитие чувства личной ответственности за качество окружающей информационной среды;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proofErr w:type="spellStart"/>
      <w:r w:rsidRPr="00C00E4B">
        <w:t>Метапредметные</w:t>
      </w:r>
      <w:proofErr w:type="spellEnd"/>
      <w:r w:rsidRPr="00C00E4B">
        <w:t xml:space="preserve"> результаты – освоенные </w:t>
      </w:r>
      <w:proofErr w:type="gramStart"/>
      <w:r w:rsidRPr="00C00E4B">
        <w:t>обучающимися</w:t>
      </w:r>
      <w:proofErr w:type="gramEnd"/>
      <w:r w:rsidRPr="00C00E4B">
        <w:t xml:space="preserve"> на базе одного, нескольких или всех учебных предметов способы деятельности, применимые как в рамках образовательного процесса, так и в других жизненных ситуациях. Основными </w:t>
      </w:r>
      <w:proofErr w:type="spellStart"/>
      <w:r w:rsidRPr="00C00E4B">
        <w:t>метапредметными</w:t>
      </w:r>
      <w:proofErr w:type="spellEnd"/>
      <w:r w:rsidRPr="00C00E4B">
        <w:t xml:space="preserve"> результатами, формируемыми при изучении информатики в основной школе, являются: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владение </w:t>
      </w:r>
      <w:proofErr w:type="spellStart"/>
      <w:r w:rsidRPr="00C00E4B">
        <w:t>общепредметными</w:t>
      </w:r>
      <w:proofErr w:type="spellEnd"/>
      <w:r w:rsidRPr="00C00E4B">
        <w:t xml:space="preserve"> понятиями «объект», «система», «модель», «алгоритм», «исполнитель» и др.;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владение информационно-логическими умениями: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C00E4B">
        <w:t>логическое рассуждение</w:t>
      </w:r>
      <w:proofErr w:type="gramEnd"/>
      <w:r w:rsidRPr="00C00E4B">
        <w:t>, умозаключение (индуктивное, дедуктивное и по аналогии) и делать выводы;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 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</w:t>
      </w:r>
      <w:r w:rsidRPr="00C00E4B">
        <w:lastRenderedPageBreak/>
        <w:t>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</w:t>
      </w:r>
      <w:r w:rsidR="0055558B" w:rsidRPr="00C00E4B">
        <w:t>оятельно перекодировать информац</w:t>
      </w:r>
      <w:r w:rsidRPr="00C00E4B">
        <w:t>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ИКТ-компетентность – 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устройствами ИКТ; фиксация изображений и звуков; создание письменных сообщений; создание графических объектов; создание музыкальных и звуковых сообщений; создание, восприятие и использование </w:t>
      </w:r>
      <w:proofErr w:type="spellStart"/>
      <w:r w:rsidRPr="00C00E4B">
        <w:t>гипермедиасообщений</w:t>
      </w:r>
      <w:proofErr w:type="spellEnd"/>
      <w:r w:rsidRPr="00C00E4B">
        <w:t>; коммуникация и социальное взаимодействие; поиск и организация хранения информации; анализ информации).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proofErr w:type="gramStart"/>
      <w:r w:rsidRPr="00C00E4B">
        <w:t>Предметные результаты 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</w:t>
      </w:r>
      <w:r w:rsidR="0055558B" w:rsidRPr="00C00E4B">
        <w:t>дмета, его преобразованию и при</w:t>
      </w:r>
      <w:r w:rsidRPr="00C00E4B">
        <w:t>менению в учебных, учебно-проектных и социально-проектных ситуациях, формирование научного ти</w:t>
      </w:r>
      <w:r w:rsidR="00D579A8" w:rsidRPr="00C00E4B">
        <w:t>па мышления, научных представле</w:t>
      </w:r>
      <w:r w:rsidRPr="00C00E4B">
        <w:t>ний о ключевых теориях, типах и видах отношений, владение научной терминологией, ключевыми понятиями, методами и приемами.</w:t>
      </w:r>
      <w:proofErr w:type="gramEnd"/>
      <w:r w:rsidRPr="00C00E4B">
        <w:t xml:space="preserve"> В соответствии с федеральным государственным образовательным стандартом общего образования основ</w:t>
      </w:r>
      <w:r w:rsidR="00D579A8" w:rsidRPr="00C00E4B">
        <w:t>ные предметные результаты изуче</w:t>
      </w:r>
      <w:r w:rsidRPr="00C00E4B">
        <w:t>ния информатики в основной школе отражают: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формирование представления об основных изучаемых понятиях: информация, алгоритм, модель – и их свойствах; 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lastRenderedPageBreak/>
        <w:t>•</w:t>
      </w:r>
      <w:r w:rsidRPr="00C00E4B">
        <w:tab/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 xml:space="preserve">формирование умений формализации и структурирования информации, умения выбирать </w:t>
      </w:r>
      <w:r w:rsidR="00D579A8" w:rsidRPr="00C00E4B">
        <w:t>способ представления данных в со</w:t>
      </w:r>
      <w:r w:rsidRPr="00C00E4B">
        <w:t>ответствии с поставленной задачей — таблицы, схемы, графики, диаграммы, с использованием соответ</w:t>
      </w:r>
      <w:r w:rsidR="00D579A8" w:rsidRPr="00C00E4B">
        <w:t>ствующих программных средств об</w:t>
      </w:r>
      <w:r w:rsidRPr="00C00E4B">
        <w:t>работки данных;</w:t>
      </w:r>
    </w:p>
    <w:p w:rsidR="00047B88" w:rsidRPr="00C00E4B" w:rsidRDefault="00047B88" w:rsidP="00C00E4B">
      <w:pPr>
        <w:spacing w:line="360" w:lineRule="auto"/>
        <w:ind w:firstLine="709"/>
        <w:jc w:val="both"/>
      </w:pPr>
      <w:r w:rsidRPr="00C00E4B">
        <w:t>•</w:t>
      </w:r>
      <w:r w:rsidRPr="00C00E4B">
        <w:tab/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0F5102" w:rsidRPr="00C00E4B" w:rsidRDefault="000F5102" w:rsidP="00C00E4B">
      <w:pPr>
        <w:spacing w:line="360" w:lineRule="auto"/>
        <w:ind w:firstLine="709"/>
        <w:jc w:val="both"/>
        <w:rPr>
          <w:b/>
        </w:rPr>
      </w:pPr>
    </w:p>
    <w:p w:rsidR="00047B88" w:rsidRPr="00C00E4B" w:rsidRDefault="00047B88" w:rsidP="00C00E4B">
      <w:pPr>
        <w:spacing w:line="360" w:lineRule="auto"/>
        <w:ind w:firstLine="709"/>
        <w:jc w:val="both"/>
        <w:rPr>
          <w:b/>
        </w:rPr>
      </w:pPr>
      <w:r w:rsidRPr="00C00E4B">
        <w:rPr>
          <w:b/>
        </w:rPr>
        <w:t>Содержание учебного предмета</w:t>
      </w:r>
    </w:p>
    <w:p w:rsidR="0055558B" w:rsidRPr="00C00E4B" w:rsidRDefault="0055558B" w:rsidP="00C00E4B">
      <w:pPr>
        <w:spacing w:line="360" w:lineRule="auto"/>
        <w:ind w:firstLine="709"/>
        <w:jc w:val="both"/>
        <w:rPr>
          <w:i/>
        </w:rPr>
      </w:pPr>
      <w:r w:rsidRPr="00C00E4B">
        <w:rPr>
          <w:i/>
        </w:rPr>
        <w:t>Математические основы информатики</w:t>
      </w:r>
    </w:p>
    <w:p w:rsidR="00D579A8" w:rsidRPr="00C00E4B" w:rsidRDefault="0055558B" w:rsidP="00C00E4B">
      <w:pPr>
        <w:spacing w:line="360" w:lineRule="auto"/>
        <w:ind w:firstLine="709"/>
        <w:jc w:val="both"/>
      </w:pPr>
      <w:r w:rsidRPr="00C00E4B">
        <w:t xml:space="preserve"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1024. Перевод небольших целых чисел из двоичной, восьмеричной и шестнадцатеричной системы счисления в </w:t>
      </w:r>
      <w:proofErr w:type="gramStart"/>
      <w:r w:rsidRPr="00C00E4B">
        <w:t>десятичную</w:t>
      </w:r>
      <w:proofErr w:type="gramEnd"/>
      <w:r w:rsidRPr="00C00E4B">
        <w:t>. Двоичная арифметика.</w:t>
      </w:r>
    </w:p>
    <w:p w:rsidR="0055558B" w:rsidRPr="00C00E4B" w:rsidRDefault="0055558B" w:rsidP="00C00E4B">
      <w:pPr>
        <w:spacing w:line="360" w:lineRule="auto"/>
        <w:ind w:firstLine="709"/>
        <w:jc w:val="both"/>
      </w:pPr>
      <w:r w:rsidRPr="00C00E4B">
        <w:t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истинности.</w:t>
      </w:r>
    </w:p>
    <w:p w:rsidR="0055558B" w:rsidRPr="00C00E4B" w:rsidRDefault="0055558B" w:rsidP="00C00E4B">
      <w:pPr>
        <w:spacing w:line="360" w:lineRule="auto"/>
        <w:ind w:firstLine="709"/>
        <w:jc w:val="both"/>
        <w:rPr>
          <w:i/>
        </w:rPr>
      </w:pPr>
      <w:r w:rsidRPr="00C00E4B">
        <w:rPr>
          <w:i/>
        </w:rPr>
        <w:t>Основы алгоритмизации</w:t>
      </w:r>
    </w:p>
    <w:p w:rsidR="0055558B" w:rsidRPr="00C00E4B" w:rsidRDefault="0055558B" w:rsidP="00C00E4B">
      <w:pPr>
        <w:spacing w:line="360" w:lineRule="auto"/>
        <w:ind w:firstLine="709"/>
        <w:jc w:val="both"/>
      </w:pPr>
      <w:r w:rsidRPr="00C00E4B">
        <w:t>Учебные исполнители Робот, Удвоитель и др. как примеры формальных исполнителей. 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</w:r>
    </w:p>
    <w:p w:rsidR="0055558B" w:rsidRPr="00C00E4B" w:rsidRDefault="0055558B" w:rsidP="00C00E4B">
      <w:pPr>
        <w:spacing w:line="360" w:lineRule="auto"/>
        <w:ind w:firstLine="709"/>
        <w:jc w:val="both"/>
      </w:pPr>
      <w:r w:rsidRPr="00C00E4B">
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Линейные программы. Алгоритмические конструкции, связанные с проверкой условий: ветвление и повторение. Понятие простой величины. Типы величин: целые, вещественные, символьные, строковые, логические. Переменные и константы. Алгоритм работы с величинами – план целенаправленных действий по </w:t>
      </w:r>
      <w:r w:rsidRPr="00C00E4B">
        <w:lastRenderedPageBreak/>
        <w:t>проведению вычислений при заданных начальных данных с использованием промежуточных результатов.</w:t>
      </w:r>
    </w:p>
    <w:p w:rsidR="0055558B" w:rsidRPr="00C00E4B" w:rsidRDefault="0055558B" w:rsidP="00C00E4B">
      <w:pPr>
        <w:spacing w:line="360" w:lineRule="auto"/>
        <w:ind w:firstLine="709"/>
        <w:jc w:val="both"/>
        <w:rPr>
          <w:i/>
        </w:rPr>
      </w:pPr>
      <w:r w:rsidRPr="00C00E4B">
        <w:rPr>
          <w:i/>
        </w:rPr>
        <w:t>Начала программирования</w:t>
      </w:r>
    </w:p>
    <w:p w:rsidR="0055558B" w:rsidRPr="00C00E4B" w:rsidRDefault="0055558B" w:rsidP="00C00E4B">
      <w:pPr>
        <w:spacing w:line="360" w:lineRule="auto"/>
        <w:ind w:firstLine="709"/>
        <w:jc w:val="both"/>
      </w:pPr>
      <w:r w:rsidRPr="00C00E4B">
        <w:t>Язык программирования. Основные правила языка программирования Паскаль: структура программы; правила представления данных; правила записи основных операторов (ввод, вывод, присваивание, ветвление, цикл)</w:t>
      </w:r>
      <w:proofErr w:type="gramStart"/>
      <w:r w:rsidRPr="00C00E4B">
        <w:t>.Р</w:t>
      </w:r>
      <w:proofErr w:type="gramEnd"/>
      <w:r w:rsidRPr="00C00E4B">
        <w:t>ешение задач по разработке и выполнению программ в среде программирования Паскаль.</w:t>
      </w:r>
    </w:p>
    <w:p w:rsidR="00D579A8" w:rsidRPr="00D579A8" w:rsidRDefault="00D579A8" w:rsidP="00D579A8">
      <w:pPr>
        <w:ind w:firstLine="709"/>
        <w:jc w:val="both"/>
      </w:pPr>
    </w:p>
    <w:p w:rsidR="00D579A8" w:rsidRDefault="000F5102" w:rsidP="000F5102">
      <w:pPr>
        <w:ind w:firstLine="709"/>
        <w:jc w:val="center"/>
        <w:rPr>
          <w:b/>
        </w:rPr>
      </w:pPr>
      <w:r>
        <w:rPr>
          <w:b/>
        </w:rPr>
        <w:t xml:space="preserve">Учебно-тематический план </w:t>
      </w:r>
      <w:r w:rsidR="00D579A8" w:rsidRPr="00D579A8">
        <w:rPr>
          <w:b/>
        </w:rPr>
        <w:t>8 класс</w:t>
      </w:r>
      <w:r>
        <w:rPr>
          <w:b/>
        </w:rPr>
        <w:t>а</w:t>
      </w:r>
    </w:p>
    <w:p w:rsidR="000F5102" w:rsidRDefault="000F5102" w:rsidP="000F5102">
      <w:pPr>
        <w:ind w:firstLine="709"/>
        <w:jc w:val="center"/>
        <w:rPr>
          <w:b/>
        </w:rPr>
      </w:pPr>
    </w:p>
    <w:tbl>
      <w:tblPr>
        <w:tblStyle w:val="a3"/>
        <w:tblW w:w="0" w:type="auto"/>
        <w:tblInd w:w="1820" w:type="dxa"/>
        <w:tblLook w:val="04A0"/>
      </w:tblPr>
      <w:tblGrid>
        <w:gridCol w:w="556"/>
        <w:gridCol w:w="4350"/>
        <w:gridCol w:w="1462"/>
      </w:tblGrid>
      <w:tr w:rsidR="00D579A8" w:rsidTr="00C00E4B">
        <w:tc>
          <w:tcPr>
            <w:tcW w:w="556" w:type="dxa"/>
            <w:vAlign w:val="center"/>
          </w:tcPr>
          <w:p w:rsidR="00D579A8" w:rsidRPr="00AB4D88" w:rsidRDefault="00D579A8" w:rsidP="00D579A8">
            <w:pPr>
              <w:jc w:val="center"/>
              <w:rPr>
                <w:b/>
              </w:rPr>
            </w:pPr>
            <w:r w:rsidRPr="00AB4D88">
              <w:rPr>
                <w:b/>
              </w:rPr>
              <w:t>№</w:t>
            </w:r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4350" w:type="dxa"/>
            <w:vAlign w:val="center"/>
          </w:tcPr>
          <w:p w:rsidR="00D579A8" w:rsidRPr="00AB4D88" w:rsidRDefault="00D579A8" w:rsidP="00D579A8">
            <w:pPr>
              <w:jc w:val="center"/>
              <w:rPr>
                <w:b/>
              </w:rPr>
            </w:pPr>
            <w:r w:rsidRPr="00AB4D88">
              <w:rPr>
                <w:b/>
              </w:rPr>
              <w:t>Название темы</w:t>
            </w:r>
          </w:p>
        </w:tc>
        <w:tc>
          <w:tcPr>
            <w:tcW w:w="1462" w:type="dxa"/>
            <w:vAlign w:val="center"/>
          </w:tcPr>
          <w:p w:rsidR="00D579A8" w:rsidRPr="00AB4D88" w:rsidRDefault="00D579A8" w:rsidP="00D579A8">
            <w:pPr>
              <w:jc w:val="center"/>
              <w:rPr>
                <w:b/>
              </w:rPr>
            </w:pPr>
            <w:r w:rsidRPr="00AB4D88">
              <w:rPr>
                <w:b/>
              </w:rPr>
              <w:t>Количество часов</w:t>
            </w:r>
          </w:p>
        </w:tc>
      </w:tr>
      <w:tr w:rsidR="00D579A8" w:rsidTr="00C00E4B">
        <w:trPr>
          <w:trHeight w:val="563"/>
        </w:trPr>
        <w:tc>
          <w:tcPr>
            <w:tcW w:w="556" w:type="dxa"/>
          </w:tcPr>
          <w:p w:rsidR="00D579A8" w:rsidRPr="00AB4D88" w:rsidRDefault="00D579A8" w:rsidP="00D579A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350" w:type="dxa"/>
          </w:tcPr>
          <w:p w:rsidR="00D579A8" w:rsidRPr="00D579A8" w:rsidRDefault="00D579A8" w:rsidP="00D579A8">
            <w:r w:rsidRPr="00D579A8">
              <w:t>Математические основы информатики</w:t>
            </w:r>
          </w:p>
        </w:tc>
        <w:tc>
          <w:tcPr>
            <w:tcW w:w="1462" w:type="dxa"/>
          </w:tcPr>
          <w:p w:rsidR="00D579A8" w:rsidRPr="00D579A8" w:rsidRDefault="00D579A8" w:rsidP="00D579A8">
            <w:pPr>
              <w:jc w:val="center"/>
            </w:pPr>
            <w:r w:rsidRPr="00D579A8">
              <w:t>13</w:t>
            </w:r>
          </w:p>
        </w:tc>
      </w:tr>
      <w:tr w:rsidR="00D579A8" w:rsidTr="00C00E4B">
        <w:trPr>
          <w:trHeight w:val="555"/>
        </w:trPr>
        <w:tc>
          <w:tcPr>
            <w:tcW w:w="556" w:type="dxa"/>
          </w:tcPr>
          <w:p w:rsidR="00D579A8" w:rsidRDefault="00D579A8" w:rsidP="00D579A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350" w:type="dxa"/>
          </w:tcPr>
          <w:p w:rsidR="00D579A8" w:rsidRPr="00D579A8" w:rsidRDefault="00D579A8" w:rsidP="00D579A8">
            <w:r w:rsidRPr="00D579A8">
              <w:t>Основы алгоритмизации</w:t>
            </w:r>
          </w:p>
        </w:tc>
        <w:tc>
          <w:tcPr>
            <w:tcW w:w="1462" w:type="dxa"/>
          </w:tcPr>
          <w:p w:rsidR="00D579A8" w:rsidRPr="00D579A8" w:rsidRDefault="00D579A8" w:rsidP="00D579A8">
            <w:pPr>
              <w:jc w:val="center"/>
            </w:pPr>
            <w:r w:rsidRPr="00D579A8">
              <w:t>10</w:t>
            </w:r>
          </w:p>
        </w:tc>
      </w:tr>
      <w:tr w:rsidR="00D579A8" w:rsidTr="00C00E4B">
        <w:trPr>
          <w:trHeight w:val="577"/>
        </w:trPr>
        <w:tc>
          <w:tcPr>
            <w:tcW w:w="556" w:type="dxa"/>
          </w:tcPr>
          <w:p w:rsidR="00D579A8" w:rsidRDefault="00D579A8" w:rsidP="00D579A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350" w:type="dxa"/>
          </w:tcPr>
          <w:p w:rsidR="00D579A8" w:rsidRPr="00D579A8" w:rsidRDefault="00D579A8" w:rsidP="00D579A8">
            <w:r w:rsidRPr="00D579A8">
              <w:t>Начала программирования</w:t>
            </w:r>
          </w:p>
        </w:tc>
        <w:tc>
          <w:tcPr>
            <w:tcW w:w="1462" w:type="dxa"/>
          </w:tcPr>
          <w:p w:rsidR="00D579A8" w:rsidRPr="00D579A8" w:rsidRDefault="00D579A8" w:rsidP="00D579A8">
            <w:pPr>
              <w:jc w:val="center"/>
            </w:pPr>
            <w:r w:rsidRPr="00D579A8">
              <w:t>10</w:t>
            </w:r>
          </w:p>
        </w:tc>
      </w:tr>
      <w:tr w:rsidR="00D579A8" w:rsidTr="00C00E4B">
        <w:trPr>
          <w:trHeight w:val="545"/>
        </w:trPr>
        <w:tc>
          <w:tcPr>
            <w:tcW w:w="556" w:type="dxa"/>
          </w:tcPr>
          <w:p w:rsidR="00D579A8" w:rsidRDefault="00D579A8" w:rsidP="00D579A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350" w:type="dxa"/>
          </w:tcPr>
          <w:p w:rsidR="00D579A8" w:rsidRPr="00D579A8" w:rsidRDefault="00D579A8" w:rsidP="00D579A8">
            <w:r w:rsidRPr="00D579A8">
              <w:t xml:space="preserve">Обобщение </w:t>
            </w:r>
          </w:p>
        </w:tc>
        <w:tc>
          <w:tcPr>
            <w:tcW w:w="1462" w:type="dxa"/>
          </w:tcPr>
          <w:p w:rsidR="00D579A8" w:rsidRPr="00D579A8" w:rsidRDefault="00D579A8" w:rsidP="00D579A8">
            <w:pPr>
              <w:jc w:val="center"/>
            </w:pPr>
            <w:r w:rsidRPr="00D579A8">
              <w:t>2</w:t>
            </w:r>
          </w:p>
        </w:tc>
      </w:tr>
    </w:tbl>
    <w:p w:rsidR="00302F34" w:rsidRDefault="00302F34" w:rsidP="00D579A8">
      <w:pPr>
        <w:ind w:firstLine="709"/>
        <w:jc w:val="both"/>
        <w:rPr>
          <w:b/>
        </w:rPr>
        <w:sectPr w:rsidR="00302F34" w:rsidSect="00C00E4B"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D579A8" w:rsidRDefault="00D579A8" w:rsidP="00D579A8">
      <w:pPr>
        <w:ind w:firstLine="709"/>
        <w:jc w:val="both"/>
        <w:rPr>
          <w:b/>
        </w:rPr>
      </w:pPr>
    </w:p>
    <w:tbl>
      <w:tblPr>
        <w:tblpPr w:leftFromText="180" w:rightFromText="180" w:vertAnchor="text" w:tblpXSpec="center" w:tblpY="1"/>
        <w:tblOverlap w:val="never"/>
        <w:tblW w:w="16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1204"/>
        <w:gridCol w:w="2193"/>
        <w:gridCol w:w="2552"/>
        <w:gridCol w:w="2977"/>
        <w:gridCol w:w="141"/>
        <w:gridCol w:w="4111"/>
        <w:gridCol w:w="3071"/>
        <w:gridCol w:w="48"/>
      </w:tblGrid>
      <w:tr w:rsidR="00D579A8" w:rsidRPr="00177E80" w:rsidTr="00F07FCF">
        <w:trPr>
          <w:cantSplit/>
          <w:trHeight w:val="416"/>
        </w:trPr>
        <w:tc>
          <w:tcPr>
            <w:tcW w:w="16297" w:type="dxa"/>
            <w:gridSpan w:val="8"/>
            <w:vAlign w:val="center"/>
          </w:tcPr>
          <w:p w:rsidR="00D579A8" w:rsidRPr="00177E80" w:rsidRDefault="00D579A8" w:rsidP="00F07FCF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Календарно-т</w:t>
            </w:r>
            <w:r w:rsidRPr="00177E80">
              <w:rPr>
                <w:b/>
                <w:sz w:val="28"/>
                <w:szCs w:val="28"/>
                <w:lang w:eastAsia="ar-SA"/>
              </w:rPr>
              <w:t>ематическое планирование. 8 класс</w:t>
            </w:r>
          </w:p>
        </w:tc>
      </w:tr>
      <w:tr w:rsidR="00302F34" w:rsidRPr="00177E80" w:rsidTr="00C036A5">
        <w:trPr>
          <w:cantSplit/>
          <w:trHeight w:val="135"/>
        </w:trPr>
        <w:tc>
          <w:tcPr>
            <w:tcW w:w="1204" w:type="dxa"/>
            <w:vMerge w:val="restart"/>
            <w:textDirection w:val="btLr"/>
            <w:vAlign w:val="center"/>
            <w:hideMark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 xml:space="preserve">№ </w:t>
            </w:r>
            <w:proofErr w:type="spellStart"/>
            <w:proofErr w:type="gramStart"/>
            <w:r w:rsidRPr="00177E80">
              <w:rPr>
                <w:b/>
                <w:sz w:val="20"/>
                <w:szCs w:val="20"/>
                <w:lang w:eastAsia="ar-SA"/>
              </w:rPr>
              <w:t>п</w:t>
            </w:r>
            <w:proofErr w:type="spellEnd"/>
            <w:proofErr w:type="gramEnd"/>
            <w:r w:rsidRPr="00177E80">
              <w:rPr>
                <w:b/>
                <w:sz w:val="20"/>
                <w:szCs w:val="20"/>
                <w:lang w:eastAsia="ar-SA"/>
              </w:rPr>
              <w:t>/</w:t>
            </w:r>
            <w:proofErr w:type="spellStart"/>
            <w:r w:rsidRPr="00177E80">
              <w:rPr>
                <w:b/>
                <w:sz w:val="20"/>
                <w:szCs w:val="20"/>
                <w:lang w:eastAsia="ar-SA"/>
              </w:rPr>
              <w:t>п</w:t>
            </w:r>
            <w:proofErr w:type="spellEnd"/>
            <w:r w:rsidRPr="00177E80">
              <w:rPr>
                <w:b/>
                <w:sz w:val="20"/>
                <w:szCs w:val="20"/>
                <w:lang w:eastAsia="ar-SA"/>
              </w:rPr>
              <w:t xml:space="preserve"> урока</w:t>
            </w:r>
          </w:p>
        </w:tc>
        <w:tc>
          <w:tcPr>
            <w:tcW w:w="2193" w:type="dxa"/>
            <w:vMerge w:val="restart"/>
            <w:vAlign w:val="center"/>
            <w:hideMark/>
          </w:tcPr>
          <w:p w:rsidR="00302F34" w:rsidRPr="00177E80" w:rsidRDefault="00302F34" w:rsidP="00F07FCF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Тема урока.</w:t>
            </w:r>
          </w:p>
          <w:p w:rsidR="00302F34" w:rsidRPr="00177E80" w:rsidRDefault="00302F34" w:rsidP="00F07FCF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Количество часов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302F34" w:rsidRPr="00177E80" w:rsidRDefault="00302F34" w:rsidP="00F07FCF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Основное</w:t>
            </w:r>
            <w:r w:rsidR="00726E77">
              <w:rPr>
                <w:b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z w:val="20"/>
                <w:szCs w:val="20"/>
                <w:lang w:eastAsia="ar-SA"/>
              </w:rPr>
              <w:t>содержание</w:t>
            </w:r>
          </w:p>
        </w:tc>
        <w:tc>
          <w:tcPr>
            <w:tcW w:w="10348" w:type="dxa"/>
            <w:gridSpan w:val="5"/>
            <w:vAlign w:val="center"/>
            <w:hideMark/>
          </w:tcPr>
          <w:p w:rsidR="00302F34" w:rsidRPr="00177E80" w:rsidRDefault="00302F34" w:rsidP="00F07FCF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Планируемые результаты</w:t>
            </w:r>
          </w:p>
          <w:p w:rsidR="00302F34" w:rsidRPr="00177E80" w:rsidRDefault="00302F34" w:rsidP="00F07FCF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(в соответствии с ФГОС)</w:t>
            </w:r>
          </w:p>
        </w:tc>
      </w:tr>
      <w:tr w:rsidR="00302F34" w:rsidRPr="00177E80" w:rsidTr="00C036A5">
        <w:trPr>
          <w:cantSplit/>
          <w:trHeight w:val="901"/>
        </w:trPr>
        <w:tc>
          <w:tcPr>
            <w:tcW w:w="1204" w:type="dxa"/>
            <w:vMerge/>
            <w:vAlign w:val="center"/>
            <w:hideMark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93" w:type="dxa"/>
            <w:vMerge/>
            <w:vAlign w:val="center"/>
            <w:hideMark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02F34" w:rsidRPr="00177E80" w:rsidRDefault="00302F34" w:rsidP="00F07FCF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  <w:hideMark/>
          </w:tcPr>
          <w:p w:rsidR="00302F34" w:rsidRPr="00177E80" w:rsidRDefault="00302F34" w:rsidP="00F07FCF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Предметные результаты</w:t>
            </w:r>
          </w:p>
        </w:tc>
        <w:tc>
          <w:tcPr>
            <w:tcW w:w="4111" w:type="dxa"/>
            <w:vAlign w:val="center"/>
            <w:hideMark/>
          </w:tcPr>
          <w:p w:rsidR="00302F34" w:rsidRPr="00177E80" w:rsidRDefault="00302F34" w:rsidP="00F07FCF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proofErr w:type="spellStart"/>
            <w:r w:rsidRPr="00177E80">
              <w:rPr>
                <w:b/>
                <w:sz w:val="20"/>
                <w:szCs w:val="20"/>
                <w:lang w:eastAsia="ar-SA"/>
              </w:rPr>
              <w:t>Метапредметные</w:t>
            </w:r>
            <w:proofErr w:type="spellEnd"/>
            <w:r w:rsidRPr="00177E80">
              <w:rPr>
                <w:b/>
                <w:sz w:val="20"/>
                <w:szCs w:val="20"/>
                <w:lang w:eastAsia="ar-SA"/>
              </w:rPr>
              <w:t xml:space="preserve"> результаты (универсальные учебные действия)</w:t>
            </w:r>
          </w:p>
        </w:tc>
        <w:tc>
          <w:tcPr>
            <w:tcW w:w="3119" w:type="dxa"/>
            <w:gridSpan w:val="2"/>
            <w:vAlign w:val="center"/>
            <w:hideMark/>
          </w:tcPr>
          <w:p w:rsidR="00302F34" w:rsidRPr="00177E80" w:rsidRDefault="00302F34" w:rsidP="00F07FCF">
            <w:pPr>
              <w:suppressAutoHyphens/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Личностные результаты</w:t>
            </w:r>
          </w:p>
        </w:tc>
      </w:tr>
      <w:tr w:rsidR="00D579A8" w:rsidRPr="00177E80" w:rsidTr="00F07FCF">
        <w:trPr>
          <w:cantSplit/>
          <w:trHeight w:val="416"/>
        </w:trPr>
        <w:tc>
          <w:tcPr>
            <w:tcW w:w="16297" w:type="dxa"/>
            <w:gridSpan w:val="8"/>
            <w:vAlign w:val="center"/>
          </w:tcPr>
          <w:p w:rsidR="00D579A8" w:rsidRPr="00177E80" w:rsidRDefault="00D579A8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</w:rPr>
              <w:t>Тема 1. Математические основы информатики (13 часов)</w:t>
            </w:r>
          </w:p>
        </w:tc>
      </w:tr>
      <w:tr w:rsidR="00302F34" w:rsidRPr="00177E80" w:rsidTr="0069474D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Цели изучения курса информатики.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Техника безопасности и организация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рабочего места</w:t>
            </w:r>
          </w:p>
        </w:tc>
        <w:tc>
          <w:tcPr>
            <w:tcW w:w="2552" w:type="dxa"/>
            <w:vMerge w:val="restart"/>
          </w:tcPr>
          <w:p w:rsidR="00302F34" w:rsidRPr="00177E80" w:rsidRDefault="00302F34" w:rsidP="00726E77">
            <w:pPr>
              <w:spacing w:line="480" w:lineRule="auto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t xml:space="preserve"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1024. Перевод небольших целых чисел из двоичной, восьмеричной и шестнадцатеричной системы счисления в </w:t>
            </w:r>
            <w:proofErr w:type="gramStart"/>
            <w:r w:rsidRPr="00177E80">
              <w:rPr>
                <w:sz w:val="20"/>
                <w:szCs w:val="20"/>
              </w:rPr>
              <w:t>десятичную</w:t>
            </w:r>
            <w:proofErr w:type="gramEnd"/>
            <w:r w:rsidRPr="00177E80">
              <w:rPr>
                <w:sz w:val="20"/>
                <w:szCs w:val="20"/>
              </w:rPr>
              <w:t xml:space="preserve">. Двоичная </w:t>
            </w:r>
            <w:r w:rsidRPr="00177E80">
              <w:rPr>
                <w:sz w:val="20"/>
                <w:szCs w:val="20"/>
              </w:rPr>
              <w:lastRenderedPageBreak/>
              <w:t>арифметика.</w:t>
            </w:r>
          </w:p>
          <w:p w:rsidR="00302F34" w:rsidRPr="00177E80" w:rsidRDefault="00302F34" w:rsidP="00726E77">
            <w:pPr>
              <w:spacing w:line="480" w:lineRule="auto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t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истинности.</w:t>
            </w: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lastRenderedPageBreak/>
              <w:t>общие представления о структуре предметной области «Информатика», о целях изучения курса</w:t>
            </w:r>
            <w:r w:rsidRPr="00177E80">
              <w:rPr>
                <w:sz w:val="20"/>
                <w:szCs w:val="20"/>
              </w:rPr>
              <w:br/>
              <w:t>информатики;</w:t>
            </w:r>
          </w:p>
        </w:tc>
        <w:tc>
          <w:tcPr>
            <w:tcW w:w="4252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целостные представления о роли</w:t>
            </w:r>
            <w:r w:rsidRPr="00177E80">
              <w:rPr>
                <w:sz w:val="20"/>
                <w:szCs w:val="20"/>
              </w:rPr>
              <w:br/>
              <w:t>информатики и ИКТ при изучении школьных предметов</w:t>
            </w:r>
            <w:r w:rsidRPr="00177E80">
              <w:rPr>
                <w:sz w:val="20"/>
                <w:szCs w:val="20"/>
              </w:rPr>
              <w:br/>
              <w:t>и в повседневной жизни; способность увязать учебное</w:t>
            </w:r>
            <w:r w:rsidRPr="00177E80">
              <w:rPr>
                <w:sz w:val="20"/>
                <w:szCs w:val="20"/>
              </w:rPr>
              <w:br/>
              <w:t>содержание с собственным жизненным опытом, понять</w:t>
            </w:r>
            <w:r w:rsidRPr="00177E80">
              <w:rPr>
                <w:sz w:val="20"/>
                <w:szCs w:val="20"/>
              </w:rPr>
              <w:br/>
              <w:t>значимость подготовки в области информатики и ИКТ в</w:t>
            </w:r>
            <w:r w:rsidRPr="00177E80">
              <w:rPr>
                <w:sz w:val="20"/>
                <w:szCs w:val="20"/>
              </w:rPr>
              <w:br/>
              <w:t>условиях развития информационного общества;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:rsidR="00302F34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понятия о назначении и взаимосвязях объектов окружающей человека социальной действительности (от личности и ее ближайшего окружения до страны и мира), о свободах личности и окружающего ее общества для комфортности личного и общественного пространства в жизнедеятельности человека и его межличностных отношениях, о субъективном и историческом времени в сознании человека;</w:t>
            </w:r>
          </w:p>
          <w:p w:rsidR="00302F34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proofErr w:type="gramStart"/>
            <w:r w:rsidRPr="001643ED">
              <w:rPr>
                <w:sz w:val="20"/>
                <w:szCs w:val="20"/>
                <w:lang w:eastAsia="ar-SA"/>
              </w:rPr>
              <w:t xml:space="preserve">уважение к правам человека, к мнениям других людей, к их убеждениям, к их действиям, не противоречащим </w:t>
            </w:r>
            <w:r w:rsidRPr="001643ED">
              <w:rPr>
                <w:sz w:val="20"/>
                <w:szCs w:val="20"/>
                <w:lang w:eastAsia="ar-SA"/>
              </w:rPr>
              <w:lastRenderedPageBreak/>
              <w:t>законодательству; коммуникативной компетентности - стремления и способности вести диалог с другими людьми, достигать взаимопонимания и находить конструктивные выходы из конфликтных ситуаций в общении и совместной деятельности со сверстниками и взрослыми при решении образовательных, общественно полезных, учебно-исследовательских, творческих, проектных и других задач;</w:t>
            </w:r>
            <w:proofErr w:type="gramEnd"/>
          </w:p>
          <w:p w:rsidR="00302F34" w:rsidRPr="001643ED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1643ED">
              <w:rPr>
                <w:sz w:val="20"/>
                <w:szCs w:val="20"/>
                <w:lang w:eastAsia="ar-SA"/>
              </w:rPr>
              <w:t xml:space="preserve"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</w:t>
            </w:r>
            <w:r w:rsidRPr="001643ED">
              <w:rPr>
                <w:sz w:val="20"/>
                <w:szCs w:val="20"/>
                <w:lang w:eastAsia="ar-SA"/>
              </w:rPr>
              <w:lastRenderedPageBreak/>
              <w:t>средств обработки данных;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1643ED">
              <w:rPr>
                <w:sz w:val="20"/>
                <w:szCs w:val="20"/>
                <w:lang w:eastAsia="ar-SA"/>
              </w:rP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</w:tc>
      </w:tr>
      <w:tr w:rsidR="00302F34" w:rsidRPr="00177E80" w:rsidTr="006875B5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2</w:t>
            </w:r>
          </w:p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Общие сведения о системах счисления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общие представления о позиционных и</w:t>
            </w:r>
            <w:r w:rsidRPr="00177E80">
              <w:rPr>
                <w:sz w:val="20"/>
                <w:szCs w:val="20"/>
              </w:rPr>
              <w:br/>
              <w:t>непозиционных системах счисления; умения определять</w:t>
            </w:r>
            <w:r w:rsidRPr="00177E80">
              <w:rPr>
                <w:sz w:val="20"/>
                <w:szCs w:val="20"/>
              </w:rPr>
              <w:br/>
              <w:t>основание и алфавит системы счисления, переходить от</w:t>
            </w:r>
            <w:r w:rsidRPr="00177E80">
              <w:rPr>
                <w:sz w:val="20"/>
                <w:szCs w:val="20"/>
              </w:rPr>
              <w:br/>
              <w:t>свернутой формы записи числа к его развернутой записи;</w:t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П. </w:t>
            </w:r>
            <w:r w:rsidRPr="009D5DF8">
              <w:rPr>
                <w:sz w:val="20"/>
                <w:szCs w:val="20"/>
                <w:lang w:eastAsia="ar-SA"/>
              </w:rPr>
              <w:t>ставить познавательную задачу на основе задачи практической деятельности;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ставить познавательную задачу, обосновывая ее ссылками на собственные интересы, мотивы, внешние условия;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ставить учебные задачи на основе познавательных проблем;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распределять время на решение учебных задач;</w:t>
            </w:r>
          </w:p>
          <w:p w:rsidR="00302F34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 xml:space="preserve">выбирать способ решения задачи из </w:t>
            </w:r>
            <w:proofErr w:type="gramStart"/>
            <w:r w:rsidRPr="009D5DF8">
              <w:rPr>
                <w:sz w:val="20"/>
                <w:szCs w:val="20"/>
                <w:lang w:eastAsia="ar-SA"/>
              </w:rPr>
              <w:t>известных</w:t>
            </w:r>
            <w:proofErr w:type="gramEnd"/>
            <w:r w:rsidRPr="009D5DF8">
              <w:rPr>
                <w:sz w:val="20"/>
                <w:szCs w:val="20"/>
                <w:lang w:eastAsia="ar-SA"/>
              </w:rPr>
              <w:t xml:space="preserve"> или выделять часть известного алгоритма для </w:t>
            </w:r>
            <w:r w:rsidRPr="009D5DF8">
              <w:rPr>
                <w:sz w:val="20"/>
                <w:szCs w:val="20"/>
                <w:lang w:eastAsia="ar-SA"/>
              </w:rPr>
              <w:lastRenderedPageBreak/>
              <w:t>решения конкретной учебной задачи;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Р. </w:t>
            </w:r>
            <w:r w:rsidRPr="009D5DF8">
              <w:rPr>
                <w:sz w:val="20"/>
                <w:szCs w:val="20"/>
                <w:lang w:eastAsia="ar-SA"/>
              </w:rPr>
              <w:t>ставить познавательную задачу на основе задачи практической деятельности;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ставить познавательную задачу, обосновывая ее ссылками на собственные интересы, мотивы, внешние условия;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ставить учебные задачи на основе познавательных проблем;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распределять время на решение учебных задач;</w:t>
            </w:r>
          </w:p>
          <w:p w:rsidR="00302F34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 xml:space="preserve">выбирать способ решения задачи из </w:t>
            </w:r>
            <w:proofErr w:type="gramStart"/>
            <w:r w:rsidRPr="009D5DF8">
              <w:rPr>
                <w:sz w:val="20"/>
                <w:szCs w:val="20"/>
                <w:lang w:eastAsia="ar-SA"/>
              </w:rPr>
              <w:t>известных</w:t>
            </w:r>
            <w:proofErr w:type="gramEnd"/>
            <w:r w:rsidRPr="009D5DF8">
              <w:rPr>
                <w:sz w:val="20"/>
                <w:szCs w:val="20"/>
                <w:lang w:eastAsia="ar-SA"/>
              </w:rPr>
              <w:t xml:space="preserve"> или выделять часть известного алгоритма для решения конкретной учебной задачи;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proofErr w:type="gramStart"/>
            <w:r w:rsidRPr="009D5DF8">
              <w:rPr>
                <w:sz w:val="20"/>
                <w:szCs w:val="20"/>
                <w:lang w:eastAsia="ar-SA"/>
              </w:rPr>
              <w:t>адекватно использовать средства речевой выразительности: риторический вопрос, парантеза, риторическое восклицание, умолчание, аппликация, каламбур, аллегория, метафора, синекдоха, анафора, эпифора, градация, оксиморон, ирония, гипербола \ литота;</w:t>
            </w:r>
            <w:proofErr w:type="gramEnd"/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использовать невербальные средства или наглядные материалы, подготовленные \ отобранные под руководством учителя;</w:t>
            </w:r>
          </w:p>
          <w:p w:rsidR="00302F34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 xml:space="preserve">работать с вопросами, заданными на понимание, уточнение, в развитие темы и на </w:t>
            </w:r>
            <w:r w:rsidRPr="009D5DF8">
              <w:rPr>
                <w:sz w:val="20"/>
                <w:szCs w:val="20"/>
                <w:lang w:eastAsia="ar-SA"/>
              </w:rPr>
              <w:lastRenderedPageBreak/>
              <w:t>дискредитацию позиции. Высказывать и обосновывать мнение (суждение) и запрашивать мнение партнера в рамках диалога;</w:t>
            </w:r>
          </w:p>
          <w:p w:rsidR="00302F34" w:rsidRPr="009D5DF8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0C6BCD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</w:t>
            </w:r>
          </w:p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Двоичная система счисления.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Двоичная арифметика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навыки перевода небольших десятичных</w:t>
            </w:r>
            <w:r w:rsidRPr="00177E80">
              <w:rPr>
                <w:sz w:val="20"/>
                <w:szCs w:val="20"/>
              </w:rPr>
              <w:br/>
              <w:t>чисел в двоичную систему счисления и двоичных чисел в</w:t>
            </w:r>
            <w:r w:rsidRPr="00177E80">
              <w:rPr>
                <w:sz w:val="20"/>
                <w:szCs w:val="20"/>
              </w:rPr>
              <w:br/>
              <w:t>десятичную систему счисления; умения выполнения опе</w:t>
            </w:r>
            <w:r w:rsidRPr="00177E80">
              <w:rPr>
                <w:sz w:val="20"/>
                <w:szCs w:val="20"/>
              </w:rPr>
              <w:softHyphen/>
              <w:t>раций сложения и умножения над небольшими двоичны</w:t>
            </w:r>
            <w:r w:rsidRPr="00177E80">
              <w:rPr>
                <w:sz w:val="20"/>
                <w:szCs w:val="20"/>
              </w:rPr>
              <w:softHyphen/>
              <w:t>ми числами;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F73833">
        <w:trPr>
          <w:cantSplit/>
          <w:trHeight w:val="1960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4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proofErr w:type="gramStart"/>
            <w:r w:rsidRPr="00177E80">
              <w:rPr>
                <w:b/>
                <w:bCs/>
                <w:sz w:val="20"/>
                <w:szCs w:val="20"/>
              </w:rPr>
              <w:t>Восьмеричная</w:t>
            </w:r>
            <w:proofErr w:type="gramEnd"/>
            <w:r w:rsidRPr="00177E80">
              <w:rPr>
                <w:b/>
                <w:bCs/>
                <w:sz w:val="20"/>
                <w:szCs w:val="20"/>
              </w:rPr>
              <w:t xml:space="preserve"> и шестнадцатеричные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системы счисления.</w:t>
            </w:r>
            <w:r w:rsidRPr="00177E80">
              <w:rPr>
                <w:sz w:val="20"/>
                <w:szCs w:val="20"/>
              </w:rPr>
              <w:t xml:space="preserve"> «</w:t>
            </w:r>
            <w:r w:rsidRPr="00177E80">
              <w:rPr>
                <w:b/>
                <w:bCs/>
                <w:sz w:val="20"/>
                <w:szCs w:val="20"/>
              </w:rPr>
              <w:t>Компьютерные» системы счисления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навыки перевода небольших десятичных</w:t>
            </w:r>
            <w:r w:rsidRPr="00177E80">
              <w:rPr>
                <w:sz w:val="20"/>
                <w:szCs w:val="20"/>
              </w:rPr>
              <w:br/>
              <w:t>чисел в восьмеричную и шестнадцатеричную системы</w:t>
            </w:r>
            <w:r w:rsidRPr="00177E80">
              <w:rPr>
                <w:sz w:val="20"/>
                <w:szCs w:val="20"/>
              </w:rPr>
              <w:br/>
              <w:t>счисления и восьмеричных и шестнадцатеричных чисел</w:t>
            </w:r>
            <w:r w:rsidRPr="00177E80">
              <w:rPr>
                <w:sz w:val="20"/>
                <w:szCs w:val="20"/>
              </w:rPr>
              <w:br/>
              <w:t>в десятичную систему счисления;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577EF2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5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Правило перевода целых десятичных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 xml:space="preserve">чисел в систему счисления с основанием </w:t>
            </w:r>
            <w:proofErr w:type="spellStart"/>
            <w:r w:rsidRPr="00177E80">
              <w:rPr>
                <w:b/>
                <w:bCs/>
                <w:i/>
                <w:iCs/>
                <w:sz w:val="20"/>
                <w:szCs w:val="20"/>
              </w:rPr>
              <w:t>q</w:t>
            </w:r>
            <w:proofErr w:type="spellEnd"/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навыки перевода небольших десятичных</w:t>
            </w:r>
            <w:r w:rsidRPr="00177E80">
              <w:rPr>
                <w:sz w:val="20"/>
                <w:szCs w:val="20"/>
              </w:rPr>
              <w:br/>
              <w:t>чисел в систему счисления с произвольным основанием;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CC0ED8">
        <w:trPr>
          <w:cantSplit/>
          <w:trHeight w:val="852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Представление целых чисел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формирование представлений о структу</w:t>
            </w:r>
            <w:r w:rsidRPr="00177E80">
              <w:rPr>
                <w:sz w:val="20"/>
                <w:szCs w:val="20"/>
              </w:rPr>
              <w:softHyphen/>
              <w:t>ре памяти компьютера: память — ячейка — бит (разряд);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4B26FC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Представление вещественных чисел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представление о научной (экспоненциальной) форме записи вещественных чисел; представление о формате с плавающей запятой;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605B8B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Высказывание. Логические операции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представления о разделе математики —</w:t>
            </w:r>
            <w:r w:rsidRPr="00177E80">
              <w:rPr>
                <w:sz w:val="20"/>
                <w:szCs w:val="20"/>
              </w:rPr>
              <w:br/>
              <w:t>алгебре логики, высказывании как ее объекте, об опера</w:t>
            </w:r>
            <w:r w:rsidRPr="00177E80">
              <w:rPr>
                <w:sz w:val="20"/>
                <w:szCs w:val="20"/>
              </w:rPr>
              <w:softHyphen/>
              <w:t>циях над высказываниями;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CA6B83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Построение таблиц истинности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для логических выражений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представление о таблице истинности для</w:t>
            </w:r>
            <w:r w:rsidRPr="00177E80">
              <w:rPr>
                <w:sz w:val="20"/>
                <w:szCs w:val="20"/>
              </w:rPr>
              <w:br/>
              <w:t>логического выражения;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626638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Свойства логических операций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представление о свойствах логических</w:t>
            </w:r>
            <w:r w:rsidRPr="00177E80">
              <w:rPr>
                <w:sz w:val="20"/>
                <w:szCs w:val="20"/>
              </w:rPr>
              <w:br/>
              <w:t>операций (законах алгебры логики); умения преобразо</w:t>
            </w:r>
            <w:r w:rsidRPr="00177E80">
              <w:rPr>
                <w:sz w:val="20"/>
                <w:szCs w:val="20"/>
              </w:rPr>
              <w:softHyphen/>
              <w:t>вания логических выражений в соответствии с логическими законами;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3B0D97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11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Решение логических задач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726E77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1</w:t>
            </w:r>
            <w:r w:rsidR="00302F34" w:rsidRPr="00177E80">
              <w:rPr>
                <w:sz w:val="20"/>
                <w:szCs w:val="20"/>
              </w:rPr>
              <w:t>навыки составления и преобразования</w:t>
            </w:r>
            <w:r w:rsidR="00302F34" w:rsidRPr="00177E80">
              <w:rPr>
                <w:sz w:val="20"/>
                <w:szCs w:val="20"/>
              </w:rPr>
              <w:br/>
              <w:t xml:space="preserve">логических выражений в соответствии </w:t>
            </w:r>
            <w:proofErr w:type="gramStart"/>
            <w:r w:rsidR="00302F34" w:rsidRPr="00177E80">
              <w:rPr>
                <w:sz w:val="20"/>
                <w:szCs w:val="20"/>
              </w:rPr>
              <w:t>с</w:t>
            </w:r>
            <w:proofErr w:type="gramEnd"/>
            <w:r w:rsidR="00302F34" w:rsidRPr="00177E80">
              <w:rPr>
                <w:sz w:val="20"/>
                <w:szCs w:val="20"/>
              </w:rPr>
              <w:t xml:space="preserve"> логическими за</w:t>
            </w:r>
            <w:r w:rsidR="00302F34" w:rsidRPr="00177E80">
              <w:rPr>
                <w:sz w:val="20"/>
                <w:szCs w:val="20"/>
              </w:rPr>
              <w:softHyphen/>
            </w:r>
            <w:r w:rsidR="00302F34" w:rsidRPr="00177E80">
              <w:rPr>
                <w:sz w:val="20"/>
                <w:szCs w:val="20"/>
              </w:rPr>
              <w:br/>
              <w:t>конами;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1139BB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12</w:t>
            </w:r>
          </w:p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Логические элементы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 xml:space="preserve">представление о логических элементах (конъюнктуре, </w:t>
            </w:r>
            <w:proofErr w:type="spellStart"/>
            <w:r w:rsidRPr="00177E80">
              <w:rPr>
                <w:sz w:val="20"/>
                <w:szCs w:val="20"/>
              </w:rPr>
              <w:t>дизъюнкторе</w:t>
            </w:r>
            <w:proofErr w:type="spellEnd"/>
            <w:r w:rsidRPr="00177E80">
              <w:rPr>
                <w:sz w:val="20"/>
                <w:szCs w:val="20"/>
              </w:rPr>
              <w:t>, инверторе) и электронных</w:t>
            </w:r>
            <w:r w:rsidRPr="00177E80">
              <w:rPr>
                <w:sz w:val="20"/>
                <w:szCs w:val="20"/>
              </w:rPr>
              <w:br/>
              <w:t>схемах; умения анализа электронных схем;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CB3255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Контрольная работа №1 по</w:t>
            </w:r>
            <w:r w:rsidRPr="00177E80">
              <w:rPr>
                <w:b/>
                <w:bCs/>
                <w:sz w:val="20"/>
                <w:szCs w:val="20"/>
              </w:rPr>
              <w:t xml:space="preserve"> тем</w:t>
            </w:r>
            <w:r>
              <w:rPr>
                <w:b/>
                <w:bCs/>
                <w:sz w:val="20"/>
                <w:szCs w:val="20"/>
              </w:rPr>
              <w:t>е</w:t>
            </w:r>
            <w:r w:rsidRPr="00177E80">
              <w:rPr>
                <w:sz w:val="20"/>
                <w:szCs w:val="20"/>
              </w:rPr>
              <w:t xml:space="preserve"> «</w:t>
            </w:r>
            <w:r w:rsidRPr="00177E80">
              <w:rPr>
                <w:b/>
                <w:bCs/>
                <w:sz w:val="20"/>
                <w:szCs w:val="20"/>
              </w:rPr>
              <w:t xml:space="preserve">Математические основы информатики».  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знание основных понятий темы «Мате</w:t>
            </w:r>
            <w:r w:rsidRPr="00177E80">
              <w:rPr>
                <w:sz w:val="20"/>
                <w:szCs w:val="20"/>
              </w:rPr>
              <w:softHyphen/>
              <w:t>матические основы информатики»;</w:t>
            </w:r>
          </w:p>
        </w:tc>
        <w:tc>
          <w:tcPr>
            <w:tcW w:w="4252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D579A8" w:rsidRPr="00177E80" w:rsidTr="00F07FCF">
        <w:trPr>
          <w:cantSplit/>
          <w:trHeight w:val="329"/>
        </w:trPr>
        <w:tc>
          <w:tcPr>
            <w:tcW w:w="16297" w:type="dxa"/>
            <w:gridSpan w:val="8"/>
          </w:tcPr>
          <w:p w:rsidR="00D579A8" w:rsidRPr="00177E80" w:rsidRDefault="00D579A8" w:rsidP="00F07FCF">
            <w:pPr>
              <w:jc w:val="both"/>
              <w:rPr>
                <w:b/>
                <w:sz w:val="20"/>
                <w:szCs w:val="20"/>
              </w:rPr>
            </w:pPr>
            <w:r w:rsidRPr="00177E80">
              <w:rPr>
                <w:b/>
                <w:sz w:val="20"/>
                <w:szCs w:val="20"/>
              </w:rPr>
              <w:t>Тема 2. Основы алгоритмизации (10 часов)</w:t>
            </w:r>
          </w:p>
        </w:tc>
      </w:tr>
      <w:tr w:rsidR="00302F34" w:rsidRPr="00177E80" w:rsidTr="007A6A76">
        <w:trPr>
          <w:gridAfter w:val="1"/>
          <w:wAfter w:w="48" w:type="dxa"/>
          <w:cantSplit/>
          <w:trHeight w:val="416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Алгоритмы и исполнители</w:t>
            </w:r>
          </w:p>
        </w:tc>
        <w:tc>
          <w:tcPr>
            <w:tcW w:w="2552" w:type="dxa"/>
            <w:vMerge w:val="restart"/>
          </w:tcPr>
          <w:p w:rsidR="00302F34" w:rsidRPr="00177E80" w:rsidRDefault="00302F34" w:rsidP="00F07FC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t>Учебные исполнители Робот, Удвоитель и др. как примеры формальных исполнителей. 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      </w:r>
          </w:p>
          <w:p w:rsidR="00302F34" w:rsidRPr="00177E80" w:rsidRDefault="00302F34" w:rsidP="00F07FC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lastRenderedPageBreak/>
      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</w:t>
            </w:r>
          </w:p>
          <w:p w:rsidR="00302F34" w:rsidRPr="00177E80" w:rsidRDefault="00302F34" w:rsidP="00F07FC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t xml:space="preserve">Линейные программы. Алгоритмические конструкции, связанные с проверкой условий: ветвление и повторение. </w:t>
            </w:r>
          </w:p>
          <w:p w:rsidR="00302F34" w:rsidRPr="00177E80" w:rsidRDefault="00302F34" w:rsidP="00F07FC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t xml:space="preserve">Понятие простой величины. Типы величин: целые, вещественные, </w:t>
            </w:r>
            <w:r w:rsidRPr="00177E80">
              <w:rPr>
                <w:sz w:val="20"/>
                <w:szCs w:val="20"/>
              </w:rPr>
              <w:lastRenderedPageBreak/>
              <w:t>символьные, строковые, логические. Переменные и константы. Алгоритм работы с величинами – план целенаправленных действий по проведению вычислений при заданных начальных данных с использованием промежуточных результатов.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lastRenderedPageBreak/>
              <w:t>понимание смысла понятия «алгоритм»; умение анализировать предлагаемые последовательности</w:t>
            </w:r>
            <w:r w:rsidRPr="00177E80">
              <w:rPr>
                <w:sz w:val="20"/>
                <w:szCs w:val="20"/>
              </w:rPr>
              <w:br/>
              <w:t>команд на предмет наличия у них таких свойств алго</w:t>
            </w:r>
            <w:r w:rsidRPr="00177E80">
              <w:rPr>
                <w:sz w:val="20"/>
                <w:szCs w:val="20"/>
              </w:rPr>
              <w:softHyphen/>
              <w:t>ритма, как дискретность, определенность, понятность, результативность, массовость; понимание терминов «ис</w:t>
            </w:r>
            <w:r w:rsidRPr="00177E80">
              <w:rPr>
                <w:sz w:val="20"/>
                <w:szCs w:val="20"/>
              </w:rPr>
              <w:softHyphen/>
              <w:t>полнитель», «формальный исполнитель», «среда ис</w:t>
            </w:r>
            <w:r w:rsidRPr="00177E80">
              <w:rPr>
                <w:sz w:val="20"/>
                <w:szCs w:val="20"/>
              </w:rPr>
              <w:softHyphen/>
              <w:t>полнителя», «система команд исполнителя» и др.; уме</w:t>
            </w:r>
            <w:r w:rsidRPr="00177E80">
              <w:rPr>
                <w:sz w:val="20"/>
                <w:szCs w:val="20"/>
              </w:rPr>
              <w:softHyphen/>
              <w:t>ние исполнять алгоритм для формального исполнителя с</w:t>
            </w:r>
            <w:r w:rsidRPr="00177E80">
              <w:rPr>
                <w:sz w:val="20"/>
                <w:szCs w:val="20"/>
              </w:rPr>
              <w:br/>
              <w:t>заданной системой команд;</w:t>
            </w:r>
          </w:p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знание различных способов записи алго</w:t>
            </w:r>
            <w:r w:rsidRPr="00177E80">
              <w:rPr>
                <w:sz w:val="20"/>
                <w:szCs w:val="20"/>
              </w:rPr>
              <w:softHyphen/>
              <w:t>ритмов;</w:t>
            </w:r>
          </w:p>
        </w:tc>
        <w:tc>
          <w:tcPr>
            <w:tcW w:w="4111" w:type="dxa"/>
            <w:vMerge w:val="restart"/>
            <w:vAlign w:val="center"/>
          </w:tcPr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П. обосновывать выбор наиболее эффективных способов решения учебных и познавательных задач;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планировать и реализовывать способ достижения краткосрочной цели собственного обучения с опорой на собственный опыт достижения аналогичных целей;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преобразовывать известные модели и схемы в соответствии с поставленной задачей;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 xml:space="preserve">строить </w:t>
            </w:r>
            <w:proofErr w:type="spellStart"/>
            <w:r w:rsidRPr="009D5DF8">
              <w:rPr>
                <w:sz w:val="20"/>
                <w:szCs w:val="20"/>
                <w:lang w:eastAsia="ar-SA"/>
              </w:rPr>
              <w:t>модель\схему</w:t>
            </w:r>
            <w:proofErr w:type="spellEnd"/>
            <w:r w:rsidRPr="009D5DF8">
              <w:rPr>
                <w:sz w:val="20"/>
                <w:szCs w:val="20"/>
                <w:lang w:eastAsia="ar-SA"/>
              </w:rPr>
              <w:t xml:space="preserve"> на основе условий задачи и (или) способа решения задачи;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создавать элементарные знаковые системы в соответствии с поставленной задачей, договариваться об их использовании в коммуникации и использовать их;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Р. формулировать отношение к полученному результату деятельности;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lastRenderedPageBreak/>
              <w:t>оценивать степень освоения примененного способа действия и его применимость для получения других персонально востребованных результатов;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указывать причины успехов и неудач в деятельности;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 xml:space="preserve">называть трудности, с которыми столкнулся при решении </w:t>
            </w:r>
            <w:proofErr w:type="gramStart"/>
            <w:r w:rsidRPr="009D5DF8">
              <w:rPr>
                <w:sz w:val="20"/>
                <w:szCs w:val="20"/>
                <w:lang w:eastAsia="ar-SA"/>
              </w:rPr>
              <w:t>задачи</w:t>
            </w:r>
            <w:proofErr w:type="gramEnd"/>
            <w:r w:rsidRPr="009D5DF8">
              <w:rPr>
                <w:sz w:val="20"/>
                <w:szCs w:val="20"/>
                <w:lang w:eastAsia="ar-SA"/>
              </w:rPr>
              <w:t xml:space="preserve"> и предлагать пути их преодоления \ избегания в дальнейшей деятельности.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И. создавать вербальные, вещественные и информационные модели для определения способа решения задачи в соответствии с ситуацией;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 xml:space="preserve">самостоятельно формулировать основания для извлечения информации из источника (в том числе текста), исходя из характера полученного задания, ранжировать основания и извлекать искомую информацию, работая с двумя и более сложносоставными источниками, содержащими прямую и косвенную информацию по двум и более темам, в которых одна информация дополняет другую или содержится противоречивая </w:t>
            </w:r>
            <w:r w:rsidRPr="009D5DF8">
              <w:rPr>
                <w:sz w:val="20"/>
                <w:szCs w:val="20"/>
                <w:lang w:eastAsia="ar-SA"/>
              </w:rPr>
              <w:lastRenderedPageBreak/>
              <w:t>информация;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указывать на обнаруженные противоречия информации из различных источников;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систематизировать извлеченную информацию в рамках сложной заданной структуры;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9D5DF8">
              <w:rPr>
                <w:sz w:val="20"/>
                <w:szCs w:val="20"/>
                <w:lang w:eastAsia="ar-SA"/>
              </w:rPr>
              <w:t>самостоятельно задавать простую структуру для систематизации информации в соответствии с целью информационного поиска;</w:t>
            </w:r>
          </w:p>
          <w:p w:rsidR="00302F34" w:rsidRPr="009D5DF8" w:rsidRDefault="00302F34" w:rsidP="00F07FCF">
            <w:pPr>
              <w:pStyle w:val="pt-consplusnormal-000001"/>
              <w:shd w:val="clear" w:color="auto" w:fill="FFFFFF"/>
              <w:spacing w:before="0" w:beforeAutospacing="0" w:after="0" w:afterAutospacing="0"/>
              <w:ind w:firstLine="547"/>
              <w:jc w:val="both"/>
              <w:rPr>
                <w:color w:val="000000"/>
                <w:sz w:val="20"/>
                <w:szCs w:val="20"/>
              </w:rPr>
            </w:pPr>
            <w:r w:rsidRPr="009D5DF8">
              <w:rPr>
                <w:sz w:val="20"/>
                <w:szCs w:val="20"/>
                <w:lang w:eastAsia="ar-SA"/>
              </w:rPr>
              <w:t xml:space="preserve">К. </w:t>
            </w:r>
            <w:r w:rsidRPr="009D5DF8">
              <w:rPr>
                <w:rStyle w:val="pt-a1"/>
                <w:color w:val="000000"/>
                <w:sz w:val="20"/>
                <w:szCs w:val="20"/>
              </w:rPr>
              <w:t>распределять обязанности по решению познавательной задачи в группе;</w:t>
            </w:r>
          </w:p>
          <w:p w:rsidR="00302F34" w:rsidRPr="009D5DF8" w:rsidRDefault="00302F34" w:rsidP="00F07FCF">
            <w:pPr>
              <w:pStyle w:val="pt-consplusnormal-000001"/>
              <w:shd w:val="clear" w:color="auto" w:fill="FFFFFF"/>
              <w:spacing w:before="0" w:beforeAutospacing="0" w:after="0" w:afterAutospacing="0"/>
              <w:ind w:firstLine="547"/>
              <w:jc w:val="both"/>
              <w:rPr>
                <w:color w:val="000000"/>
                <w:sz w:val="20"/>
                <w:szCs w:val="20"/>
              </w:rPr>
            </w:pPr>
            <w:r w:rsidRPr="009D5DF8">
              <w:rPr>
                <w:rStyle w:val="pt-a1"/>
                <w:color w:val="000000"/>
                <w:sz w:val="20"/>
                <w:szCs w:val="20"/>
              </w:rPr>
              <w:t>осуществлять взаимоконтроль и коррекцию деятельности участников группы в процессе решения познавательной задачи;</w:t>
            </w:r>
          </w:p>
          <w:p w:rsidR="00302F34" w:rsidRPr="009D5DF8" w:rsidRDefault="00302F34" w:rsidP="00F07FCF">
            <w:pPr>
              <w:pStyle w:val="pt-consplusnormal-000001"/>
              <w:shd w:val="clear" w:color="auto" w:fill="FFFFFF"/>
              <w:spacing w:before="0" w:beforeAutospacing="0" w:after="0" w:afterAutospacing="0"/>
              <w:ind w:firstLine="547"/>
              <w:jc w:val="both"/>
              <w:rPr>
                <w:color w:val="000000"/>
                <w:sz w:val="20"/>
                <w:szCs w:val="20"/>
              </w:rPr>
            </w:pPr>
            <w:r w:rsidRPr="009D5DF8">
              <w:rPr>
                <w:rStyle w:val="pt-a1"/>
                <w:color w:val="000000"/>
                <w:sz w:val="20"/>
                <w:szCs w:val="20"/>
              </w:rPr>
              <w:t>отбирать содержание и определять жанр выступления в соответствии с заданной целью коммуникации и целевой аудиторией;</w:t>
            </w:r>
          </w:p>
          <w:p w:rsidR="00302F34" w:rsidRPr="009D5DF8" w:rsidRDefault="00302F34" w:rsidP="00F07FCF">
            <w:pPr>
              <w:pStyle w:val="pt-consplusnormal-000001"/>
              <w:shd w:val="clear" w:color="auto" w:fill="FFFFFF"/>
              <w:spacing w:before="0" w:beforeAutospacing="0" w:after="0" w:afterAutospacing="0"/>
              <w:ind w:firstLine="547"/>
              <w:jc w:val="both"/>
              <w:rPr>
                <w:color w:val="000000"/>
                <w:sz w:val="20"/>
                <w:szCs w:val="20"/>
              </w:rPr>
            </w:pPr>
            <w:r w:rsidRPr="009D5DF8">
              <w:rPr>
                <w:rStyle w:val="pt-a1"/>
                <w:color w:val="000000"/>
                <w:sz w:val="20"/>
                <w:szCs w:val="20"/>
              </w:rPr>
              <w:t>использовать паузы, интонирование и вербальные средства (средства логической связи) для выделения смысловых блоков своего выступления;</w:t>
            </w:r>
          </w:p>
          <w:p w:rsidR="00302F34" w:rsidRPr="009D5DF8" w:rsidRDefault="00302F34" w:rsidP="00F07FCF">
            <w:pPr>
              <w:pStyle w:val="pt-consplusnormal-000001"/>
              <w:shd w:val="clear" w:color="auto" w:fill="FFFFFF"/>
              <w:spacing w:before="0" w:beforeAutospacing="0" w:after="0" w:afterAutospacing="0"/>
              <w:ind w:firstLine="547"/>
              <w:jc w:val="both"/>
              <w:rPr>
                <w:color w:val="000000"/>
                <w:sz w:val="20"/>
                <w:szCs w:val="20"/>
              </w:rPr>
            </w:pPr>
            <w:r w:rsidRPr="009D5DF8">
              <w:rPr>
                <w:rStyle w:val="pt-a1"/>
                <w:color w:val="000000"/>
                <w:sz w:val="20"/>
                <w:szCs w:val="20"/>
              </w:rPr>
              <w:t>соблюдать нормы публичной речи и регламент;</w:t>
            </w:r>
          </w:p>
          <w:p w:rsidR="00302F34" w:rsidRPr="009D5DF8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 w:val="restart"/>
            <w:vAlign w:val="center"/>
          </w:tcPr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lastRenderedPageBreak/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 xml:space="preserve">наличие представлений об информации как важнейшем стратегическом ресурсе развития личности, государства, общества; 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>понимание роли информационных процессов в современном мире;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 xml:space="preserve">владение первичными навыками анализа и критичной оценки получаемой информации; 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lastRenderedPageBreak/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 xml:space="preserve">ответственное отношение к информации с учетом правовых и этических аспектов ее распространения; 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>развитие чувства личной ответственности за качество окружающей информационной среды;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 xml:space="preserve">готовность к </w:t>
            </w:r>
            <w:r w:rsidRPr="00412250">
              <w:rPr>
                <w:sz w:val="20"/>
                <w:szCs w:val="20"/>
                <w:lang w:eastAsia="ar-SA"/>
              </w:rPr>
              <w:lastRenderedPageBreak/>
              <w:t>повышению своего образовательного уровня и продолжению обучения с использованием средств и методов информатики и ИКТ;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</w:t>
            </w:r>
          </w:p>
          <w:p w:rsidR="00302F34" w:rsidRPr="00412250" w:rsidRDefault="00302F34" w:rsidP="00F07FCF">
            <w:pPr>
              <w:suppressAutoHyphens/>
              <w:snapToGrid w:val="0"/>
              <w:spacing w:line="360" w:lineRule="auto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•</w:t>
            </w:r>
            <w:r w:rsidRPr="00412250">
              <w:rPr>
                <w:sz w:val="20"/>
                <w:szCs w:val="20"/>
                <w:lang w:eastAsia="ar-SA"/>
              </w:rPr>
              <w:tab/>
              <w:t xml:space="preserve">способность и готовность к принятию ценностей здорового образа жизни за счет знания основных </w:t>
            </w:r>
            <w:r w:rsidRPr="00412250">
              <w:rPr>
                <w:sz w:val="20"/>
                <w:szCs w:val="20"/>
                <w:lang w:eastAsia="ar-SA"/>
              </w:rPr>
              <w:lastRenderedPageBreak/>
              <w:t>гигиенических, эргономических и технических условий безопасной эксплуатации средств ИКТ.</w:t>
            </w:r>
          </w:p>
        </w:tc>
      </w:tr>
      <w:tr w:rsidR="00302F34" w:rsidRPr="00177E80" w:rsidTr="00455EAF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Способы записи алгоритмов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985AB2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16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Объекты алгоритмов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представление о величинах, с которыми</w:t>
            </w:r>
            <w:r w:rsidRPr="00177E80">
              <w:rPr>
                <w:sz w:val="20"/>
                <w:szCs w:val="20"/>
              </w:rPr>
              <w:br/>
              <w:t>работают алгоритмы; знание правил записи выражений</w:t>
            </w:r>
            <w:r w:rsidRPr="00177E80">
              <w:rPr>
                <w:sz w:val="20"/>
                <w:szCs w:val="20"/>
              </w:rPr>
              <w:br/>
              <w:t>на алгоритмическом языке; понимание сущности опера</w:t>
            </w:r>
            <w:r w:rsidRPr="00177E80">
              <w:rPr>
                <w:sz w:val="20"/>
                <w:szCs w:val="20"/>
              </w:rPr>
              <w:softHyphen/>
              <w:t>ции присваивания;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DA2037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17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Алгоритмическая конструкция</w:t>
            </w:r>
            <w:r w:rsidRPr="00177E80">
              <w:rPr>
                <w:sz w:val="20"/>
                <w:szCs w:val="20"/>
              </w:rPr>
              <w:t xml:space="preserve"> «</w:t>
            </w:r>
            <w:r w:rsidRPr="00177E80">
              <w:rPr>
                <w:b/>
                <w:bCs/>
                <w:sz w:val="20"/>
                <w:szCs w:val="20"/>
              </w:rPr>
              <w:t>следование»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представление об алгоритмической конст</w:t>
            </w:r>
            <w:r w:rsidRPr="00177E80">
              <w:rPr>
                <w:sz w:val="20"/>
                <w:szCs w:val="20"/>
              </w:rPr>
              <w:softHyphen/>
              <w:t>рукции «следование»; умение исполнять линейный алгоритм для формального исполнителя с заданной системой</w:t>
            </w:r>
            <w:r w:rsidRPr="00177E80">
              <w:rPr>
                <w:sz w:val="20"/>
                <w:szCs w:val="20"/>
              </w:rPr>
              <w:br/>
              <w:t>команд; умение составлять простые (короткие) линейные</w:t>
            </w:r>
            <w:r w:rsidRPr="00177E80">
              <w:rPr>
                <w:sz w:val="20"/>
                <w:szCs w:val="20"/>
              </w:rPr>
              <w:br/>
              <w:t>алгоритмы для формального исполнителя с заданной си</w:t>
            </w:r>
            <w:r w:rsidRPr="00177E80">
              <w:rPr>
                <w:sz w:val="20"/>
                <w:szCs w:val="20"/>
              </w:rPr>
              <w:softHyphen/>
              <w:t>стемой команд;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237544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2193" w:type="dxa"/>
            <w:vMerge w:val="restart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Алгоритмическая конструкция</w:t>
            </w:r>
            <w:r w:rsidRPr="00177E80">
              <w:rPr>
                <w:sz w:val="20"/>
                <w:szCs w:val="20"/>
              </w:rPr>
              <w:t xml:space="preserve"> «</w:t>
            </w:r>
            <w:r w:rsidRPr="00177E80">
              <w:rPr>
                <w:b/>
                <w:bCs/>
                <w:sz w:val="20"/>
                <w:szCs w:val="20"/>
              </w:rPr>
              <w:t>ветвление». Полная форма ветвления.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Неполная форма ветвления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представление об алгоритмической</w:t>
            </w:r>
            <w:r w:rsidRPr="00177E80">
              <w:rPr>
                <w:sz w:val="20"/>
                <w:szCs w:val="20"/>
              </w:rPr>
              <w:br/>
              <w:t>конструкции «ветвление»; умение исполнять алгоритм</w:t>
            </w:r>
            <w:r w:rsidRPr="00177E80">
              <w:rPr>
                <w:sz w:val="20"/>
                <w:szCs w:val="20"/>
              </w:rPr>
              <w:br/>
              <w:t>с ветвлением для формального исполнителя с заданной</w:t>
            </w:r>
            <w:r w:rsidRPr="00177E80">
              <w:rPr>
                <w:sz w:val="20"/>
                <w:szCs w:val="20"/>
              </w:rPr>
              <w:br/>
              <w:t xml:space="preserve">системой команд; 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164566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93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CE03EC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20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Алгоритмическая конструкция</w:t>
            </w:r>
            <w:r w:rsidRPr="00177E80">
              <w:rPr>
                <w:sz w:val="20"/>
                <w:szCs w:val="20"/>
              </w:rPr>
              <w:t xml:space="preserve"> «</w:t>
            </w:r>
            <w:r w:rsidRPr="00177E80">
              <w:rPr>
                <w:b/>
                <w:bCs/>
                <w:sz w:val="20"/>
                <w:szCs w:val="20"/>
              </w:rPr>
              <w:t>повторение». Цикл с заданным условием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продолжения работы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proofErr w:type="gramStart"/>
            <w:r w:rsidRPr="00177E80">
              <w:rPr>
                <w:sz w:val="20"/>
                <w:szCs w:val="20"/>
              </w:rPr>
              <w:t>представления об алгоритмической</w:t>
            </w:r>
            <w:r w:rsidRPr="00177E80">
              <w:rPr>
                <w:sz w:val="20"/>
                <w:szCs w:val="20"/>
              </w:rPr>
              <w:br/>
              <w:t>конструкции «цикл», о цикле с заданным условием про</w:t>
            </w:r>
            <w:r w:rsidRPr="00177E80">
              <w:rPr>
                <w:sz w:val="20"/>
                <w:szCs w:val="20"/>
              </w:rPr>
              <w:softHyphen/>
              <w:t>должения работы; умение исполнять циклический алго</w:t>
            </w:r>
            <w:r w:rsidRPr="00177E80">
              <w:rPr>
                <w:sz w:val="20"/>
                <w:szCs w:val="20"/>
              </w:rPr>
              <w:softHyphen/>
              <w:t>ритм для формального исполнителя с заданной системой</w:t>
            </w:r>
            <w:r w:rsidRPr="00177E80">
              <w:rPr>
                <w:sz w:val="20"/>
                <w:szCs w:val="20"/>
              </w:rPr>
              <w:br/>
              <w:t>команд; умение составлять простые (короткие) цикличес</w:t>
            </w:r>
            <w:r w:rsidRPr="00177E80">
              <w:rPr>
                <w:sz w:val="20"/>
                <w:szCs w:val="20"/>
              </w:rPr>
              <w:softHyphen/>
              <w:t>кие алгоритмы для формального исполнителя с заданной</w:t>
            </w:r>
            <w:r w:rsidRPr="00177E80">
              <w:rPr>
                <w:sz w:val="20"/>
                <w:szCs w:val="20"/>
              </w:rPr>
              <w:br/>
              <w:t>системой команд;</w:t>
            </w:r>
            <w:proofErr w:type="gramEnd"/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AF1878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21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Алгоритмическая конструкция</w:t>
            </w:r>
            <w:r w:rsidRPr="00177E80">
              <w:rPr>
                <w:sz w:val="20"/>
                <w:szCs w:val="20"/>
              </w:rPr>
              <w:t xml:space="preserve"> «</w:t>
            </w:r>
            <w:r w:rsidRPr="00177E80">
              <w:rPr>
                <w:b/>
                <w:bCs/>
                <w:sz w:val="20"/>
                <w:szCs w:val="20"/>
              </w:rPr>
              <w:t>повторение». Цикл с заданным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условием окончания работы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представления об алгоритмической</w:t>
            </w:r>
            <w:r w:rsidRPr="00177E80">
              <w:rPr>
                <w:sz w:val="20"/>
                <w:szCs w:val="20"/>
              </w:rPr>
              <w:br/>
              <w:t>конструкции «цикл», о цикле с заданным условием</w:t>
            </w:r>
            <w:r w:rsidRPr="00177E80">
              <w:rPr>
                <w:sz w:val="20"/>
                <w:szCs w:val="20"/>
              </w:rPr>
              <w:br/>
              <w:t>окончания работы; умение исполнять циклический алго</w:t>
            </w:r>
            <w:r w:rsidRPr="00177E80">
              <w:rPr>
                <w:sz w:val="20"/>
                <w:szCs w:val="20"/>
              </w:rPr>
              <w:softHyphen/>
              <w:t>ритм для формального исполнителя с заданной системой команд; умение составлять простые (короткие) цикличе</w:t>
            </w:r>
            <w:r w:rsidRPr="00177E80">
              <w:rPr>
                <w:sz w:val="20"/>
                <w:szCs w:val="20"/>
              </w:rPr>
              <w:softHyphen/>
              <w:t xml:space="preserve">ские алгоритмы для формального исполнителя с </w:t>
            </w:r>
            <w:proofErr w:type="gramStart"/>
            <w:r w:rsidRPr="00177E80">
              <w:rPr>
                <w:sz w:val="20"/>
                <w:szCs w:val="20"/>
              </w:rPr>
              <w:t>задан</w:t>
            </w:r>
            <w:r w:rsidRPr="00177E80">
              <w:rPr>
                <w:sz w:val="20"/>
                <w:szCs w:val="20"/>
              </w:rPr>
              <w:softHyphen/>
            </w:r>
            <w:proofErr w:type="gramEnd"/>
            <w:r w:rsidRPr="00177E80">
              <w:rPr>
                <w:sz w:val="20"/>
                <w:szCs w:val="20"/>
              </w:rPr>
              <w:t xml:space="preserve"> ной системой команд;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455E3A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22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Алгоритмическая конструкция</w:t>
            </w:r>
            <w:r w:rsidRPr="00177E80">
              <w:rPr>
                <w:sz w:val="20"/>
                <w:szCs w:val="20"/>
              </w:rPr>
              <w:t xml:space="preserve"> «</w:t>
            </w:r>
            <w:r w:rsidRPr="00177E80">
              <w:rPr>
                <w:b/>
                <w:bCs/>
                <w:sz w:val="20"/>
                <w:szCs w:val="20"/>
              </w:rPr>
              <w:t>повторение». Цикл с заданным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числом повторений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proofErr w:type="gramStart"/>
            <w:r w:rsidRPr="00177E80">
              <w:rPr>
                <w:sz w:val="20"/>
                <w:szCs w:val="20"/>
              </w:rPr>
              <w:t>представления об алгоритмической конструкции «цикл», о цикле с заданным числом по</w:t>
            </w:r>
            <w:r w:rsidRPr="00177E80">
              <w:rPr>
                <w:sz w:val="20"/>
                <w:szCs w:val="20"/>
              </w:rPr>
              <w:softHyphen/>
              <w:t>вторений; умение исполнять циклический алгоритм для</w:t>
            </w:r>
            <w:r w:rsidRPr="00177E80">
              <w:rPr>
                <w:sz w:val="20"/>
                <w:szCs w:val="20"/>
              </w:rPr>
              <w:br/>
              <w:t>формального исполнителя с заданной системой команд; умение составлять простые (короткие) циклические алго</w:t>
            </w:r>
            <w:r w:rsidRPr="00177E80">
              <w:rPr>
                <w:sz w:val="20"/>
                <w:szCs w:val="20"/>
              </w:rPr>
              <w:softHyphen/>
              <w:t>ритмы для формального исполнителя с заданной систе</w:t>
            </w:r>
            <w:r w:rsidRPr="00177E80">
              <w:rPr>
                <w:sz w:val="20"/>
                <w:szCs w:val="20"/>
              </w:rPr>
              <w:softHyphen/>
              <w:t>мой команд;</w:t>
            </w:r>
            <w:proofErr w:type="gramEnd"/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786F80">
        <w:trPr>
          <w:gridAfter w:val="1"/>
          <w:wAfter w:w="48" w:type="dxa"/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23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Контрольная работа №2 по</w:t>
            </w:r>
            <w:r w:rsidRPr="00177E80">
              <w:rPr>
                <w:b/>
                <w:bCs/>
                <w:sz w:val="20"/>
                <w:szCs w:val="20"/>
              </w:rPr>
              <w:t xml:space="preserve"> тем</w:t>
            </w:r>
            <w:r>
              <w:rPr>
                <w:b/>
                <w:bCs/>
                <w:sz w:val="20"/>
                <w:szCs w:val="20"/>
              </w:rPr>
              <w:t>е</w:t>
            </w:r>
            <w:r w:rsidRPr="00177E80">
              <w:rPr>
                <w:b/>
                <w:bCs/>
                <w:sz w:val="20"/>
                <w:szCs w:val="20"/>
              </w:rPr>
              <w:t xml:space="preserve"> «Основы алгоритмизации». 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t>знание основных понятий темы «Основы</w:t>
            </w:r>
            <w:r w:rsidRPr="00177E80">
              <w:rPr>
                <w:sz w:val="20"/>
                <w:szCs w:val="20"/>
              </w:rPr>
              <w:br/>
              <w:t>алгоритмизации»;</w:t>
            </w:r>
          </w:p>
          <w:p w:rsidR="00302F34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</w:rPr>
            </w:pPr>
          </w:p>
          <w:p w:rsidR="00302F34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</w:rPr>
            </w:pPr>
          </w:p>
          <w:p w:rsidR="00302F34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07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D579A8" w:rsidRPr="00177E80" w:rsidTr="00F07FCF">
        <w:trPr>
          <w:cantSplit/>
          <w:trHeight w:val="413"/>
        </w:trPr>
        <w:tc>
          <w:tcPr>
            <w:tcW w:w="16297" w:type="dxa"/>
            <w:gridSpan w:val="8"/>
            <w:vAlign w:val="center"/>
          </w:tcPr>
          <w:p w:rsidR="00D579A8" w:rsidRPr="00177E80" w:rsidRDefault="00D579A8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</w:rPr>
              <w:t>Тема 3. Начала программирования (10 часов)</w:t>
            </w:r>
          </w:p>
        </w:tc>
      </w:tr>
      <w:tr w:rsidR="00302F34" w:rsidRPr="00177E80" w:rsidTr="00687C9D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Общие сведения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о языке программирования Паскаль</w:t>
            </w:r>
          </w:p>
        </w:tc>
        <w:tc>
          <w:tcPr>
            <w:tcW w:w="2552" w:type="dxa"/>
            <w:vMerge w:val="restart"/>
            <w:vAlign w:val="center"/>
          </w:tcPr>
          <w:p w:rsidR="00302F34" w:rsidRPr="00177E80" w:rsidRDefault="00302F34" w:rsidP="00F07FCF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177E80">
              <w:rPr>
                <w:sz w:val="20"/>
                <w:szCs w:val="20"/>
              </w:rPr>
              <w:t xml:space="preserve">Язык программирования. </w:t>
            </w:r>
            <w:proofErr w:type="gramStart"/>
            <w:r w:rsidRPr="00177E80">
              <w:rPr>
                <w:sz w:val="20"/>
                <w:szCs w:val="20"/>
              </w:rPr>
              <w:t xml:space="preserve">Основные правила языка программирования Паскаль: структура программы; правила представления данных; </w:t>
            </w:r>
            <w:r w:rsidRPr="00177E80">
              <w:rPr>
                <w:sz w:val="20"/>
                <w:szCs w:val="20"/>
              </w:rPr>
              <w:lastRenderedPageBreak/>
              <w:t>правила записи основных операторов (ввод, вывод, присваивание, ветвление, цикл).</w:t>
            </w:r>
            <w:proofErr w:type="gramEnd"/>
          </w:p>
          <w:p w:rsidR="00302F34" w:rsidRPr="00177E80" w:rsidRDefault="00302F34" w:rsidP="00F07FCF">
            <w:pPr>
              <w:spacing w:line="480" w:lineRule="auto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Решение задач по разработке и выполнению программ в среде программирования Паскаль.</w:t>
            </w: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lastRenderedPageBreak/>
              <w:t>знание общих сведений о языке программирования Паскаль (история возникновения, алфавит</w:t>
            </w:r>
            <w:r w:rsidRPr="00177E80">
              <w:rPr>
                <w:sz w:val="20"/>
                <w:szCs w:val="20"/>
              </w:rPr>
              <w:br/>
              <w:t>и словарь, используемые типы данных, структура прог</w:t>
            </w:r>
            <w:r w:rsidRPr="00177E80">
              <w:rPr>
                <w:sz w:val="20"/>
                <w:szCs w:val="20"/>
              </w:rPr>
              <w:softHyphen/>
              <w:t>раммы);</w:t>
            </w:r>
          </w:p>
        </w:tc>
        <w:tc>
          <w:tcPr>
            <w:tcW w:w="4111" w:type="dxa"/>
            <w:vMerge w:val="restart"/>
            <w:vAlign w:val="center"/>
          </w:tcPr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П. </w:t>
            </w:r>
            <w:r w:rsidRPr="00412250">
              <w:rPr>
                <w:sz w:val="20"/>
                <w:szCs w:val="20"/>
                <w:lang w:eastAsia="ar-SA"/>
              </w:rPr>
              <w:t>самостоятельно контролировать свои действия по решению учебной задачи, промежуточные и конечные результаты ее решения на основе изученных правил и общих закономерностей;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proofErr w:type="spellStart"/>
            <w:r w:rsidRPr="00412250">
              <w:rPr>
                <w:sz w:val="20"/>
                <w:szCs w:val="20"/>
                <w:lang w:eastAsia="ar-SA"/>
              </w:rPr>
              <w:t>объяснять\запрашивать</w:t>
            </w:r>
            <w:proofErr w:type="spellEnd"/>
            <w:r w:rsidRPr="00412250">
              <w:rPr>
                <w:sz w:val="20"/>
                <w:szCs w:val="20"/>
                <w:lang w:eastAsia="ar-SA"/>
              </w:rPr>
              <w:t xml:space="preserve"> объяснения учебного материала и способа решения учебной задачи;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делать оценочные выводы (отбирать алгоритмы и объекты по заданным критериям для применения в конкретной ситуации);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 xml:space="preserve">делать выводы с использованием </w:t>
            </w:r>
            <w:r w:rsidRPr="00412250">
              <w:rPr>
                <w:sz w:val="20"/>
                <w:szCs w:val="20"/>
                <w:lang w:eastAsia="ar-SA"/>
              </w:rPr>
              <w:lastRenderedPageBreak/>
              <w:t>дедуктивных и индуктивных умозаключений, умозаключений по аналогии;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Р. </w:t>
            </w:r>
            <w:r w:rsidRPr="00412250">
              <w:rPr>
                <w:sz w:val="20"/>
                <w:szCs w:val="20"/>
                <w:lang w:eastAsia="ar-SA"/>
              </w:rPr>
              <w:t xml:space="preserve">выбирать технологию деятельности из </w:t>
            </w:r>
            <w:proofErr w:type="gramStart"/>
            <w:r w:rsidRPr="00412250">
              <w:rPr>
                <w:sz w:val="20"/>
                <w:szCs w:val="20"/>
                <w:lang w:eastAsia="ar-SA"/>
              </w:rPr>
              <w:t>известных</w:t>
            </w:r>
            <w:proofErr w:type="gramEnd"/>
            <w:r w:rsidRPr="00412250">
              <w:rPr>
                <w:sz w:val="20"/>
                <w:szCs w:val="20"/>
                <w:lang w:eastAsia="ar-SA"/>
              </w:rPr>
              <w:t xml:space="preserve"> или выделять часть известного алгоритма для решения конкретной задачи и составлять план деятельности;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 xml:space="preserve">планировать ресурсы для решения </w:t>
            </w:r>
            <w:proofErr w:type="spellStart"/>
            <w:r w:rsidRPr="00412250">
              <w:rPr>
                <w:sz w:val="20"/>
                <w:szCs w:val="20"/>
                <w:lang w:eastAsia="ar-SA"/>
              </w:rPr>
              <w:t>задачи\достижения</w:t>
            </w:r>
            <w:proofErr w:type="spellEnd"/>
            <w:r w:rsidRPr="00412250">
              <w:rPr>
                <w:sz w:val="20"/>
                <w:szCs w:val="20"/>
                <w:lang w:eastAsia="ar-SA"/>
              </w:rPr>
              <w:t xml:space="preserve"> цели;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 xml:space="preserve">самостоятельно планировать и осуществлять 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И. </w:t>
            </w:r>
            <w:r w:rsidRPr="00412250">
              <w:rPr>
                <w:sz w:val="20"/>
                <w:szCs w:val="20"/>
                <w:lang w:eastAsia="ar-SA"/>
              </w:rPr>
              <w:t>выделять главные и второстепенные признаки, давать определение понятиям;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осуществлять логические операции по установления родовидовых отношений, ограничению понятия, устанавливать отношение понятий по объему и содержанию;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выделять признаки по заданным критериям;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структурировать признаки объектов (явлений) по заданным основаниям;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К. устранять в рамках диалога разрывы в коммуникации, обусловленные непониманием \ неприятием со стороны собеседника задачи, формы или содержания диалога;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412250">
              <w:rPr>
                <w:sz w:val="20"/>
                <w:szCs w:val="20"/>
                <w:lang w:eastAsia="ar-SA"/>
              </w:rPr>
              <w:t>оформлять свою мысль в форме стандартных продуктов письменной коммуникации, самостоятельно определяя жанр и структуру письменного документа (из числа известных учащемуся форм) в соответствии с поставленной целью коммуникации и адресатом.</w:t>
            </w:r>
          </w:p>
          <w:p w:rsidR="00302F34" w:rsidRPr="00412250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 w:val="restart"/>
            <w:vAlign w:val="center"/>
          </w:tcPr>
          <w:p w:rsidR="00302F34" w:rsidRPr="001643ED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1643ED">
              <w:rPr>
                <w:sz w:val="20"/>
                <w:szCs w:val="20"/>
              </w:rPr>
              <w:lastRenderedPageBreak/>
              <w:t>представление о программировании как</w:t>
            </w:r>
            <w:r w:rsidRPr="001643ED">
              <w:rPr>
                <w:sz w:val="20"/>
                <w:szCs w:val="20"/>
              </w:rPr>
              <w:br/>
              <w:t>сфере возможной профессиональной деятельности;</w:t>
            </w:r>
          </w:p>
          <w:p w:rsidR="00302F34" w:rsidRPr="001643ED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</w:rPr>
            </w:pPr>
          </w:p>
          <w:p w:rsidR="00302F34" w:rsidRPr="001643ED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</w:rPr>
            </w:pPr>
            <w:r w:rsidRPr="001643ED">
              <w:rPr>
                <w:sz w:val="20"/>
                <w:szCs w:val="20"/>
              </w:rPr>
              <w:t>алгоритмическое мышление, необходи</w:t>
            </w:r>
            <w:r w:rsidRPr="001643ED">
              <w:rPr>
                <w:sz w:val="20"/>
                <w:szCs w:val="20"/>
              </w:rPr>
              <w:softHyphen/>
              <w:t>мое для профессиональной деятельности в современном</w:t>
            </w:r>
            <w:r w:rsidRPr="001643ED">
              <w:rPr>
                <w:sz w:val="20"/>
                <w:szCs w:val="20"/>
              </w:rPr>
              <w:br/>
              <w:t>обществе</w:t>
            </w:r>
            <w:r w:rsidRPr="001643ED">
              <w:rPr>
                <w:bCs/>
                <w:sz w:val="20"/>
                <w:szCs w:val="20"/>
              </w:rPr>
              <w:t xml:space="preserve">; </w:t>
            </w:r>
          </w:p>
          <w:p w:rsidR="00302F34" w:rsidRPr="001643ED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</w:rPr>
            </w:pPr>
            <w:r w:rsidRPr="001643ED">
              <w:rPr>
                <w:sz w:val="20"/>
                <w:szCs w:val="20"/>
              </w:rPr>
              <w:br/>
              <w:t xml:space="preserve"> понимание роли фундаментальных знаний</w:t>
            </w:r>
            <w:r w:rsidRPr="001643ED">
              <w:rPr>
                <w:sz w:val="20"/>
                <w:szCs w:val="20"/>
              </w:rPr>
              <w:br/>
            </w:r>
            <w:r w:rsidRPr="001643ED">
              <w:rPr>
                <w:sz w:val="20"/>
                <w:szCs w:val="20"/>
              </w:rPr>
              <w:lastRenderedPageBreak/>
              <w:t>как основы современных информационных технологий.</w:t>
            </w:r>
          </w:p>
          <w:p w:rsidR="00302F34" w:rsidRPr="001643ED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1643ED">
              <w:rPr>
                <w:sz w:val="20"/>
                <w:szCs w:val="20"/>
                <w:lang w:eastAsia="ar-SA"/>
              </w:rPr>
              <w:t>•</w:t>
            </w:r>
            <w:r w:rsidRPr="001643ED">
              <w:rPr>
                <w:sz w:val="20"/>
                <w:szCs w:val="20"/>
                <w:lang w:eastAsia="ar-SA"/>
              </w:rPr>
              <w:tab/>
      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      </w:r>
          </w:p>
          <w:p w:rsidR="00302F34" w:rsidRPr="001643ED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1643ED">
              <w:rPr>
                <w:sz w:val="20"/>
                <w:szCs w:val="20"/>
                <w:lang w:eastAsia="ar-SA"/>
              </w:rPr>
              <w:t>•</w:t>
            </w:r>
            <w:r w:rsidRPr="001643ED">
              <w:rPr>
                <w:sz w:val="20"/>
                <w:szCs w:val="20"/>
                <w:lang w:eastAsia="ar-SA"/>
              </w:rPr>
              <w:tab/>
              <w:t xml:space="preserve">формирование представления об основных изучаемых понятиях: информация, алгоритм, модель – и их свойствах; </w:t>
            </w:r>
          </w:p>
          <w:p w:rsidR="00302F34" w:rsidRPr="001643ED" w:rsidRDefault="00302F34" w:rsidP="00F07FCF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  <w:r w:rsidRPr="001643ED">
              <w:rPr>
                <w:sz w:val="20"/>
                <w:szCs w:val="20"/>
                <w:lang w:eastAsia="ar-SA"/>
              </w:rPr>
              <w:t>•</w:t>
            </w:r>
            <w:r w:rsidRPr="001643ED">
              <w:rPr>
                <w:sz w:val="20"/>
                <w:szCs w:val="20"/>
                <w:lang w:eastAsia="ar-SA"/>
              </w:rPr>
              <w:tab/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      </w:r>
          </w:p>
        </w:tc>
      </w:tr>
      <w:tr w:rsidR="00302F34" w:rsidRPr="00177E80" w:rsidTr="00BF771E">
        <w:trPr>
          <w:cantSplit/>
          <w:trHeight w:val="66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Организация ввода и вывода данных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умение применять операторы ввода/вы</w:t>
            </w:r>
            <w:r w:rsidRPr="00177E80">
              <w:rPr>
                <w:sz w:val="20"/>
                <w:szCs w:val="20"/>
              </w:rPr>
              <w:softHyphen/>
            </w:r>
            <w:r w:rsidRPr="00177E80">
              <w:rPr>
                <w:sz w:val="20"/>
                <w:szCs w:val="20"/>
              </w:rPr>
              <w:br/>
              <w:t>вода данных;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F95CB4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Программирование линейных алгоритмов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первичные навыки работы с целочислен</w:t>
            </w:r>
            <w:r w:rsidRPr="00177E80">
              <w:rPr>
                <w:sz w:val="20"/>
                <w:szCs w:val="20"/>
              </w:rPr>
              <w:softHyphen/>
              <w:t>ными, логическими, символьными и строковыми типами</w:t>
            </w:r>
            <w:r w:rsidRPr="00177E80">
              <w:rPr>
                <w:sz w:val="20"/>
                <w:szCs w:val="20"/>
              </w:rPr>
              <w:br/>
              <w:t>данных;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AB1835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27</w:t>
            </w:r>
          </w:p>
        </w:tc>
        <w:tc>
          <w:tcPr>
            <w:tcW w:w="2193" w:type="dxa"/>
            <w:vMerge w:val="restart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Программирование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разветвляющихся алгоритмов.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Условный оператор. Составной оператор.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Многообразие способов записи ветвлений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spacing w:line="480" w:lineRule="auto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умение записывать на языке программи</w:t>
            </w:r>
            <w:r w:rsidRPr="00177E80">
              <w:rPr>
                <w:sz w:val="20"/>
                <w:szCs w:val="20"/>
              </w:rPr>
              <w:softHyphen/>
              <w:t>рования короткие алгоритмы, содержащие алгоритмиче</w:t>
            </w:r>
            <w:r w:rsidRPr="00177E80">
              <w:rPr>
                <w:sz w:val="20"/>
                <w:szCs w:val="20"/>
              </w:rPr>
              <w:softHyphen/>
              <w:t>скую конструкцию «ветвление»;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F22E58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28</w:t>
            </w:r>
          </w:p>
        </w:tc>
        <w:tc>
          <w:tcPr>
            <w:tcW w:w="2193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BC736B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bCs/>
                <w:sz w:val="20"/>
                <w:szCs w:val="20"/>
              </w:rPr>
              <w:t>Программирование</w:t>
            </w:r>
            <w:r w:rsidRPr="00177E80">
              <w:rPr>
                <w:sz w:val="20"/>
                <w:szCs w:val="20"/>
              </w:rPr>
              <w:br/>
            </w:r>
            <w:r w:rsidRPr="00177E80">
              <w:rPr>
                <w:b/>
                <w:bCs/>
                <w:sz w:val="20"/>
                <w:szCs w:val="20"/>
              </w:rPr>
              <w:t>циклических алгоритмов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:rsidR="00302F34" w:rsidRPr="00177E80" w:rsidRDefault="00302F34" w:rsidP="00F07FCF">
            <w:pPr>
              <w:suppressAutoHyphens/>
              <w:snapToGrid w:val="0"/>
              <w:spacing w:line="480" w:lineRule="auto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  <w:lang w:eastAsia="ar-SA"/>
              </w:rPr>
              <w:t>умение записывать на языке программи</w:t>
            </w:r>
            <w:r w:rsidRPr="00177E80">
              <w:rPr>
                <w:sz w:val="20"/>
                <w:szCs w:val="20"/>
                <w:lang w:eastAsia="ar-SA"/>
              </w:rPr>
              <w:softHyphen/>
              <w:t>рования короткие алгоритмы, содержащие алгоритмическую конструкцию «цикл»;</w:t>
            </w: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461A5D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 xml:space="preserve">Правила записи оператора </w:t>
            </w:r>
            <w:proofErr w:type="spellStart"/>
            <w:r w:rsidRPr="00177E80">
              <w:rPr>
                <w:b/>
                <w:sz w:val="20"/>
                <w:szCs w:val="20"/>
                <w:lang w:eastAsia="ar-SA"/>
              </w:rPr>
              <w:t>while</w:t>
            </w:r>
            <w:proofErr w:type="spellEnd"/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7B6EF6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31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 xml:space="preserve">Программирование </w:t>
            </w:r>
          </w:p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 xml:space="preserve">с помощью оператора </w:t>
            </w:r>
            <w:proofErr w:type="spellStart"/>
            <w:r w:rsidRPr="00177E80">
              <w:rPr>
                <w:b/>
                <w:bCs/>
                <w:sz w:val="20"/>
                <w:szCs w:val="20"/>
              </w:rPr>
              <w:t>repeat</w:t>
            </w:r>
            <w:proofErr w:type="spellEnd"/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302F34" w:rsidRPr="00177E80" w:rsidTr="00755E55">
        <w:trPr>
          <w:cantSplit/>
          <w:trHeight w:val="901"/>
        </w:trPr>
        <w:tc>
          <w:tcPr>
            <w:tcW w:w="1204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193" w:type="dxa"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 xml:space="preserve">Правила записи оператора </w:t>
            </w:r>
            <w:proofErr w:type="spellStart"/>
            <w:r w:rsidRPr="00177E80">
              <w:rPr>
                <w:b/>
                <w:sz w:val="20"/>
                <w:szCs w:val="20"/>
                <w:lang w:eastAsia="ar-SA"/>
              </w:rPr>
              <w:t>repeat</w:t>
            </w:r>
            <w:proofErr w:type="spellEnd"/>
            <w:r w:rsidRPr="00177E80">
              <w:rPr>
                <w:b/>
                <w:sz w:val="20"/>
                <w:szCs w:val="20"/>
                <w:lang w:eastAsia="ar-SA"/>
              </w:rPr>
              <w:t>;</w:t>
            </w:r>
          </w:p>
        </w:tc>
        <w:tc>
          <w:tcPr>
            <w:tcW w:w="2552" w:type="dxa"/>
            <w:vMerge/>
            <w:vAlign w:val="center"/>
          </w:tcPr>
          <w:p w:rsidR="00302F34" w:rsidRPr="00177E80" w:rsidRDefault="00302F34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302F34" w:rsidRPr="00177E80" w:rsidRDefault="00302F34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C00E4B" w:rsidRPr="00177E80" w:rsidTr="00E64F66">
        <w:trPr>
          <w:cantSplit/>
          <w:trHeight w:val="1346"/>
        </w:trPr>
        <w:tc>
          <w:tcPr>
            <w:tcW w:w="1204" w:type="dxa"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33</w:t>
            </w:r>
          </w:p>
        </w:tc>
        <w:tc>
          <w:tcPr>
            <w:tcW w:w="2193" w:type="dxa"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Контрольная работа №3 по</w:t>
            </w:r>
            <w:r w:rsidRPr="00177E80">
              <w:rPr>
                <w:b/>
                <w:bCs/>
                <w:sz w:val="20"/>
                <w:szCs w:val="20"/>
              </w:rPr>
              <w:t xml:space="preserve"> тем</w:t>
            </w:r>
            <w:r>
              <w:rPr>
                <w:b/>
                <w:bCs/>
                <w:sz w:val="20"/>
                <w:szCs w:val="20"/>
              </w:rPr>
              <w:t>е</w:t>
            </w:r>
            <w:r w:rsidR="00726E77">
              <w:rPr>
                <w:b/>
                <w:bCs/>
                <w:sz w:val="20"/>
                <w:szCs w:val="20"/>
              </w:rPr>
              <w:t xml:space="preserve"> </w:t>
            </w:r>
            <w:r w:rsidRPr="00177E80">
              <w:rPr>
                <w:sz w:val="20"/>
                <w:szCs w:val="20"/>
              </w:rPr>
              <w:t>«</w:t>
            </w:r>
            <w:r w:rsidRPr="00177E80">
              <w:rPr>
                <w:b/>
                <w:bCs/>
                <w:sz w:val="20"/>
                <w:szCs w:val="20"/>
              </w:rPr>
              <w:t xml:space="preserve">Начала программирования». </w:t>
            </w:r>
          </w:p>
        </w:tc>
        <w:tc>
          <w:tcPr>
            <w:tcW w:w="2552" w:type="dxa"/>
            <w:vMerge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D579A8" w:rsidRPr="00177E80" w:rsidTr="00F07FCF">
        <w:trPr>
          <w:cantSplit/>
          <w:trHeight w:val="354"/>
        </w:trPr>
        <w:tc>
          <w:tcPr>
            <w:tcW w:w="16297" w:type="dxa"/>
            <w:gridSpan w:val="8"/>
            <w:vAlign w:val="center"/>
          </w:tcPr>
          <w:p w:rsidR="00D579A8" w:rsidRPr="00177E80" w:rsidRDefault="00D579A8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Обобщение</w:t>
            </w:r>
          </w:p>
        </w:tc>
      </w:tr>
      <w:tr w:rsidR="00C00E4B" w:rsidRPr="00177E80" w:rsidTr="00282A1D">
        <w:trPr>
          <w:cantSplit/>
          <w:trHeight w:val="980"/>
        </w:trPr>
        <w:tc>
          <w:tcPr>
            <w:tcW w:w="1204" w:type="dxa"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lastRenderedPageBreak/>
              <w:t>34</w:t>
            </w:r>
          </w:p>
        </w:tc>
        <w:tc>
          <w:tcPr>
            <w:tcW w:w="2193" w:type="dxa"/>
            <w:vMerge w:val="restart"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b/>
                <w:bCs/>
                <w:sz w:val="20"/>
                <w:szCs w:val="20"/>
              </w:rPr>
              <w:t>изученного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в 8 классе</w:t>
            </w:r>
          </w:p>
        </w:tc>
        <w:tc>
          <w:tcPr>
            <w:tcW w:w="2552" w:type="dxa"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систематизированные представления об</w:t>
            </w:r>
            <w:r w:rsidRPr="00177E80">
              <w:rPr>
                <w:sz w:val="20"/>
                <w:szCs w:val="20"/>
              </w:rPr>
              <w:br/>
              <w:t>основных понятиях курса информатики, изученных в</w:t>
            </w:r>
            <w:r w:rsidRPr="00177E80">
              <w:rPr>
                <w:sz w:val="20"/>
                <w:szCs w:val="20"/>
              </w:rPr>
              <w:br/>
              <w:t>8 классе;</w:t>
            </w:r>
          </w:p>
        </w:tc>
        <w:tc>
          <w:tcPr>
            <w:tcW w:w="4111" w:type="dxa"/>
            <w:vMerge w:val="restart"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умение самостоятельно планировать</w:t>
            </w:r>
            <w:r w:rsidRPr="00177E80">
              <w:rPr>
                <w:sz w:val="20"/>
                <w:szCs w:val="20"/>
              </w:rPr>
              <w:br/>
              <w:t>пути достижения целей; умение соотносить свои действия</w:t>
            </w:r>
            <w:r w:rsidRPr="00177E80">
              <w:rPr>
                <w:sz w:val="20"/>
                <w:szCs w:val="20"/>
              </w:rPr>
              <w:br/>
              <w:t>с планируемыми результатами, осуществлять контроль</w:t>
            </w:r>
            <w:r w:rsidRPr="00177E80">
              <w:rPr>
                <w:sz w:val="20"/>
                <w:szCs w:val="20"/>
              </w:rPr>
              <w:br/>
              <w:t>своей деятельности, определять способы действий в рам</w:t>
            </w:r>
            <w:r w:rsidRPr="00177E80">
              <w:rPr>
                <w:sz w:val="20"/>
                <w:szCs w:val="20"/>
              </w:rPr>
              <w:softHyphen/>
              <w:t>ках предложенных условий, корректировать свои дей</w:t>
            </w:r>
            <w:r w:rsidRPr="00177E80">
              <w:rPr>
                <w:sz w:val="20"/>
                <w:szCs w:val="20"/>
              </w:rPr>
              <w:softHyphen/>
              <w:t>ствия в соответствии с изменяющейся ситуацией; умение</w:t>
            </w:r>
            <w:r w:rsidRPr="00177E80">
              <w:rPr>
                <w:sz w:val="20"/>
                <w:szCs w:val="20"/>
              </w:rPr>
              <w:br/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sz w:val="20"/>
                <w:szCs w:val="20"/>
              </w:rPr>
              <w:t>алгоритмическое мышление, необходи</w:t>
            </w:r>
            <w:r w:rsidRPr="00177E80">
              <w:rPr>
                <w:sz w:val="20"/>
                <w:szCs w:val="20"/>
              </w:rPr>
              <w:softHyphen/>
              <w:t>мое для профессиональной деятельности в современном обществе</w:t>
            </w:r>
            <w:r w:rsidRPr="00177E80">
              <w:rPr>
                <w:b/>
                <w:bCs/>
                <w:sz w:val="20"/>
                <w:szCs w:val="20"/>
              </w:rPr>
              <w:t xml:space="preserve">; </w:t>
            </w:r>
            <w:r w:rsidRPr="00177E80">
              <w:rPr>
                <w:sz w:val="20"/>
                <w:szCs w:val="20"/>
              </w:rPr>
              <w:t>представление о программировании как сфере</w:t>
            </w:r>
            <w:r w:rsidRPr="00177E80">
              <w:rPr>
                <w:sz w:val="20"/>
                <w:szCs w:val="20"/>
              </w:rPr>
              <w:br/>
              <w:t>возможной профессиональной деятельности.</w:t>
            </w:r>
          </w:p>
        </w:tc>
      </w:tr>
      <w:tr w:rsidR="00C00E4B" w:rsidRPr="00177E80" w:rsidTr="007E0391">
        <w:trPr>
          <w:cantSplit/>
          <w:trHeight w:val="901"/>
        </w:trPr>
        <w:tc>
          <w:tcPr>
            <w:tcW w:w="1204" w:type="dxa"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  <w:r w:rsidRPr="00177E80">
              <w:rPr>
                <w:b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2193" w:type="dxa"/>
            <w:vMerge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:rsidR="00C00E4B" w:rsidRPr="00177E80" w:rsidRDefault="00C00E4B" w:rsidP="00F07FCF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C00E4B" w:rsidRPr="00177E80" w:rsidRDefault="00C00E4B" w:rsidP="00F07FCF">
            <w:pPr>
              <w:suppressAutoHyphens/>
              <w:snapToGrid w:val="0"/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</w:tr>
    </w:tbl>
    <w:p w:rsidR="00D579A8" w:rsidRDefault="00D579A8" w:rsidP="00D579A8">
      <w:pPr>
        <w:ind w:firstLine="709"/>
        <w:jc w:val="both"/>
        <w:rPr>
          <w:b/>
        </w:rPr>
      </w:pPr>
    </w:p>
    <w:p w:rsidR="00545B06" w:rsidRDefault="00545B06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</w:p>
    <w:p w:rsidR="00C00E4B" w:rsidRDefault="00C00E4B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  <w:sectPr w:rsidR="00C00E4B" w:rsidSect="00302F34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B23908" w:rsidRPr="00B23908" w:rsidRDefault="00B23908" w:rsidP="00B23908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B23908">
        <w:rPr>
          <w:rFonts w:ascii="Times New Roman" w:hAnsi="Times New Roman" w:cs="Times New Roman"/>
          <w:b/>
          <w:color w:val="auto"/>
          <w:sz w:val="24"/>
        </w:rPr>
        <w:lastRenderedPageBreak/>
        <w:t xml:space="preserve">Перечень учебно-методического обеспечения </w:t>
      </w:r>
      <w:r w:rsidRPr="00B23908">
        <w:rPr>
          <w:rFonts w:ascii="Times New Roman" w:hAnsi="Times New Roman" w:cs="Times New Roman"/>
          <w:b/>
          <w:color w:val="auto"/>
          <w:sz w:val="24"/>
        </w:rPr>
        <w:br/>
        <w:t xml:space="preserve">по информатике для </w:t>
      </w:r>
      <w:r>
        <w:rPr>
          <w:rFonts w:ascii="Times New Roman" w:hAnsi="Times New Roman" w:cs="Times New Roman"/>
          <w:b/>
          <w:color w:val="auto"/>
          <w:sz w:val="24"/>
        </w:rPr>
        <w:t>8</w:t>
      </w:r>
      <w:r w:rsidRPr="00B23908">
        <w:rPr>
          <w:rFonts w:ascii="Times New Roman" w:hAnsi="Times New Roman" w:cs="Times New Roman"/>
          <w:b/>
          <w:color w:val="auto"/>
          <w:sz w:val="24"/>
        </w:rPr>
        <w:t xml:space="preserve"> класс</w:t>
      </w:r>
      <w:r>
        <w:rPr>
          <w:rFonts w:ascii="Times New Roman" w:hAnsi="Times New Roman" w:cs="Times New Roman"/>
          <w:b/>
          <w:color w:val="auto"/>
          <w:sz w:val="24"/>
        </w:rPr>
        <w:t>а</w:t>
      </w:r>
    </w:p>
    <w:p w:rsidR="00B23908" w:rsidRPr="004B4DEE" w:rsidRDefault="00B23908" w:rsidP="00B23908">
      <w:pPr>
        <w:numPr>
          <w:ilvl w:val="0"/>
          <w:numId w:val="1"/>
        </w:numPr>
        <w:tabs>
          <w:tab w:val="clear" w:pos="720"/>
          <w:tab w:val="num" w:pos="567"/>
        </w:tabs>
        <w:ind w:left="0" w:firstLine="709"/>
        <w:jc w:val="both"/>
      </w:pPr>
      <w:proofErr w:type="spellStart"/>
      <w:r w:rsidRPr="004B4DEE">
        <w:t>Босова</w:t>
      </w:r>
      <w:proofErr w:type="spellEnd"/>
      <w:r w:rsidRPr="004B4DEE">
        <w:t xml:space="preserve"> Л.Л., </w:t>
      </w:r>
      <w:proofErr w:type="spellStart"/>
      <w:r w:rsidRPr="004B4DEE">
        <w:t>Босова</w:t>
      </w:r>
      <w:proofErr w:type="spellEnd"/>
      <w:r w:rsidRPr="004B4DEE">
        <w:t xml:space="preserve"> А.Ю. Информатика. Программа для основной школы</w:t>
      </w:r>
      <w:proofErr w:type="gramStart"/>
      <w:r w:rsidRPr="004B4DEE">
        <w:t xml:space="preserve"> :</w:t>
      </w:r>
      <w:proofErr w:type="gramEnd"/>
      <w:r w:rsidRPr="004B4DEE">
        <w:t xml:space="preserve"> 5–6 классы. 7–9 классы. – М.: БИНОМ. Лаборатория знаний, 2016.</w:t>
      </w:r>
    </w:p>
    <w:p w:rsidR="00B23908" w:rsidRPr="004B4DEE" w:rsidRDefault="00B23908" w:rsidP="00B23908">
      <w:pPr>
        <w:numPr>
          <w:ilvl w:val="0"/>
          <w:numId w:val="1"/>
        </w:numPr>
        <w:tabs>
          <w:tab w:val="clear" w:pos="720"/>
          <w:tab w:val="num" w:pos="567"/>
        </w:tabs>
        <w:ind w:left="0" w:firstLine="709"/>
        <w:jc w:val="both"/>
      </w:pPr>
      <w:proofErr w:type="spellStart"/>
      <w:r w:rsidRPr="004B4DEE">
        <w:t>Босова</w:t>
      </w:r>
      <w:proofErr w:type="spellEnd"/>
      <w:r w:rsidRPr="004B4DEE">
        <w:t xml:space="preserve"> Л.Л., </w:t>
      </w:r>
      <w:proofErr w:type="spellStart"/>
      <w:r w:rsidRPr="004B4DEE">
        <w:t>Босова</w:t>
      </w:r>
      <w:proofErr w:type="spellEnd"/>
      <w:r w:rsidRPr="004B4DEE">
        <w:t xml:space="preserve"> А.Ю. Информатика: Учебник для 8 класса. – М.: БИНОМ. Лаборатория знаний, 2016.</w:t>
      </w:r>
    </w:p>
    <w:p w:rsidR="00B23908" w:rsidRPr="004B4DEE" w:rsidRDefault="00B23908" w:rsidP="00B23908">
      <w:pPr>
        <w:numPr>
          <w:ilvl w:val="0"/>
          <w:numId w:val="1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709"/>
        <w:contextualSpacing/>
        <w:jc w:val="both"/>
      </w:pPr>
      <w:r w:rsidRPr="004B4DEE">
        <w:t xml:space="preserve">Материалы авторской мастерской </w:t>
      </w:r>
      <w:proofErr w:type="spellStart"/>
      <w:r w:rsidRPr="004B4DEE">
        <w:t>Босовой</w:t>
      </w:r>
      <w:proofErr w:type="spellEnd"/>
      <w:r w:rsidRPr="004B4DEE">
        <w:t> Л.Л. (</w:t>
      </w:r>
      <w:proofErr w:type="spellStart"/>
      <w:r w:rsidRPr="004B4DEE">
        <w:t>metodist.lbz.ru</w:t>
      </w:r>
      <w:proofErr w:type="spellEnd"/>
      <w:r w:rsidRPr="004B4DEE">
        <w:t>/)</w:t>
      </w:r>
    </w:p>
    <w:p w:rsidR="00B23908" w:rsidRPr="004B4DEE" w:rsidRDefault="00B23908" w:rsidP="00B23908">
      <w:pPr>
        <w:autoSpaceDE w:val="0"/>
        <w:autoSpaceDN w:val="0"/>
        <w:adjustRightInd w:val="0"/>
        <w:ind w:left="709"/>
        <w:contextualSpacing/>
        <w:jc w:val="both"/>
      </w:pPr>
      <w:bookmarkStart w:id="0" w:name="_Toc228880705"/>
      <w:bookmarkStart w:id="1" w:name="_Toc364713915"/>
      <w:bookmarkEnd w:id="0"/>
      <w:bookmarkEnd w:id="1"/>
    </w:p>
    <w:p w:rsidR="00B23908" w:rsidRPr="00D579A8" w:rsidRDefault="00B23908" w:rsidP="00D579A8">
      <w:pPr>
        <w:ind w:firstLine="709"/>
        <w:jc w:val="both"/>
        <w:rPr>
          <w:b/>
        </w:rPr>
      </w:pPr>
    </w:p>
    <w:sectPr w:rsidR="00B23908" w:rsidRPr="00D579A8" w:rsidSect="00C00E4B">
      <w:pgSz w:w="11906" w:h="16838"/>
      <w:pgMar w:top="1134" w:right="170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35A" w:rsidRDefault="00F2635A" w:rsidP="00545B06">
      <w:r>
        <w:separator/>
      </w:r>
    </w:p>
  </w:endnote>
  <w:endnote w:type="continuationSeparator" w:id="0">
    <w:p w:rsidR="00F2635A" w:rsidRDefault="00F2635A" w:rsidP="00545B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5724771"/>
      <w:docPartObj>
        <w:docPartGallery w:val="Page Numbers (Bottom of Page)"/>
        <w:docPartUnique/>
      </w:docPartObj>
    </w:sdtPr>
    <w:sdtContent>
      <w:p w:rsidR="00545B06" w:rsidRDefault="004759C1">
        <w:pPr>
          <w:pStyle w:val="a6"/>
          <w:jc w:val="center"/>
        </w:pPr>
        <w:r>
          <w:fldChar w:fldCharType="begin"/>
        </w:r>
        <w:r w:rsidR="00545B06">
          <w:instrText>PAGE   \* MERGEFORMAT</w:instrText>
        </w:r>
        <w:r>
          <w:fldChar w:fldCharType="separate"/>
        </w:r>
        <w:r w:rsidR="000E2B38">
          <w:rPr>
            <w:noProof/>
          </w:rPr>
          <w:t>7</w:t>
        </w:r>
        <w:r>
          <w:fldChar w:fldCharType="end"/>
        </w:r>
      </w:p>
    </w:sdtContent>
  </w:sdt>
  <w:p w:rsidR="00545B06" w:rsidRDefault="00545B0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35A" w:rsidRDefault="00F2635A" w:rsidP="00545B06">
      <w:r>
        <w:separator/>
      </w:r>
    </w:p>
  </w:footnote>
  <w:footnote w:type="continuationSeparator" w:id="0">
    <w:p w:rsidR="00F2635A" w:rsidRDefault="00F2635A" w:rsidP="00545B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76905573"/>
    <w:multiLevelType w:val="hybridMultilevel"/>
    <w:tmpl w:val="8BDE5334"/>
    <w:lvl w:ilvl="0" w:tplc="4EB27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B88"/>
    <w:rsid w:val="00047B88"/>
    <w:rsid w:val="000E2B38"/>
    <w:rsid w:val="000F5102"/>
    <w:rsid w:val="00102211"/>
    <w:rsid w:val="00195D92"/>
    <w:rsid w:val="00302F34"/>
    <w:rsid w:val="00474196"/>
    <w:rsid w:val="004759C1"/>
    <w:rsid w:val="00545B06"/>
    <w:rsid w:val="0055558B"/>
    <w:rsid w:val="00726E77"/>
    <w:rsid w:val="007636B7"/>
    <w:rsid w:val="00826975"/>
    <w:rsid w:val="00B23908"/>
    <w:rsid w:val="00C00E4B"/>
    <w:rsid w:val="00C42C2B"/>
    <w:rsid w:val="00D159B4"/>
    <w:rsid w:val="00D579A8"/>
    <w:rsid w:val="00E96D0F"/>
    <w:rsid w:val="00F1569E"/>
    <w:rsid w:val="00F26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7B88"/>
    <w:pPr>
      <w:keepNext/>
      <w:jc w:val="center"/>
      <w:outlineLvl w:val="0"/>
    </w:pPr>
    <w:rPr>
      <w:rFonts w:eastAsia="Calibri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B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B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7B8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7B8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47B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3">
    <w:name w:val="Table Grid"/>
    <w:basedOn w:val="a1"/>
    <w:uiPriority w:val="39"/>
    <w:rsid w:val="00D57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t-consplusnormal-000001">
    <w:name w:val="pt-consplusnormal-000001"/>
    <w:basedOn w:val="a"/>
    <w:rsid w:val="00D579A8"/>
    <w:pPr>
      <w:spacing w:before="100" w:beforeAutospacing="1" w:after="100" w:afterAutospacing="1"/>
    </w:pPr>
  </w:style>
  <w:style w:type="character" w:customStyle="1" w:styleId="pt-a1">
    <w:name w:val="pt-a1"/>
    <w:basedOn w:val="a0"/>
    <w:rsid w:val="00D579A8"/>
  </w:style>
  <w:style w:type="paragraph" w:customStyle="1" w:styleId="21">
    <w:name w:val="Абзац списка2"/>
    <w:basedOn w:val="a"/>
    <w:rsid w:val="00B239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B23908"/>
    <w:rPr>
      <w:rFonts w:ascii="Times New Roman" w:hAnsi="Times New Roman"/>
      <w:sz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B23908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B23908"/>
    <w:pPr>
      <w:spacing w:after="120"/>
      <w:ind w:left="280"/>
    </w:pPr>
  </w:style>
  <w:style w:type="paragraph" w:styleId="a4">
    <w:name w:val="header"/>
    <w:basedOn w:val="a"/>
    <w:link w:val="a5"/>
    <w:uiPriority w:val="99"/>
    <w:unhideWhenUsed/>
    <w:rsid w:val="00545B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45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45B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45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5B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45B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7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2C244-EBB1-4307-BF02-5D4C36C6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4431</Words>
  <Characters>25260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</dc:creator>
  <cp:lastModifiedBy>Admin</cp:lastModifiedBy>
  <cp:revision>2</cp:revision>
  <cp:lastPrinted>2017-09-12T14:28:00Z</cp:lastPrinted>
  <dcterms:created xsi:type="dcterms:W3CDTF">2018-09-07T09:37:00Z</dcterms:created>
  <dcterms:modified xsi:type="dcterms:W3CDTF">2018-09-07T09:37:00Z</dcterms:modified>
</cp:coreProperties>
</file>