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Тема: Посуда и приборы.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Цель:</w:t>
      </w:r>
      <w:r>
        <w:rPr>
          <w:rFonts w:ascii="Helvetica" w:hAnsi="Helvetica" w:cs="Helvetica"/>
          <w:color w:val="333333"/>
          <w:sz w:val="21"/>
          <w:szCs w:val="21"/>
        </w:rPr>
        <w:t> Расширить представление о посуде, ее назначении.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Задачи:</w:t>
      </w:r>
      <w:r>
        <w:rPr>
          <w:rFonts w:ascii="Helvetica" w:hAnsi="Helvetica" w:cs="Helvetica"/>
          <w:color w:val="333333"/>
          <w:sz w:val="21"/>
          <w:szCs w:val="21"/>
        </w:rPr>
        <w:t> Познакомить с кухонной, столовой, чайной посудой и приборами. Развивать мышление, память на основе упражнений в сравнении видов посуды. </w:t>
      </w:r>
      <w:r>
        <w:rPr>
          <w:rFonts w:ascii="Helvetica" w:hAnsi="Helvetica" w:cs="Helvetica"/>
          <w:color w:val="333333"/>
          <w:sz w:val="21"/>
          <w:szCs w:val="21"/>
        </w:rPr>
        <w:br/>
        <w:t>Воспитывать интерес к ведению домашнего хозяйства, прививать эстетический вкус у учащихся.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Ход урока: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br/>
        <w:t>I. Организационный момент.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  <w:t>а) Упражнение по развитию логического мышления.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Учитель:</w:t>
      </w:r>
      <w:r>
        <w:rPr>
          <w:rFonts w:ascii="Helvetica" w:hAnsi="Helvetica" w:cs="Helvetica"/>
          <w:color w:val="333333"/>
          <w:sz w:val="21"/>
          <w:szCs w:val="21"/>
        </w:rPr>
        <w:t> Чем отличаются предметы справа от предметов слева?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anchor distT="0" distB="0" distL="0" distR="0" simplePos="0" relativeHeight="251659264" behindDoc="0" locked="0" layoutInCell="1" allowOverlap="0" wp14:anchorId="663A9433" wp14:editId="79CB801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571625" cy="1409700"/>
            <wp:effectExtent l="0" t="0" r="9525" b="0"/>
            <wp:wrapSquare wrapText="bothSides"/>
            <wp:docPr id="2" name="Рисунок 2" descr="https://arhivurokov.ru/kopilka/uploads/user_file_57412ebed51a5/konspiekturokaposudaipribory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rhivurokov.ru/kopilka/uploads/user_file_57412ebed51a5/konspiekturokaposudaipribory_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anchor distT="0" distB="0" distL="0" distR="0" simplePos="0" relativeHeight="251660288" behindDoc="0" locked="0" layoutInCell="1" allowOverlap="0" wp14:anchorId="70544B0E" wp14:editId="17026932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42950" cy="723900"/>
            <wp:effectExtent l="0" t="0" r="0" b="0"/>
            <wp:wrapSquare wrapText="bothSides"/>
            <wp:docPr id="3" name="Рисунок 3" descr="https://arhivurokov.ru/kopilka/uploads/user_file_57412ebed51a5/konspiekturokaposudaipribory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rhivurokov.ru/kopilka/uploads/user_file_57412ebed51a5/konspiekturokaposudaipribory_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б) Лексическое упражнение на словообразование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Назовите предмет во множественном числе по образцу: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чашка – чашки</w:t>
      </w:r>
      <w:r>
        <w:rPr>
          <w:rFonts w:ascii="Helvetica" w:hAnsi="Helvetica" w:cs="Helvetica"/>
          <w:color w:val="333333"/>
          <w:sz w:val="21"/>
          <w:szCs w:val="21"/>
        </w:rPr>
        <w:t>.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Блюдце, тарелка, стакан, чайник, кружка, салатница, сковорода.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в) Вводная беседа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Как можно одним словом назвать все эти предметы? (Посуда)</w:t>
      </w:r>
      <w:r>
        <w:rPr>
          <w:rFonts w:ascii="Helvetica" w:hAnsi="Helvetica" w:cs="Helvetica"/>
          <w:color w:val="333333"/>
          <w:sz w:val="21"/>
          <w:szCs w:val="21"/>
        </w:rPr>
        <w:br/>
        <w:t>- Какие предметы посуды вы еще знаете?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Что такое посуда?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(предметы, из которых едят, пьют и готовят пищу) </w:t>
      </w:r>
      <w:r>
        <w:rPr>
          <w:rFonts w:ascii="Helvetica" w:hAnsi="Helvetica" w:cs="Helvetica"/>
          <w:color w:val="333333"/>
          <w:sz w:val="21"/>
          <w:szCs w:val="21"/>
        </w:rPr>
        <w:t>Посуда – хозяйственные предметы для еды, питья, хранения припасов. 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Где мы покупаем посуду?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 (В посудном, хозяйственном магазине)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Из чего делают посуду?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 (Из стекла, глины, фарфора, металла, пластмассы)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Как называется посуда из стекла?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 (Стеклянная посуда)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А посуда из глины, металла, пластмассы, дерева?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 зависимости от материала, из которого изготовлена посуда, различают: пластиковую, стеклянную, керамическую, металлическую посуду. 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II. Сообщение темы и целей урока.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t>Правильно, тема нашего урока: Посуда и приборы. </w:t>
      </w: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III. Изучение нового материала. 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А теперь давайте пройдем в зону кухни и познакомимся с видами посуды, приспособлениями. </w:t>
      </w:r>
      <w:r>
        <w:rPr>
          <w:rFonts w:ascii="Helvetica" w:hAnsi="Helvetica" w:cs="Helvetica"/>
          <w:color w:val="333333"/>
          <w:sz w:val="21"/>
          <w:szCs w:val="21"/>
        </w:rPr>
        <w:br/>
        <w:t>Кухня – это помещение для приготовления пищи, оснащенное специальным оборудованием и необходимой посудой. </w:t>
      </w:r>
      <w:r>
        <w:rPr>
          <w:rFonts w:ascii="Helvetica" w:hAnsi="Helvetica" w:cs="Helvetica"/>
          <w:color w:val="333333"/>
          <w:sz w:val="21"/>
          <w:szCs w:val="21"/>
        </w:rPr>
        <w:br/>
        <w:t>- Какой посудой пользуются для приготовления пищи?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(Кастрюлей, сковородкой, мясорубкой, дуршлаком…)</w:t>
      </w:r>
      <w:r>
        <w:rPr>
          <w:rFonts w:ascii="Helvetica" w:hAnsi="Helvetica" w:cs="Helvetica"/>
          <w:color w:val="333333"/>
          <w:sz w:val="21"/>
          <w:szCs w:val="21"/>
        </w:rPr>
        <w:t> Как используют сковороду? Для чего нужна кастрюля?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Как называется эта посуда?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(Кухонная)</w:t>
      </w:r>
      <w:r>
        <w:rPr>
          <w:rFonts w:ascii="Helvetica" w:hAnsi="Helvetica" w:cs="Helvetica"/>
          <w:color w:val="333333"/>
          <w:sz w:val="21"/>
          <w:szCs w:val="21"/>
        </w:rPr>
        <w:t> Эта посуда нужна на кухне, она называется кухонная. 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А еще есть кухонные приспособления: кухонные ножи, разделочные доски, сито, скалка, венчик, лопатка и другие.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Кухонная посуда и приспособления необходимы для хранения продуктов и приготовления пищи. 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  <w:t>- А какая еще бывает посуда?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(Чашка, блюдце, сахарница – это чайная посуда)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Чайная посуда - это чашка, блюдце, стакан, бокал, сахарница, конфетница, молочник, чайник. Ребята, для чего нужна чашка? Что можно пить из чашки, стакана? Что наливаем в молочник? Что мы кладем в конфетницу, сахарницу? Эта вся посуда нам нужна для того, чтобы пить чай, поэтому её называют чайной.</w:t>
      </w: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>- А как вы назовете глубокую тарелку, супницу, салатницу, солонку?..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(Столовая посуда)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Кроме посуды для приготовления пищи необходимо иметь столовую посуду для принятия пищи и украшения стола: глубокие, мелкие, закусочные, десертные тарелки, блюда разных размеров, супница. </w:t>
      </w:r>
      <w:r>
        <w:rPr>
          <w:rFonts w:ascii="Helvetica" w:hAnsi="Helvetica" w:cs="Helvetica"/>
          <w:color w:val="333333"/>
          <w:sz w:val="21"/>
          <w:szCs w:val="21"/>
        </w:rPr>
        <w:br/>
        <w:t>- Как вы думаете, зачем нужна супница?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Что находится в солонке, соуснице, перечнице, салатнице? Она называется столовой потому, что ей пользуются за столом во время обеда.</w:t>
      </w:r>
      <w:r>
        <w:rPr>
          <w:rFonts w:ascii="Helvetica" w:hAnsi="Helvetica" w:cs="Helvetica"/>
          <w:color w:val="333333"/>
          <w:sz w:val="21"/>
          <w:szCs w:val="21"/>
        </w:rPr>
        <w:br/>
        <w:t>- Как называются приборы, которыми мы пользуемся при еде?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(Ложка, вилка, нож – это столовые приборы) </w:t>
      </w:r>
      <w:r>
        <w:rPr>
          <w:rFonts w:ascii="Helvetica" w:hAnsi="Helvetica" w:cs="Helvetica"/>
          <w:color w:val="333333"/>
          <w:sz w:val="21"/>
          <w:szCs w:val="21"/>
        </w:rPr>
        <w:t>Вот знакомые вам столовые приборы ( нож, вилка, ложка) они относятся к столовой посуде.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IV. Физическая минутка.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  <w:t>Давайте теперь превратимся в посуду. </w:t>
      </w:r>
      <w:r>
        <w:rPr>
          <w:rFonts w:ascii="Helvetica" w:hAnsi="Helvetica" w:cs="Helvetica"/>
          <w:color w:val="333333"/>
          <w:sz w:val="21"/>
          <w:szCs w:val="21"/>
        </w:rPr>
        <w:br/>
        <w:t>Вот большой стеклянный чайник. </w:t>
      </w:r>
      <w:r>
        <w:rPr>
          <w:rFonts w:ascii="Helvetica" w:hAnsi="Helvetica" w:cs="Helvetica"/>
          <w:color w:val="333333"/>
          <w:sz w:val="21"/>
          <w:szCs w:val="21"/>
        </w:rPr>
        <w:br/>
        <w:t>Очень важный, как начальник. </w:t>
      </w:r>
      <w:r>
        <w:rPr>
          <w:rFonts w:ascii="Helvetica" w:hAnsi="Helvetica" w:cs="Helvetica"/>
          <w:color w:val="333333"/>
          <w:sz w:val="21"/>
          <w:szCs w:val="21"/>
        </w:rPr>
        <w:br/>
        <w:t>Вот фарфоровые чашки, </w:t>
      </w:r>
      <w:r>
        <w:rPr>
          <w:rFonts w:ascii="Helvetica" w:hAnsi="Helvetica" w:cs="Helvetica"/>
          <w:color w:val="333333"/>
          <w:sz w:val="21"/>
          <w:szCs w:val="21"/>
        </w:rPr>
        <w:br/>
        <w:t>Очень хрупкие, бедняжки. </w:t>
      </w:r>
      <w:r>
        <w:rPr>
          <w:rFonts w:ascii="Helvetica" w:hAnsi="Helvetica" w:cs="Helvetica"/>
          <w:color w:val="333333"/>
          <w:sz w:val="21"/>
          <w:szCs w:val="21"/>
        </w:rPr>
        <w:br/>
        <w:t>Вот фарфоровые блюдца, </w:t>
      </w:r>
      <w:r>
        <w:rPr>
          <w:rFonts w:ascii="Helvetica" w:hAnsi="Helvetica" w:cs="Helvetica"/>
          <w:color w:val="333333"/>
          <w:sz w:val="21"/>
          <w:szCs w:val="21"/>
        </w:rPr>
        <w:br/>
        <w:t>Только стукни, разобьются. </w:t>
      </w:r>
      <w:r>
        <w:rPr>
          <w:rFonts w:ascii="Helvetica" w:hAnsi="Helvetica" w:cs="Helvetica"/>
          <w:color w:val="333333"/>
          <w:sz w:val="21"/>
          <w:szCs w:val="21"/>
        </w:rPr>
        <w:br/>
        <w:t>Вот серебряные ложки, </w:t>
      </w:r>
      <w:r>
        <w:rPr>
          <w:rFonts w:ascii="Helvetica" w:hAnsi="Helvetica" w:cs="Helvetica"/>
          <w:color w:val="333333"/>
          <w:sz w:val="21"/>
          <w:szCs w:val="21"/>
        </w:rPr>
        <w:br/>
        <w:t>Голова на тонкой ножке. </w:t>
      </w:r>
      <w:r>
        <w:rPr>
          <w:rFonts w:ascii="Helvetica" w:hAnsi="Helvetica" w:cs="Helvetica"/>
          <w:color w:val="333333"/>
          <w:sz w:val="21"/>
          <w:szCs w:val="21"/>
        </w:rPr>
        <w:br/>
        <w:t>Вот пластмассовый поднос, </w:t>
      </w:r>
      <w:r>
        <w:rPr>
          <w:rFonts w:ascii="Helvetica" w:hAnsi="Helvetica" w:cs="Helvetica"/>
          <w:color w:val="333333"/>
          <w:sz w:val="21"/>
          <w:szCs w:val="21"/>
        </w:rPr>
        <w:br/>
        <w:t>Он посуду нам принес.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V. Закрепление.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  <w:t>- Для чего нужна кухонная посуда? </w:t>
      </w:r>
      <w:r>
        <w:rPr>
          <w:rFonts w:ascii="Helvetica" w:hAnsi="Helvetica" w:cs="Helvetica"/>
          <w:color w:val="333333"/>
          <w:sz w:val="21"/>
          <w:szCs w:val="21"/>
        </w:rPr>
        <w:br/>
        <w:t>- Дайте определение понятия столовая посуда. </w:t>
      </w:r>
      <w:r>
        <w:rPr>
          <w:rFonts w:ascii="Helvetica" w:hAnsi="Helvetica" w:cs="Helvetica"/>
          <w:color w:val="333333"/>
          <w:sz w:val="21"/>
          <w:szCs w:val="21"/>
        </w:rPr>
        <w:br/>
        <w:t>- Что общего между видами посуды? </w:t>
      </w:r>
      <w:r>
        <w:rPr>
          <w:rFonts w:ascii="Helvetica" w:hAnsi="Helvetica" w:cs="Helvetica"/>
          <w:color w:val="333333"/>
          <w:sz w:val="21"/>
          <w:szCs w:val="21"/>
        </w:rPr>
        <w:br/>
        <w:t>- Назовите отличия кухонной посуды от столовой? </w:t>
      </w:r>
      <w:r>
        <w:rPr>
          <w:rFonts w:ascii="Helvetica" w:hAnsi="Helvetica" w:cs="Helvetica"/>
          <w:color w:val="333333"/>
          <w:sz w:val="21"/>
          <w:szCs w:val="21"/>
        </w:rPr>
        <w:br/>
        <w:t>- А теперь я проверю. Как вы усвоили тему урока. 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А) Работа по карточке.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Б) Назови лишний предмет? </w:t>
      </w: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anchor distT="0" distB="0" distL="0" distR="0" simplePos="0" relativeHeight="251661312" behindDoc="0" locked="0" layoutInCell="1" allowOverlap="0" wp14:anchorId="6CD052D1" wp14:editId="728C9042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409950" cy="1200150"/>
            <wp:effectExtent l="0" t="0" r="0" b="0"/>
            <wp:wrapSquare wrapText="bothSides"/>
            <wp:docPr id="4" name="Рисунок 4" descr="https://arhivurokov.ru/kopilka/uploads/user_file_57412ebed51a5/konspiekturokaposudaipribory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rhivurokov.ru/kopilka/uploads/user_file_57412ebed51a5/konspiekturokaposudaipribory_3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В) - Отгадайте загадку и назовите, к какому виду посуды относится. </w:t>
      </w:r>
      <w:r>
        <w:rPr>
          <w:rFonts w:ascii="Helvetica" w:hAnsi="Helvetica" w:cs="Helvetica"/>
          <w:color w:val="333333"/>
          <w:sz w:val="21"/>
          <w:szCs w:val="21"/>
        </w:rPr>
        <w:br/>
        <w:t>И в столовой, и на кухне, </w:t>
      </w:r>
      <w:r>
        <w:rPr>
          <w:rFonts w:ascii="Helvetica" w:hAnsi="Helvetica" w:cs="Helvetica"/>
          <w:color w:val="333333"/>
          <w:sz w:val="21"/>
          <w:szCs w:val="21"/>
        </w:rPr>
        <w:br/>
        <w:t>В ресторане – и везде: </w:t>
      </w:r>
      <w:r>
        <w:rPr>
          <w:rFonts w:ascii="Helvetica" w:hAnsi="Helvetica" w:cs="Helvetica"/>
          <w:color w:val="333333"/>
          <w:sz w:val="21"/>
          <w:szCs w:val="21"/>
        </w:rPr>
        <w:br/>
        <w:t>Если варят – то в кастрюле, </w:t>
      </w:r>
      <w:r>
        <w:rPr>
          <w:rFonts w:ascii="Helvetica" w:hAnsi="Helvetica" w:cs="Helvetica"/>
          <w:color w:val="333333"/>
          <w:sz w:val="21"/>
          <w:szCs w:val="21"/>
        </w:rPr>
        <w:br/>
        <w:t>Жарят то – на …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(сковороде).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t>- К какому виду посуды относится? </w:t>
      </w:r>
      <w:r>
        <w:rPr>
          <w:rFonts w:ascii="Helvetica" w:hAnsi="Helvetica" w:cs="Helvetica"/>
          <w:color w:val="333333"/>
          <w:sz w:val="21"/>
          <w:szCs w:val="21"/>
        </w:rPr>
        <w:br/>
        <w:t>Отгадайте загадки:</w:t>
      </w:r>
      <w:r>
        <w:rPr>
          <w:rFonts w:ascii="Helvetica" w:hAnsi="Helvetica" w:cs="Helvetica"/>
          <w:color w:val="333333"/>
          <w:sz w:val="21"/>
          <w:szCs w:val="21"/>
        </w:rPr>
        <w:br/>
        <w:t>Я пыхчу, пыхчу, пыхчу, </w:t>
      </w:r>
      <w:r>
        <w:rPr>
          <w:rFonts w:ascii="Helvetica" w:hAnsi="Helvetica" w:cs="Helvetica"/>
          <w:color w:val="333333"/>
          <w:sz w:val="21"/>
          <w:szCs w:val="21"/>
        </w:rPr>
        <w:br/>
        <w:t>Больше греться не хочу. </w:t>
      </w:r>
      <w:r>
        <w:rPr>
          <w:rFonts w:ascii="Helvetica" w:hAnsi="Helvetica" w:cs="Helvetica"/>
          <w:color w:val="333333"/>
          <w:sz w:val="21"/>
          <w:szCs w:val="21"/>
        </w:rPr>
        <w:br/>
        <w:t>Крышка громко зазвенела:</w:t>
      </w:r>
      <w:r>
        <w:rPr>
          <w:rFonts w:ascii="Helvetica" w:hAnsi="Helvetica" w:cs="Helvetica"/>
          <w:color w:val="333333"/>
          <w:sz w:val="21"/>
          <w:szCs w:val="21"/>
        </w:rPr>
        <w:br/>
        <w:t>«Пейте чай, вода вскипела! »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(Чайник.)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  <w:t>Она бывает глубока, </w:t>
      </w:r>
      <w:r>
        <w:rPr>
          <w:rFonts w:ascii="Helvetica" w:hAnsi="Helvetica" w:cs="Helvetica"/>
          <w:color w:val="333333"/>
          <w:sz w:val="21"/>
          <w:szCs w:val="21"/>
        </w:rPr>
        <w:br/>
        <w:t>Она бывает мелка. </w:t>
      </w:r>
      <w:r>
        <w:rPr>
          <w:rFonts w:ascii="Helvetica" w:hAnsi="Helvetica" w:cs="Helvetica"/>
          <w:color w:val="333333"/>
          <w:sz w:val="21"/>
          <w:szCs w:val="21"/>
        </w:rPr>
        <w:br/>
        <w:t>Однако это не река.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(Тарелка.)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t>На кухоньке нашей </w:t>
      </w:r>
      <w:r>
        <w:rPr>
          <w:rFonts w:ascii="Helvetica" w:hAnsi="Helvetica" w:cs="Helvetica"/>
          <w:color w:val="333333"/>
          <w:sz w:val="21"/>
          <w:szCs w:val="21"/>
        </w:rPr>
        <w:br/>
        <w:t>Мы варим в ней кашу, </w:t>
      </w:r>
      <w:r>
        <w:rPr>
          <w:rFonts w:ascii="Helvetica" w:hAnsi="Helvetica" w:cs="Helvetica"/>
          <w:color w:val="333333"/>
          <w:sz w:val="21"/>
          <w:szCs w:val="21"/>
        </w:rPr>
        <w:br/>
        <w:t>Картошку, бульоны, </w:t>
      </w:r>
      <w:r>
        <w:rPr>
          <w:rFonts w:ascii="Helvetica" w:hAnsi="Helvetica" w:cs="Helvetica"/>
          <w:color w:val="333333"/>
          <w:sz w:val="21"/>
          <w:szCs w:val="21"/>
        </w:rPr>
        <w:br/>
        <w:t>Супы, макароны.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(Кастрюля.)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t>Каши зачерпнет и отправит в рот?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(Ложка.)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  <w:t>Деревянная темница – </w:t>
      </w:r>
      <w:r>
        <w:rPr>
          <w:rFonts w:ascii="Helvetica" w:hAnsi="Helvetica" w:cs="Helvetica"/>
          <w:color w:val="333333"/>
          <w:sz w:val="21"/>
          <w:szCs w:val="21"/>
        </w:rPr>
        <w:br/>
        <w:t>А в ней хлеб хранится.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(Хлебница.)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br/>
        <w:t>Учитель:</w:t>
      </w:r>
      <w:r>
        <w:rPr>
          <w:rFonts w:ascii="Helvetica" w:hAnsi="Helvetica" w:cs="Helvetica"/>
          <w:color w:val="333333"/>
          <w:sz w:val="21"/>
          <w:szCs w:val="21"/>
        </w:rPr>
        <w:t> Молодцы! Скажите, о чем говорилось в загадках.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(О посуде.) 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VI. Итог урока.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  <w:t>- Какие бывают виды посуды?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(кухонная, столовая, чайная)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t>- Назовите предметы чайной посуды; столовой посуды.</w:t>
      </w:r>
    </w:p>
    <w:p w:rsidR="00854E9D" w:rsidRDefault="00854E9D" w:rsidP="00854E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>- Перечислите предметы кухонной посуды?  </w:t>
      </w:r>
    </w:p>
    <w:p w:rsidR="00C30634" w:rsidRPr="00854E9D" w:rsidRDefault="00C30634" w:rsidP="00854E9D">
      <w:bookmarkStart w:id="0" w:name="_GoBack"/>
      <w:bookmarkEnd w:id="0"/>
    </w:p>
    <w:sectPr w:rsidR="00C30634" w:rsidRPr="00854E9D" w:rsidSect="00584B3D">
      <w:pgSz w:w="11906" w:h="16838"/>
      <w:pgMar w:top="142" w:right="424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C7C32"/>
    <w:multiLevelType w:val="multilevel"/>
    <w:tmpl w:val="DEAAE1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7B61BE"/>
    <w:multiLevelType w:val="multilevel"/>
    <w:tmpl w:val="1B783FD6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095D2A"/>
    <w:multiLevelType w:val="multilevel"/>
    <w:tmpl w:val="B2D8808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50733E"/>
    <w:multiLevelType w:val="multilevel"/>
    <w:tmpl w:val="CD5C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AE3149"/>
    <w:multiLevelType w:val="multilevel"/>
    <w:tmpl w:val="FB602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8B5495"/>
    <w:multiLevelType w:val="multilevel"/>
    <w:tmpl w:val="424A71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022BA0"/>
    <w:multiLevelType w:val="multilevel"/>
    <w:tmpl w:val="A022B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6D29BF"/>
    <w:multiLevelType w:val="multilevel"/>
    <w:tmpl w:val="86144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EF5EC2"/>
    <w:multiLevelType w:val="multilevel"/>
    <w:tmpl w:val="03B6B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C5632D"/>
    <w:multiLevelType w:val="multilevel"/>
    <w:tmpl w:val="076AE8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BA71B9"/>
    <w:multiLevelType w:val="multilevel"/>
    <w:tmpl w:val="0B529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4A77A7"/>
    <w:multiLevelType w:val="multilevel"/>
    <w:tmpl w:val="140EB136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7652F4"/>
    <w:multiLevelType w:val="multilevel"/>
    <w:tmpl w:val="32821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583CD2"/>
    <w:multiLevelType w:val="multilevel"/>
    <w:tmpl w:val="2B826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0B30511"/>
    <w:multiLevelType w:val="multilevel"/>
    <w:tmpl w:val="158AA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6C09B7"/>
    <w:multiLevelType w:val="multilevel"/>
    <w:tmpl w:val="DB68A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754AAA"/>
    <w:multiLevelType w:val="multilevel"/>
    <w:tmpl w:val="4D04F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32A608E"/>
    <w:multiLevelType w:val="multilevel"/>
    <w:tmpl w:val="D0889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4C57D4"/>
    <w:multiLevelType w:val="multilevel"/>
    <w:tmpl w:val="4F1A1BE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CB873CA"/>
    <w:multiLevelType w:val="multilevel"/>
    <w:tmpl w:val="B2AE3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FD01A46"/>
    <w:multiLevelType w:val="multilevel"/>
    <w:tmpl w:val="4A228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677A1E"/>
    <w:multiLevelType w:val="multilevel"/>
    <w:tmpl w:val="62D02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5444110"/>
    <w:multiLevelType w:val="multilevel"/>
    <w:tmpl w:val="646037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453A3D"/>
    <w:multiLevelType w:val="multilevel"/>
    <w:tmpl w:val="D8F6D5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ED6DB7"/>
    <w:multiLevelType w:val="multilevel"/>
    <w:tmpl w:val="9E5E2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D900345"/>
    <w:multiLevelType w:val="multilevel"/>
    <w:tmpl w:val="5D8EA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A74C12"/>
    <w:multiLevelType w:val="multilevel"/>
    <w:tmpl w:val="444A166C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20868CD"/>
    <w:multiLevelType w:val="multilevel"/>
    <w:tmpl w:val="963032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EC94C1D"/>
    <w:multiLevelType w:val="multilevel"/>
    <w:tmpl w:val="654A5A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10"/>
  </w:num>
  <w:num w:numId="3">
    <w:abstractNumId w:val="17"/>
  </w:num>
  <w:num w:numId="4">
    <w:abstractNumId w:val="3"/>
  </w:num>
  <w:num w:numId="5">
    <w:abstractNumId w:val="7"/>
  </w:num>
  <w:num w:numId="6">
    <w:abstractNumId w:val="5"/>
  </w:num>
  <w:num w:numId="7">
    <w:abstractNumId w:val="23"/>
  </w:num>
  <w:num w:numId="8">
    <w:abstractNumId w:val="9"/>
  </w:num>
  <w:num w:numId="9">
    <w:abstractNumId w:val="0"/>
  </w:num>
  <w:num w:numId="10">
    <w:abstractNumId w:val="18"/>
  </w:num>
  <w:num w:numId="11">
    <w:abstractNumId w:val="2"/>
  </w:num>
  <w:num w:numId="12">
    <w:abstractNumId w:val="1"/>
  </w:num>
  <w:num w:numId="13">
    <w:abstractNumId w:val="14"/>
  </w:num>
  <w:num w:numId="14">
    <w:abstractNumId w:val="16"/>
  </w:num>
  <w:num w:numId="15">
    <w:abstractNumId w:val="22"/>
  </w:num>
  <w:num w:numId="16">
    <w:abstractNumId w:val="6"/>
  </w:num>
  <w:num w:numId="17">
    <w:abstractNumId w:val="13"/>
  </w:num>
  <w:num w:numId="18">
    <w:abstractNumId w:val="21"/>
  </w:num>
  <w:num w:numId="19">
    <w:abstractNumId w:val="15"/>
  </w:num>
  <w:num w:numId="20">
    <w:abstractNumId w:val="28"/>
  </w:num>
  <w:num w:numId="21">
    <w:abstractNumId w:val="27"/>
  </w:num>
  <w:num w:numId="22">
    <w:abstractNumId w:val="20"/>
  </w:num>
  <w:num w:numId="23">
    <w:abstractNumId w:val="24"/>
  </w:num>
  <w:num w:numId="24">
    <w:abstractNumId w:val="8"/>
  </w:num>
  <w:num w:numId="25">
    <w:abstractNumId w:val="19"/>
  </w:num>
  <w:num w:numId="26">
    <w:abstractNumId w:val="4"/>
  </w:num>
  <w:num w:numId="27">
    <w:abstractNumId w:val="12"/>
  </w:num>
  <w:num w:numId="28">
    <w:abstractNumId w:val="11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634"/>
    <w:rsid w:val="00146E25"/>
    <w:rsid w:val="001E1455"/>
    <w:rsid w:val="001E27BE"/>
    <w:rsid w:val="002C56B1"/>
    <w:rsid w:val="00392864"/>
    <w:rsid w:val="003F1A37"/>
    <w:rsid w:val="005805E7"/>
    <w:rsid w:val="00584B3D"/>
    <w:rsid w:val="00654DD2"/>
    <w:rsid w:val="006E13F3"/>
    <w:rsid w:val="00854E9D"/>
    <w:rsid w:val="00892E4D"/>
    <w:rsid w:val="0096741F"/>
    <w:rsid w:val="00A271E7"/>
    <w:rsid w:val="00A446CF"/>
    <w:rsid w:val="00B20FDF"/>
    <w:rsid w:val="00BC6D8A"/>
    <w:rsid w:val="00BD32EE"/>
    <w:rsid w:val="00C30634"/>
    <w:rsid w:val="00C6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5A490-231F-4A52-BEB6-B5D2E7A38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3F1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F1A37"/>
  </w:style>
  <w:style w:type="paragraph" w:customStyle="1" w:styleId="c3">
    <w:name w:val="c3"/>
    <w:basedOn w:val="a"/>
    <w:rsid w:val="003F1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F1A37"/>
  </w:style>
  <w:style w:type="character" w:customStyle="1" w:styleId="c5">
    <w:name w:val="c5"/>
    <w:basedOn w:val="a0"/>
    <w:rsid w:val="003F1A37"/>
  </w:style>
  <w:style w:type="character" w:customStyle="1" w:styleId="c12">
    <w:name w:val="c12"/>
    <w:basedOn w:val="a0"/>
    <w:rsid w:val="003F1A37"/>
  </w:style>
  <w:style w:type="character" w:customStyle="1" w:styleId="c2">
    <w:name w:val="c2"/>
    <w:basedOn w:val="a0"/>
    <w:rsid w:val="003F1A37"/>
  </w:style>
  <w:style w:type="paragraph" w:customStyle="1" w:styleId="c7">
    <w:name w:val="c7"/>
    <w:basedOn w:val="a"/>
    <w:rsid w:val="003F1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3F1A37"/>
  </w:style>
  <w:style w:type="character" w:customStyle="1" w:styleId="c14">
    <w:name w:val="c14"/>
    <w:basedOn w:val="a0"/>
    <w:rsid w:val="003F1A37"/>
  </w:style>
  <w:style w:type="paragraph" w:styleId="a3">
    <w:name w:val="Normal (Web)"/>
    <w:basedOn w:val="a"/>
    <w:uiPriority w:val="99"/>
    <w:semiHidden/>
    <w:unhideWhenUsed/>
    <w:rsid w:val="00146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392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607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607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3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31</cp:revision>
  <cp:lastPrinted>2019-01-24T12:50:00Z</cp:lastPrinted>
  <dcterms:created xsi:type="dcterms:W3CDTF">2019-01-17T13:26:00Z</dcterms:created>
  <dcterms:modified xsi:type="dcterms:W3CDTF">2019-05-19T14:23:00Z</dcterms:modified>
</cp:coreProperties>
</file>