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6E55" w:rsidRPr="00126E55" w:rsidRDefault="00126E55" w:rsidP="00126E55">
      <w:pPr>
        <w:spacing w:after="0" w:line="360" w:lineRule="auto"/>
        <w:ind w:left="5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26E55">
        <w:rPr>
          <w:rFonts w:ascii="Times New Roman" w:hAnsi="Times New Roman" w:cs="Times New Roman"/>
          <w:b/>
          <w:sz w:val="28"/>
          <w:szCs w:val="28"/>
        </w:rPr>
        <w:t>Личностно-ориентированный подход как эффективное средство обучения английскому языку детей младшего школьного возраста.</w:t>
      </w:r>
    </w:p>
    <w:p w:rsidR="00965A60" w:rsidRPr="00AA11AA" w:rsidRDefault="00126E55" w:rsidP="00AA11AA">
      <w:pPr>
        <w:spacing w:after="0" w:line="36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366B8C" w:rsidRPr="00AA11AA">
        <w:rPr>
          <w:rFonts w:ascii="Times New Roman" w:hAnsi="Times New Roman" w:cs="Times New Roman"/>
          <w:sz w:val="28"/>
          <w:szCs w:val="28"/>
        </w:rPr>
        <w:t xml:space="preserve">Личностно-ориентированное образование нацелено, прежде всего, на раскрытие и развитие личности каждого ребенка, </w:t>
      </w:r>
      <w:r w:rsidR="00433820" w:rsidRPr="00AA11AA">
        <w:rPr>
          <w:rFonts w:ascii="Times New Roman" w:hAnsi="Times New Roman" w:cs="Times New Roman"/>
          <w:sz w:val="28"/>
          <w:szCs w:val="28"/>
        </w:rPr>
        <w:t xml:space="preserve">его самобытной индивидуальности. </w:t>
      </w:r>
      <w:r w:rsidR="00366B8C" w:rsidRPr="00AA11AA">
        <w:rPr>
          <w:rFonts w:ascii="Times New Roman" w:hAnsi="Times New Roman" w:cs="Times New Roman"/>
          <w:sz w:val="28"/>
          <w:szCs w:val="28"/>
        </w:rPr>
        <w:t xml:space="preserve">«Хороший» ученик в этом случае понимается как </w:t>
      </w:r>
      <w:r w:rsidR="00366B8C" w:rsidRPr="00AA11AA">
        <w:rPr>
          <w:rStyle w:val="Strong"/>
          <w:rFonts w:ascii="Times New Roman" w:hAnsi="Times New Roman" w:cs="Times New Roman"/>
          <w:sz w:val="28"/>
          <w:szCs w:val="28"/>
        </w:rPr>
        <w:t>инициативный, творческий деятель</w:t>
      </w:r>
      <w:r w:rsidR="00366B8C" w:rsidRPr="00AA11AA">
        <w:rPr>
          <w:rFonts w:ascii="Times New Roman" w:hAnsi="Times New Roman" w:cs="Times New Roman"/>
          <w:sz w:val="28"/>
          <w:szCs w:val="28"/>
        </w:rPr>
        <w:t>, способный принимать самостоятельные и ответственные решения, делать выбор, на правах партнера сотрудничать с другими детьми и с учителем.</w:t>
      </w:r>
    </w:p>
    <w:p w:rsidR="00965A60" w:rsidRPr="00AA11AA" w:rsidRDefault="00BE7ECE" w:rsidP="00AA11AA">
      <w:pPr>
        <w:spacing w:after="0" w:line="360" w:lineRule="auto"/>
        <w:ind w:left="5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965A60" w:rsidRPr="00AA1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Младший школьный возраст - благоприятный и значимый период для выявления и развития творческого потенциала </w:t>
      </w:r>
      <w:r w:rsidR="00AA1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5A60" w:rsidRPr="00AA1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личности, так как в этом возрасте </w:t>
      </w:r>
      <w:r w:rsidR="00AA1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закладываются основы творческой  и образовательной  </w:t>
      </w:r>
      <w:r w:rsidR="00AA11AA" w:rsidRPr="00512355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траектории</w:t>
      </w:r>
      <w:r w:rsidR="00965A60" w:rsidRPr="00512355">
        <w:rPr>
          <w:rFonts w:ascii="Times New Roman" w:eastAsia="Times New Roman" w:hAnsi="Times New Roman" w:cs="Times New Roman"/>
          <w:sz w:val="28"/>
          <w:szCs w:val="28"/>
          <w:lang w:eastAsia="ru-RU"/>
        </w:rPr>
        <w:t>, формируется</w:t>
      </w:r>
      <w:r w:rsidR="00965A60" w:rsidRPr="00AA11A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комплекс ценностей, качеств, способностей, потребностей личности, лежащих в основе ее творческого отношения к действительности.</w:t>
      </w:r>
    </w:p>
    <w:p w:rsidR="00BE7ECE" w:rsidRPr="00AA11AA" w:rsidRDefault="00BE7ECE" w:rsidP="00AA11AA">
      <w:pPr>
        <w:spacing w:after="0" w:line="36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AA11AA">
        <w:rPr>
          <w:rFonts w:ascii="Times New Roman" w:hAnsi="Times New Roman" w:cs="Times New Roman"/>
          <w:sz w:val="28"/>
          <w:szCs w:val="28"/>
        </w:rPr>
        <w:t xml:space="preserve">    </w:t>
      </w:r>
      <w:r w:rsidR="00965A60" w:rsidRPr="00AA11AA">
        <w:rPr>
          <w:rFonts w:ascii="Times New Roman" w:hAnsi="Times New Roman" w:cs="Times New Roman"/>
          <w:sz w:val="28"/>
          <w:szCs w:val="28"/>
        </w:rPr>
        <w:t>В основу личностно-ориентированной системы образования  входят следующие истины:</w:t>
      </w:r>
    </w:p>
    <w:p w:rsidR="00965A60" w:rsidRPr="00AA11AA" w:rsidRDefault="00965A60" w:rsidP="00AA11AA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11AA">
        <w:rPr>
          <w:rStyle w:val="Emphasis"/>
          <w:rFonts w:ascii="Times New Roman" w:hAnsi="Times New Roman" w:cs="Times New Roman"/>
          <w:b/>
          <w:bCs/>
          <w:i w:val="0"/>
          <w:sz w:val="28"/>
          <w:szCs w:val="28"/>
        </w:rPr>
        <w:t>Каждый ребенок уникален и неповторим</w:t>
      </w:r>
      <w:r w:rsidRPr="00AA11AA">
        <w:rPr>
          <w:rFonts w:ascii="Times New Roman" w:hAnsi="Times New Roman" w:cs="Times New Roman"/>
          <w:b/>
          <w:sz w:val="28"/>
          <w:szCs w:val="28"/>
        </w:rPr>
        <w:t>.</w:t>
      </w:r>
    </w:p>
    <w:p w:rsidR="00965A60" w:rsidRPr="00AA11AA" w:rsidRDefault="00AA11AA" w:rsidP="00AA11AA">
      <w:pPr>
        <w:spacing w:after="0" w:line="36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965A60" w:rsidRPr="00AA11AA">
        <w:rPr>
          <w:rFonts w:ascii="Times New Roman" w:hAnsi="Times New Roman" w:cs="Times New Roman"/>
          <w:sz w:val="28"/>
          <w:szCs w:val="28"/>
        </w:rPr>
        <w:t>Человек вообще, как и отдельные его части и стороны, скажем скелет, существуют только в отвлеченной мысли; на деле, в реальной действительности существует только этот или тот человек, скелет и психология этого или того человека. И вот, внимание к этим конкретным особенностям каждого из отдельных людей, само собой разумеется, должно сделаться обязательным для педагога и психолога» (Выготский, 1991, с. 345).</w:t>
      </w:r>
    </w:p>
    <w:p w:rsidR="00965A60" w:rsidRPr="00AA11AA" w:rsidRDefault="00BE7ECE" w:rsidP="00AA11AA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AA11AA">
        <w:rPr>
          <w:rStyle w:val="Emphasis"/>
          <w:rFonts w:ascii="Times New Roman" w:hAnsi="Times New Roman" w:cs="Times New Roman"/>
          <w:b/>
          <w:bCs/>
          <w:i w:val="0"/>
          <w:sz w:val="28"/>
          <w:szCs w:val="28"/>
        </w:rPr>
        <w:t>Р</w:t>
      </w:r>
      <w:r w:rsidR="00965A60" w:rsidRPr="00AA11AA">
        <w:rPr>
          <w:rStyle w:val="Emphasis"/>
          <w:rFonts w:ascii="Times New Roman" w:hAnsi="Times New Roman" w:cs="Times New Roman"/>
          <w:b/>
          <w:bCs/>
          <w:i w:val="0"/>
          <w:sz w:val="28"/>
          <w:szCs w:val="28"/>
        </w:rPr>
        <w:t>ебенок младшего школьного возраста учится лучше и научится большему, когда он изучает то, что соответствует его интересам и потребностям.</w:t>
      </w:r>
    </w:p>
    <w:p w:rsidR="00BE7ECE" w:rsidRPr="00AA11AA" w:rsidRDefault="00AA11AA" w:rsidP="00AA11AA">
      <w:pPr>
        <w:spacing w:after="0" w:line="36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433820" w:rsidRPr="00AA11AA">
        <w:rPr>
          <w:rFonts w:ascii="Times New Roman" w:hAnsi="Times New Roman" w:cs="Times New Roman"/>
          <w:sz w:val="28"/>
          <w:szCs w:val="28"/>
        </w:rPr>
        <w:t xml:space="preserve">Интерес - </w:t>
      </w:r>
      <w:r w:rsidR="00965A60" w:rsidRPr="00AA11AA">
        <w:rPr>
          <w:rFonts w:ascii="Times New Roman" w:hAnsi="Times New Roman" w:cs="Times New Roman"/>
          <w:sz w:val="28"/>
          <w:szCs w:val="28"/>
        </w:rPr>
        <w:t xml:space="preserve"> естественный двигатель детского поведения, он является верным выражением инстинктивного стремления, указанием на то, что деятельность ребенка совпадает с его органическими потребностями. Вот почему основное правило требует построения всей воспитательной системы и всего обучения на точно учтенных детских интересах» (Выготский, 1991, с. 118).</w:t>
      </w:r>
    </w:p>
    <w:p w:rsidR="00965A60" w:rsidRPr="00AA11AA" w:rsidRDefault="00965A60" w:rsidP="00AA11AA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Style w:val="Emphasis"/>
          <w:rFonts w:ascii="Times New Roman" w:hAnsi="Times New Roman" w:cs="Times New Roman"/>
          <w:b/>
          <w:i w:val="0"/>
          <w:iCs w:val="0"/>
          <w:sz w:val="28"/>
          <w:szCs w:val="28"/>
        </w:rPr>
      </w:pPr>
      <w:r w:rsidRPr="00AA11AA">
        <w:rPr>
          <w:rStyle w:val="Emphasis"/>
          <w:rFonts w:ascii="Times New Roman" w:hAnsi="Times New Roman" w:cs="Times New Roman"/>
          <w:b/>
          <w:bCs/>
          <w:i w:val="0"/>
          <w:sz w:val="28"/>
          <w:szCs w:val="28"/>
        </w:rPr>
        <w:lastRenderedPageBreak/>
        <w:t>Ребенок младшего школьного возраста учится лучше и научится большему, когда в процессе обучения он может активно использовать имеющийся у него личный опыт.</w:t>
      </w:r>
    </w:p>
    <w:p w:rsidR="00BE7ECE" w:rsidRPr="00AA11AA" w:rsidRDefault="00965A60" w:rsidP="00AA11AA">
      <w:pPr>
        <w:spacing w:after="0" w:line="360" w:lineRule="auto"/>
        <w:ind w:left="57"/>
        <w:jc w:val="both"/>
        <w:rPr>
          <w:rFonts w:ascii="Times New Roman" w:hAnsi="Times New Roman" w:cs="Times New Roman"/>
          <w:sz w:val="28"/>
          <w:szCs w:val="28"/>
        </w:rPr>
      </w:pPr>
      <w:r w:rsidRPr="00AA11AA">
        <w:rPr>
          <w:rFonts w:ascii="Times New Roman" w:hAnsi="Times New Roman" w:cs="Times New Roman"/>
          <w:sz w:val="28"/>
          <w:szCs w:val="28"/>
        </w:rPr>
        <w:t>Целью обучения в личностно-ориентированной системе образования является эффективное обогащение, накопление, развитие личного опыта каждого ученика на основе активного использования предшествующего опыта его жизнедеятельности. Таким образом, в процессе обучения ребенок движется не от незнания к знанию, а от менее совершенного к все более совершенному личному опыту. «Основная функция школы состоит не в нивелировании, оттормаживании опыта ребенка как несущественного, а, наоборот, в максимальном его выявлении, использовании, «окультуривании» путем обогащения результатами общественно-истори</w:t>
      </w:r>
      <w:r w:rsidR="00D83540">
        <w:rPr>
          <w:rFonts w:ascii="Times New Roman" w:hAnsi="Times New Roman" w:cs="Times New Roman"/>
          <w:sz w:val="28"/>
          <w:szCs w:val="28"/>
        </w:rPr>
        <w:t>ческого опыта» (Якиманская, 2000</w:t>
      </w:r>
      <w:r w:rsidRPr="00AA11AA">
        <w:rPr>
          <w:rFonts w:ascii="Times New Roman" w:hAnsi="Times New Roman" w:cs="Times New Roman"/>
          <w:sz w:val="28"/>
          <w:szCs w:val="28"/>
        </w:rPr>
        <w:t>, с. 11).</w:t>
      </w:r>
    </w:p>
    <w:p w:rsidR="00965A60" w:rsidRPr="00AA11AA" w:rsidRDefault="00965A60" w:rsidP="00AA11AA">
      <w:pPr>
        <w:pStyle w:val="ListParagraph"/>
        <w:numPr>
          <w:ilvl w:val="0"/>
          <w:numId w:val="5"/>
        </w:num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A11AA">
        <w:rPr>
          <w:rStyle w:val="Emphasis"/>
          <w:rFonts w:ascii="Times New Roman" w:hAnsi="Times New Roman" w:cs="Times New Roman"/>
          <w:b/>
          <w:bCs/>
          <w:i w:val="0"/>
          <w:sz w:val="28"/>
          <w:szCs w:val="28"/>
        </w:rPr>
        <w:t>Ребенок младшего школьного возраста учится лучше и научится большему, когда в процессе обучения он может активно действовать, экспериментировать, исследовать на практике.</w:t>
      </w:r>
    </w:p>
    <w:p w:rsidR="00965A60" w:rsidRPr="00AA11AA" w:rsidRDefault="00965A60" w:rsidP="00AA11AA">
      <w:pPr>
        <w:pStyle w:val="NormalWeb"/>
        <w:spacing w:before="0" w:beforeAutospacing="0" w:after="0" w:afterAutospacing="0" w:line="360" w:lineRule="auto"/>
        <w:ind w:left="57"/>
        <w:jc w:val="both"/>
        <w:rPr>
          <w:sz w:val="28"/>
          <w:szCs w:val="28"/>
        </w:rPr>
      </w:pPr>
      <w:r w:rsidRPr="00AA11AA">
        <w:rPr>
          <w:sz w:val="28"/>
          <w:szCs w:val="28"/>
        </w:rPr>
        <w:t>Эта идея в той или иной степени находит свое подтверждение практически во всех исследованиях отечественной психологии, стоявших на позициях деятельностного подхода и разделявших ту точку зрения, что психика осуществляется и развивается в деятельности.</w:t>
      </w:r>
      <w:r w:rsidR="00AA11AA">
        <w:rPr>
          <w:sz w:val="28"/>
          <w:szCs w:val="28"/>
        </w:rPr>
        <w:t xml:space="preserve"> (</w:t>
      </w:r>
      <w:r w:rsidR="006C371C">
        <w:rPr>
          <w:sz w:val="28"/>
          <w:szCs w:val="28"/>
        </w:rPr>
        <w:t>Л</w:t>
      </w:r>
      <w:r w:rsidR="006C371C" w:rsidRPr="006C371C">
        <w:rPr>
          <w:sz w:val="28"/>
          <w:szCs w:val="28"/>
        </w:rPr>
        <w:t xml:space="preserve">.С. </w:t>
      </w:r>
      <w:r w:rsidR="00AA11AA" w:rsidRPr="006C371C">
        <w:rPr>
          <w:sz w:val="28"/>
          <w:szCs w:val="28"/>
        </w:rPr>
        <w:t>Выгодский</w:t>
      </w:r>
      <w:r w:rsidR="00433820" w:rsidRPr="006C371C">
        <w:rPr>
          <w:sz w:val="28"/>
          <w:szCs w:val="28"/>
        </w:rPr>
        <w:t xml:space="preserve">; </w:t>
      </w:r>
      <w:r w:rsidR="00AA11AA" w:rsidRPr="006C371C">
        <w:rPr>
          <w:sz w:val="28"/>
          <w:szCs w:val="28"/>
        </w:rPr>
        <w:t>А</w:t>
      </w:r>
      <w:r w:rsidR="00AA11AA">
        <w:rPr>
          <w:sz w:val="28"/>
          <w:szCs w:val="28"/>
        </w:rPr>
        <w:t xml:space="preserve">.А. </w:t>
      </w:r>
      <w:r w:rsidR="00433820" w:rsidRPr="00AA11AA">
        <w:rPr>
          <w:sz w:val="28"/>
          <w:szCs w:val="28"/>
        </w:rPr>
        <w:t xml:space="preserve">Леонтьева; </w:t>
      </w:r>
      <w:r w:rsidR="00D83540">
        <w:rPr>
          <w:sz w:val="28"/>
          <w:szCs w:val="28"/>
        </w:rPr>
        <w:t>Л.</w:t>
      </w:r>
      <w:r w:rsidR="00D83540" w:rsidRPr="00D83540">
        <w:rPr>
          <w:sz w:val="28"/>
          <w:szCs w:val="28"/>
        </w:rPr>
        <w:t>С.</w:t>
      </w:r>
      <w:r w:rsidR="00433820" w:rsidRPr="00D83540">
        <w:rPr>
          <w:sz w:val="28"/>
          <w:szCs w:val="28"/>
        </w:rPr>
        <w:t>Рубинштейн</w:t>
      </w:r>
      <w:r w:rsidR="00AA11AA" w:rsidRPr="00D83540">
        <w:rPr>
          <w:sz w:val="28"/>
          <w:szCs w:val="28"/>
        </w:rPr>
        <w:t>;</w:t>
      </w:r>
      <w:r w:rsidR="00AA11AA">
        <w:rPr>
          <w:sz w:val="28"/>
          <w:szCs w:val="28"/>
        </w:rPr>
        <w:t xml:space="preserve"> </w:t>
      </w:r>
      <w:r w:rsidR="00BE7ECE" w:rsidRPr="00AA11AA">
        <w:rPr>
          <w:b/>
          <w:bCs/>
          <w:color w:val="17365D" w:themeColor="text2" w:themeShade="BF"/>
          <w:sz w:val="28"/>
          <w:szCs w:val="28"/>
        </w:rPr>
        <w:t xml:space="preserve"> </w:t>
      </w:r>
      <w:r w:rsidR="003A031C">
        <w:rPr>
          <w:bCs/>
          <w:sz w:val="28"/>
          <w:szCs w:val="28"/>
        </w:rPr>
        <w:t>И.А.</w:t>
      </w:r>
      <w:r w:rsidR="00AA11AA" w:rsidRPr="00AA11AA">
        <w:rPr>
          <w:bCs/>
          <w:sz w:val="28"/>
          <w:szCs w:val="28"/>
        </w:rPr>
        <w:t xml:space="preserve"> Зимней)</w:t>
      </w:r>
      <w:r w:rsidR="00BE7ECE" w:rsidRPr="00AA11AA">
        <w:rPr>
          <w:bCs/>
          <w:sz w:val="28"/>
          <w:szCs w:val="28"/>
        </w:rPr>
        <w:t>.</w:t>
      </w:r>
    </w:p>
    <w:p w:rsidR="00433820" w:rsidRPr="00AA11AA" w:rsidRDefault="00BE7ECE" w:rsidP="00AA11AA">
      <w:pPr>
        <w:pStyle w:val="NormalWeb"/>
        <w:spacing w:before="0" w:beforeAutospacing="0" w:after="0" w:afterAutospacing="0" w:line="360" w:lineRule="auto"/>
        <w:ind w:left="57"/>
        <w:jc w:val="both"/>
        <w:rPr>
          <w:bCs/>
          <w:color w:val="000000" w:themeColor="text1"/>
          <w:sz w:val="28"/>
          <w:szCs w:val="28"/>
        </w:rPr>
      </w:pPr>
      <w:r w:rsidRPr="00AA11AA">
        <w:rPr>
          <w:bCs/>
          <w:color w:val="000000"/>
          <w:sz w:val="28"/>
          <w:szCs w:val="28"/>
        </w:rPr>
        <w:t xml:space="preserve">    </w:t>
      </w:r>
      <w:r w:rsidR="00433820" w:rsidRPr="00AA11AA">
        <w:rPr>
          <w:bCs/>
          <w:color w:val="000000" w:themeColor="text1"/>
          <w:sz w:val="28"/>
          <w:szCs w:val="28"/>
        </w:rPr>
        <w:t xml:space="preserve">Реформирование школьного </w:t>
      </w:r>
      <w:r w:rsidR="003A031C">
        <w:rPr>
          <w:bCs/>
          <w:color w:val="000000" w:themeColor="text1"/>
          <w:sz w:val="28"/>
          <w:szCs w:val="28"/>
        </w:rPr>
        <w:t xml:space="preserve">и дополнительного </w:t>
      </w:r>
      <w:r w:rsidR="00433820" w:rsidRPr="00AA11AA">
        <w:rPr>
          <w:bCs/>
          <w:color w:val="000000" w:themeColor="text1"/>
          <w:sz w:val="28"/>
          <w:szCs w:val="28"/>
        </w:rPr>
        <w:t>образования и внедрение новых педагогических технологий в практику обучения следует рассматривать как важнейшее условие интеллектуального, творческого и нравственного развития учащегося.</w:t>
      </w:r>
    </w:p>
    <w:p w:rsidR="00433820" w:rsidRPr="00AA11AA" w:rsidRDefault="00433820" w:rsidP="00AA11AA">
      <w:pPr>
        <w:spacing w:after="0" w:line="360" w:lineRule="auto"/>
        <w:ind w:left="57"/>
        <w:jc w:val="both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AA11A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Проектная методика как новая педагогическая личностно-ориентированная технология отражает основные принципы гуманистического подхода в образовании:</w:t>
      </w:r>
      <w:r w:rsidR="00AA11AA" w:rsidRPr="00AA11A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AA11A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уделяет особое внимание к индивидуальности человека, его личности.</w:t>
      </w:r>
    </w:p>
    <w:p w:rsidR="003A031C" w:rsidRPr="003A031C" w:rsidRDefault="00BE7ECE" w:rsidP="003A031C">
      <w:pPr>
        <w:spacing w:after="0" w:line="360" w:lineRule="auto"/>
        <w:ind w:left="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11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Сущность проектной методики, рассматриваемой в контексте личностно-ориентированного обучения, состоит в том, что цель занятий и способы ее </w:t>
      </w:r>
      <w:r w:rsidRPr="00AA11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достижения должны определяться с позиции самого учащегося, на основе его интересов, индивидуальных особенностей, потребностей, мотивов, способностей. Вследствие этого личностно-ориентированное обучение, лежащее в основе проектной методики, предполагает изменение основной</w:t>
      </w:r>
      <w:r w:rsidRPr="00AA11AA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  <w:lang w:eastAsia="ru-RU"/>
        </w:rPr>
        <w:t xml:space="preserve"> </w:t>
      </w:r>
      <w:r w:rsidRPr="00AA11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схемы взаимодействия. Как </w:t>
      </w:r>
      <w:r w:rsidRPr="00053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отмечает И.А. Зимняя</w:t>
      </w:r>
      <w:r w:rsidRPr="00AA11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"вместо широко распространенной схемы субъектно-объектного взаимодействия </w:t>
      </w:r>
      <w:r w:rsidRPr="003A03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S&gt;O</w:t>
      </w:r>
      <w:r w:rsidRPr="00AA11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где S - учитель, субъект педагогического воздействия и управления, а О - ученик, объект, должна иметь место схема субъектно-субъектного равнопартнерского учебного сотрудничества. То есть обучение осуществляется по схеме </w:t>
      </w:r>
      <w:r w:rsidRPr="003A031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S1-Sn</w:t>
      </w:r>
      <w:r w:rsidRPr="00AA11A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где S1 - это учитель, человек, вызывающий подлинный интерес к предмету общения, к себе как к партнеру, информативный для школьника, интересный собеседник, содержательная личность, Sn - это школьник как единый взаимодействующий, коллективный, совокупный субъект партнерского </w:t>
      </w:r>
      <w:r w:rsidRPr="00053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общения" </w:t>
      </w:r>
      <w:r w:rsidR="000535B3" w:rsidRPr="00053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(2004, с. 71)</w:t>
      </w:r>
      <w:r w:rsidRPr="000535B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433820" w:rsidRPr="003A031C" w:rsidRDefault="003A031C" w:rsidP="003A031C">
      <w:pPr>
        <w:spacing w:after="0" w:line="360" w:lineRule="auto"/>
        <w:ind w:left="5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03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433820" w:rsidRPr="00AA11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На современном этапе развития образования проектная методика детально исследуется отечественными авторами: И.А. Зимней, Е.С. Полат, </w:t>
      </w:r>
      <w:r w:rsidR="00512355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Н.С. Голицина </w:t>
      </w:r>
      <w:r w:rsidR="00433820" w:rsidRPr="00AA11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др.</w:t>
      </w:r>
    </w:p>
    <w:p w:rsidR="00433820" w:rsidRPr="006C371C" w:rsidRDefault="00433820" w:rsidP="00AA11AA">
      <w:pPr>
        <w:spacing w:after="0" w:line="360" w:lineRule="auto"/>
        <w:ind w:left="5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11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Многочисленными и</w:t>
      </w:r>
      <w:r w:rsidR="006D3FF3" w:rsidRPr="00AA11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сследованиями </w:t>
      </w:r>
      <w:r w:rsidRPr="00AA11AA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было установлено, что проектная деятельность выступает как важный компонент системы продуктивного образования и представляет собой нестандартный, нетрадиционный способ организации образовательных процессов через активные способы действий (планирование, прогнозирование, анализ, синтез), направленных на реализацию личностно-ориентированного </w:t>
      </w:r>
      <w:r w:rsidRPr="006C37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подхода</w:t>
      </w:r>
      <w:r w:rsidR="003A031C" w:rsidRPr="006C37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 </w:t>
      </w:r>
      <w:r w:rsidR="006D3FF3" w:rsidRPr="006C37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Е.С. Полат</w:t>
      </w:r>
      <w:r w:rsidR="003A031C" w:rsidRPr="006C37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6C371C" w:rsidRPr="006C37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1995, с. 86).</w:t>
      </w:r>
    </w:p>
    <w:p w:rsidR="003A031C" w:rsidRDefault="003A031C" w:rsidP="00AA11AA">
      <w:pPr>
        <w:spacing w:after="0" w:line="360" w:lineRule="auto"/>
        <w:ind w:left="5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3A03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Изучив кон</w:t>
      </w:r>
      <w:r w:rsidR="00126E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цепции ведущих ученых, я попробо</w:t>
      </w:r>
      <w:r w:rsidRPr="003A03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вала на практике применить личностно-о</w:t>
      </w:r>
      <w:r w:rsidR="00126E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риентированный подход в обучении английскому языку в системе дополнительного образования</w:t>
      </w:r>
      <w:r w:rsidRPr="003A03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разработав занятие</w:t>
      </w:r>
      <w:r w:rsidR="00126E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3A03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проект по англи</w:t>
      </w:r>
      <w:r w:rsidR="00E73F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й</w:t>
      </w:r>
      <w:r w:rsidRPr="003A03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скому языку, которое может быть </w:t>
      </w:r>
      <w:r w:rsidR="00E73F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осуществлено в перспективе. Зан</w:t>
      </w:r>
      <w:r w:rsidRPr="003A03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ятие-проект рас</w:t>
      </w:r>
      <w:r w:rsidR="00126E5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</w:t>
      </w:r>
      <w:r w:rsidRPr="003A031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читано на учеников кружка «Чудесный английский» второго года обучения.</w:t>
      </w:r>
    </w:p>
    <w:p w:rsidR="00126E55" w:rsidRDefault="00126E55" w:rsidP="00AA11AA">
      <w:pPr>
        <w:spacing w:after="0" w:line="360" w:lineRule="auto"/>
        <w:ind w:left="5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сегодняшних педагогических чтениях я хотела бы поделиться разработкой занятия-про</w:t>
      </w:r>
      <w:r w:rsidR="00E73F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кта «Оденься по сезону».</w:t>
      </w:r>
    </w:p>
    <w:p w:rsidR="00126E55" w:rsidRPr="003A031C" w:rsidRDefault="00126E55" w:rsidP="00AA11AA">
      <w:pPr>
        <w:spacing w:after="0" w:line="360" w:lineRule="auto"/>
        <w:ind w:left="57"/>
        <w:jc w:val="both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Основой заняти</w:t>
      </w:r>
      <w:r w:rsidR="00E73F8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-проэкта является изученная лексика по данной теме и грамматические конструкции.</w:t>
      </w:r>
    </w:p>
    <w:p w:rsidR="003A031C" w:rsidRDefault="003A031C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031C" w:rsidRDefault="003A031C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031C" w:rsidRDefault="003A031C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031C" w:rsidRDefault="003A031C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031C" w:rsidRDefault="003A031C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031C" w:rsidRDefault="003A031C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12355" w:rsidRDefault="005123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12355" w:rsidRDefault="005123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126E55" w:rsidRDefault="00126E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3A031C" w:rsidRDefault="003A031C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3A031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литературы.</w:t>
      </w:r>
    </w:p>
    <w:p w:rsidR="00512355" w:rsidRPr="000535B3" w:rsidRDefault="00512355" w:rsidP="00512355">
      <w:pPr>
        <w:numPr>
          <w:ilvl w:val="0"/>
          <w:numId w:val="8"/>
        </w:numPr>
        <w:spacing w:before="100" w:beforeAutospacing="1" w:after="100" w:afterAutospacing="1" w:line="360" w:lineRule="auto"/>
        <w:ind w:left="1491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3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Выготский Л.С. </w:t>
      </w:r>
      <w:r w:rsidRPr="000535B3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Педагогическая психология. - М.: Педагогика, 1991. - 480 с.</w:t>
      </w:r>
    </w:p>
    <w:p w:rsidR="00512355" w:rsidRPr="000535B3" w:rsidRDefault="00512355" w:rsidP="00512355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ind w:left="1491" w:hanging="357"/>
        <w:rPr>
          <w:rFonts w:ascii="Times New Roman" w:hAnsi="Times New Roman" w:cs="Times New Roman"/>
          <w:sz w:val="28"/>
          <w:szCs w:val="28"/>
        </w:rPr>
      </w:pPr>
      <w:r w:rsidRPr="000535B3">
        <w:rPr>
          <w:rFonts w:ascii="Times New Roman" w:eastAsia="Times New Roman" w:hAnsi="Times New Roman" w:cs="Times New Roman"/>
          <w:sz w:val="28"/>
          <w:szCs w:val="28"/>
          <w:lang w:eastAsia="ru-RU"/>
        </w:rPr>
        <w:t>Голицина Н.С., Сенновская И.Б. Проектный метод. Пособие для учителя. М., 2006.</w:t>
      </w:r>
    </w:p>
    <w:p w:rsidR="00512355" w:rsidRDefault="00512355" w:rsidP="00512355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ind w:left="1491" w:hanging="357"/>
        <w:rPr>
          <w:rFonts w:ascii="Times New Roman" w:hAnsi="Times New Roman" w:cs="Times New Roman"/>
          <w:sz w:val="28"/>
          <w:szCs w:val="28"/>
        </w:rPr>
      </w:pPr>
      <w:r w:rsidRPr="000535B3">
        <w:rPr>
          <w:rFonts w:ascii="Times New Roman" w:hAnsi="Times New Roman" w:cs="Times New Roman"/>
          <w:sz w:val="28"/>
          <w:szCs w:val="28"/>
        </w:rPr>
        <w:t>Зимняя И.А.  Педагогическая психология М.: Логос, 2004 - 384 с.</w:t>
      </w:r>
    </w:p>
    <w:p w:rsidR="00512355" w:rsidRDefault="00512355" w:rsidP="00512355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ind w:left="1491" w:hanging="357"/>
        <w:rPr>
          <w:rFonts w:ascii="Times New Roman" w:hAnsi="Times New Roman" w:cs="Times New Roman"/>
          <w:sz w:val="28"/>
          <w:szCs w:val="28"/>
        </w:rPr>
      </w:pPr>
      <w:r w:rsidRPr="000535B3">
        <w:rPr>
          <w:rFonts w:ascii="Times New Roman" w:hAnsi="Times New Roman" w:cs="Times New Roman"/>
          <w:sz w:val="28"/>
          <w:szCs w:val="28"/>
        </w:rPr>
        <w:t>Леонтьев А.А. Основы психолингвистики. М., 1997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2355" w:rsidRPr="00512355" w:rsidRDefault="006C371C" w:rsidP="00512355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ind w:left="1491" w:hanging="357"/>
        <w:rPr>
          <w:rFonts w:ascii="Times New Roman" w:hAnsi="Times New Roman" w:cs="Times New Roman"/>
          <w:sz w:val="28"/>
          <w:szCs w:val="28"/>
        </w:rPr>
      </w:pPr>
      <w:r w:rsidRPr="00512355">
        <w:rPr>
          <w:rFonts w:ascii="Times New Roman" w:hAnsi="Times New Roman" w:cs="Times New Roman"/>
          <w:sz w:val="28"/>
          <w:szCs w:val="28"/>
        </w:rPr>
        <w:t xml:space="preserve">Полат </w:t>
      </w:r>
      <w:r w:rsidR="00512355" w:rsidRPr="00512355">
        <w:rPr>
          <w:rFonts w:ascii="Times New Roman" w:hAnsi="Times New Roman" w:cs="Times New Roman"/>
          <w:sz w:val="28"/>
          <w:szCs w:val="28"/>
        </w:rPr>
        <w:t>Е.С. У</w:t>
      </w:r>
      <w:r w:rsidRPr="00512355">
        <w:rPr>
          <w:rFonts w:ascii="Times New Roman" w:hAnsi="Times New Roman" w:cs="Times New Roman"/>
          <w:sz w:val="28"/>
          <w:szCs w:val="28"/>
        </w:rPr>
        <w:t xml:space="preserve">  «Как рождается проект» .- М., 1995.</w:t>
      </w:r>
    </w:p>
    <w:p w:rsidR="00512355" w:rsidRPr="00512355" w:rsidRDefault="006C371C" w:rsidP="00512355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ind w:left="1491" w:hanging="357"/>
        <w:rPr>
          <w:rFonts w:ascii="Times New Roman" w:hAnsi="Times New Roman" w:cs="Times New Roman"/>
          <w:sz w:val="28"/>
          <w:szCs w:val="28"/>
        </w:rPr>
      </w:pPr>
      <w:r w:rsidRPr="00512355">
        <w:rPr>
          <w:rFonts w:ascii="Times New Roman" w:hAnsi="Times New Roman" w:cs="Times New Roman"/>
          <w:sz w:val="28"/>
          <w:szCs w:val="28"/>
        </w:rPr>
        <w:t xml:space="preserve"> </w:t>
      </w:r>
      <w:r w:rsidRPr="00512355">
        <w:rPr>
          <w:rStyle w:val="Emphasis"/>
          <w:rFonts w:ascii="Times New Roman" w:hAnsi="Times New Roman" w:cs="Times New Roman"/>
          <w:i w:val="0"/>
          <w:sz w:val="28"/>
          <w:szCs w:val="28"/>
        </w:rPr>
        <w:t>Полат Е.С.</w:t>
      </w:r>
      <w:r w:rsidRPr="00512355">
        <w:rPr>
          <w:rFonts w:ascii="Times New Roman" w:hAnsi="Times New Roman" w:cs="Times New Roman"/>
          <w:sz w:val="28"/>
          <w:szCs w:val="28"/>
        </w:rPr>
        <w:t xml:space="preserve"> Метод проектов на уроках иностранного языка. М.: Иностран</w:t>
      </w:r>
      <w:r w:rsidR="00512355" w:rsidRPr="00512355">
        <w:rPr>
          <w:rFonts w:ascii="Times New Roman" w:hAnsi="Times New Roman" w:cs="Times New Roman"/>
          <w:sz w:val="28"/>
          <w:szCs w:val="28"/>
        </w:rPr>
        <w:t>ные языки в школе, 2000, № 2.</w:t>
      </w:r>
    </w:p>
    <w:p w:rsidR="00512355" w:rsidRDefault="006C371C" w:rsidP="00512355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ind w:left="1491" w:hanging="357"/>
        <w:rPr>
          <w:rFonts w:ascii="Times New Roman" w:hAnsi="Times New Roman" w:cs="Times New Roman"/>
          <w:sz w:val="28"/>
          <w:szCs w:val="28"/>
        </w:rPr>
      </w:pPr>
      <w:r w:rsidRPr="00512355">
        <w:rPr>
          <w:rFonts w:ascii="Times New Roman" w:hAnsi="Times New Roman" w:cs="Times New Roman"/>
          <w:sz w:val="28"/>
          <w:szCs w:val="28"/>
        </w:rPr>
        <w:t xml:space="preserve"> </w:t>
      </w:r>
      <w:r w:rsidRPr="00512355">
        <w:rPr>
          <w:rStyle w:val="Emphasis"/>
          <w:rFonts w:ascii="Times New Roman" w:hAnsi="Times New Roman" w:cs="Times New Roman"/>
          <w:i w:val="0"/>
          <w:sz w:val="28"/>
          <w:szCs w:val="28"/>
        </w:rPr>
        <w:t>Полат Е.С.</w:t>
      </w:r>
      <w:r w:rsidRPr="00512355">
        <w:rPr>
          <w:rFonts w:ascii="Times New Roman" w:hAnsi="Times New Roman" w:cs="Times New Roman"/>
          <w:sz w:val="28"/>
          <w:szCs w:val="28"/>
        </w:rPr>
        <w:t xml:space="preserve"> Разноуровневое обучение. М.: Иностранные языки в школе, 2001, № 1.</w:t>
      </w:r>
    </w:p>
    <w:p w:rsidR="000535B3" w:rsidRPr="00512355" w:rsidRDefault="000535B3" w:rsidP="00512355">
      <w:pPr>
        <w:pStyle w:val="ListParagraph"/>
        <w:numPr>
          <w:ilvl w:val="0"/>
          <w:numId w:val="8"/>
        </w:numPr>
        <w:spacing w:before="100" w:beforeAutospacing="1" w:after="100" w:afterAutospacing="1" w:line="360" w:lineRule="auto"/>
        <w:ind w:left="1491" w:hanging="357"/>
        <w:rPr>
          <w:rFonts w:ascii="Times New Roman" w:hAnsi="Times New Roman" w:cs="Times New Roman"/>
          <w:sz w:val="28"/>
          <w:szCs w:val="28"/>
        </w:rPr>
      </w:pPr>
      <w:r w:rsidRPr="005123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Рубинштейн С.Л</w:t>
      </w:r>
      <w:r w:rsidRPr="00512355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Основы общей психологии: В 2 т. Т. I.</w:t>
      </w:r>
      <w:r w:rsidRPr="005123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 xml:space="preserve"> - </w:t>
      </w:r>
      <w:r w:rsidRPr="00512355">
        <w:rPr>
          <w:rFonts w:ascii="Times New Roman" w:eastAsia="Times New Roman" w:hAnsi="Times New Roman" w:cs="Times New Roman"/>
          <w:sz w:val="28"/>
          <w:szCs w:val="28"/>
          <w:lang w:eastAsia="ru-RU"/>
        </w:rPr>
        <w:t>М.: Педагогика, 1989. - 488 с.</w:t>
      </w:r>
    </w:p>
    <w:p w:rsidR="000535B3" w:rsidRPr="000535B3" w:rsidRDefault="000535B3" w:rsidP="00512355">
      <w:pPr>
        <w:numPr>
          <w:ilvl w:val="0"/>
          <w:numId w:val="8"/>
        </w:numPr>
        <w:spacing w:before="100" w:beforeAutospacing="1" w:after="100" w:afterAutospacing="1" w:line="360" w:lineRule="auto"/>
        <w:ind w:left="1491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3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Якиманская И</w:t>
      </w:r>
      <w:r w:rsidRPr="000535B3">
        <w:rPr>
          <w:rFonts w:ascii="Times New Roman" w:eastAsia="Times New Roman" w:hAnsi="Times New Roman" w:cs="Times New Roman"/>
          <w:sz w:val="28"/>
          <w:szCs w:val="28"/>
          <w:lang w:eastAsia="ru-RU"/>
        </w:rPr>
        <w:t>.С. Личностно-ориентированное обучение в современной школе. - М.: Сентябрь, 1996. - 96 с.</w:t>
      </w:r>
    </w:p>
    <w:p w:rsidR="000535B3" w:rsidRPr="000535B3" w:rsidRDefault="000535B3" w:rsidP="00512355">
      <w:pPr>
        <w:numPr>
          <w:ilvl w:val="0"/>
          <w:numId w:val="8"/>
        </w:numPr>
        <w:spacing w:before="100" w:beforeAutospacing="1" w:after="100" w:afterAutospacing="1" w:line="360" w:lineRule="auto"/>
        <w:ind w:left="1491" w:hanging="35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12355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Якиманская И</w:t>
      </w:r>
      <w:r w:rsidRPr="000535B3">
        <w:rPr>
          <w:rFonts w:ascii="Times New Roman" w:eastAsia="Times New Roman" w:hAnsi="Times New Roman" w:cs="Times New Roman"/>
          <w:sz w:val="28"/>
          <w:szCs w:val="28"/>
          <w:lang w:eastAsia="ru-RU"/>
        </w:rPr>
        <w:t>.С. Технология личностно-ориентированного образования. - М.: Сентябрь, 2000. - 176 с.</w:t>
      </w:r>
    </w:p>
    <w:p w:rsidR="000535B3" w:rsidRPr="000535B3" w:rsidRDefault="000535B3" w:rsidP="00512355">
      <w:pPr>
        <w:spacing w:before="100" w:beforeAutospacing="1" w:after="100" w:afterAutospacing="1" w:line="240" w:lineRule="auto"/>
        <w:ind w:left="149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031C" w:rsidRPr="000535B3" w:rsidRDefault="003A031C" w:rsidP="003A031C">
      <w:pPr>
        <w:pStyle w:val="ListParagraph"/>
        <w:spacing w:after="0" w:line="360" w:lineRule="auto"/>
        <w:ind w:left="41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A031C" w:rsidRDefault="003A031C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031C" w:rsidRDefault="003A031C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031C" w:rsidRDefault="003A031C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031C" w:rsidRDefault="003A031C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031C" w:rsidRDefault="003A031C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3A031C" w:rsidRDefault="003A031C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12355" w:rsidRDefault="005123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512355" w:rsidRDefault="00512355" w:rsidP="00D60113">
      <w:pPr>
        <w:spacing w:after="0" w:line="36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sectPr w:rsidR="00512355" w:rsidSect="00AA11AA">
      <w:headerReference w:type="default" r:id="rId8"/>
      <w:pgSz w:w="11906" w:h="16838"/>
      <w:pgMar w:top="1134" w:right="85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711" w:rsidRDefault="00224711" w:rsidP="0023198B">
      <w:pPr>
        <w:spacing w:after="0" w:line="240" w:lineRule="auto"/>
      </w:pPr>
      <w:r>
        <w:separator/>
      </w:r>
    </w:p>
  </w:endnote>
  <w:endnote w:type="continuationSeparator" w:id="0">
    <w:p w:rsidR="00224711" w:rsidRDefault="00224711" w:rsidP="002319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711" w:rsidRDefault="00224711" w:rsidP="0023198B">
      <w:pPr>
        <w:spacing w:after="0" w:line="240" w:lineRule="auto"/>
      </w:pPr>
      <w:r>
        <w:separator/>
      </w:r>
    </w:p>
  </w:footnote>
  <w:footnote w:type="continuationSeparator" w:id="0">
    <w:p w:rsidR="00224711" w:rsidRDefault="00224711" w:rsidP="002319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43424"/>
      <w:docPartObj>
        <w:docPartGallery w:val="Page Numbers (Top of Page)"/>
        <w:docPartUnique/>
      </w:docPartObj>
    </w:sdtPr>
    <w:sdtContent>
      <w:p w:rsidR="0023198B" w:rsidRDefault="00F62B0B">
        <w:pPr>
          <w:pStyle w:val="Header"/>
          <w:jc w:val="right"/>
        </w:pPr>
        <w:fldSimple w:instr=" PAGE   \* MERGEFORMAT ">
          <w:r w:rsidR="00C76D87">
            <w:rPr>
              <w:noProof/>
            </w:rPr>
            <w:t>1</w:t>
          </w:r>
        </w:fldSimple>
      </w:p>
    </w:sdtContent>
  </w:sdt>
  <w:p w:rsidR="0023198B" w:rsidRDefault="0023198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D1194"/>
    <w:multiLevelType w:val="hybridMultilevel"/>
    <w:tmpl w:val="1FE014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E9110F"/>
    <w:multiLevelType w:val="multilevel"/>
    <w:tmpl w:val="52ACF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776C76"/>
    <w:multiLevelType w:val="hybridMultilevel"/>
    <w:tmpl w:val="B89820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F41966"/>
    <w:multiLevelType w:val="hybridMultilevel"/>
    <w:tmpl w:val="07C8E99A"/>
    <w:lvl w:ilvl="0" w:tplc="08B464B4">
      <w:start w:val="1"/>
      <w:numFmt w:val="decimal"/>
      <w:lvlText w:val="%1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7" w:hanging="360"/>
      </w:pPr>
    </w:lvl>
    <w:lvl w:ilvl="2" w:tplc="0419001B" w:tentative="1">
      <w:start w:val="1"/>
      <w:numFmt w:val="lowerRoman"/>
      <w:lvlText w:val="%3."/>
      <w:lvlJc w:val="right"/>
      <w:pPr>
        <w:ind w:left="2577" w:hanging="180"/>
      </w:pPr>
    </w:lvl>
    <w:lvl w:ilvl="3" w:tplc="0419000F" w:tentative="1">
      <w:start w:val="1"/>
      <w:numFmt w:val="decimal"/>
      <w:lvlText w:val="%4."/>
      <w:lvlJc w:val="left"/>
      <w:pPr>
        <w:ind w:left="3297" w:hanging="360"/>
      </w:pPr>
    </w:lvl>
    <w:lvl w:ilvl="4" w:tplc="04190019" w:tentative="1">
      <w:start w:val="1"/>
      <w:numFmt w:val="lowerLetter"/>
      <w:lvlText w:val="%5."/>
      <w:lvlJc w:val="left"/>
      <w:pPr>
        <w:ind w:left="4017" w:hanging="360"/>
      </w:pPr>
    </w:lvl>
    <w:lvl w:ilvl="5" w:tplc="0419001B" w:tentative="1">
      <w:start w:val="1"/>
      <w:numFmt w:val="lowerRoman"/>
      <w:lvlText w:val="%6."/>
      <w:lvlJc w:val="right"/>
      <w:pPr>
        <w:ind w:left="4737" w:hanging="180"/>
      </w:pPr>
    </w:lvl>
    <w:lvl w:ilvl="6" w:tplc="0419000F" w:tentative="1">
      <w:start w:val="1"/>
      <w:numFmt w:val="decimal"/>
      <w:lvlText w:val="%7."/>
      <w:lvlJc w:val="left"/>
      <w:pPr>
        <w:ind w:left="5457" w:hanging="360"/>
      </w:pPr>
    </w:lvl>
    <w:lvl w:ilvl="7" w:tplc="04190019" w:tentative="1">
      <w:start w:val="1"/>
      <w:numFmt w:val="lowerLetter"/>
      <w:lvlText w:val="%8."/>
      <w:lvlJc w:val="left"/>
      <w:pPr>
        <w:ind w:left="6177" w:hanging="360"/>
      </w:pPr>
    </w:lvl>
    <w:lvl w:ilvl="8" w:tplc="0419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4">
    <w:nsid w:val="516E2601"/>
    <w:multiLevelType w:val="hybridMultilevel"/>
    <w:tmpl w:val="4C189D08"/>
    <w:lvl w:ilvl="0" w:tplc="0419000F">
      <w:start w:val="1"/>
      <w:numFmt w:val="decimal"/>
      <w:lvlText w:val="%1."/>
      <w:lvlJc w:val="left"/>
      <w:pPr>
        <w:ind w:left="417" w:hanging="360"/>
      </w:pPr>
    </w:lvl>
    <w:lvl w:ilvl="1" w:tplc="04190019" w:tentative="1">
      <w:start w:val="1"/>
      <w:numFmt w:val="lowerLetter"/>
      <w:lvlText w:val="%2."/>
      <w:lvlJc w:val="left"/>
      <w:pPr>
        <w:ind w:left="1137" w:hanging="360"/>
      </w:pPr>
    </w:lvl>
    <w:lvl w:ilvl="2" w:tplc="0419001B" w:tentative="1">
      <w:start w:val="1"/>
      <w:numFmt w:val="lowerRoman"/>
      <w:lvlText w:val="%3."/>
      <w:lvlJc w:val="right"/>
      <w:pPr>
        <w:ind w:left="1857" w:hanging="180"/>
      </w:pPr>
    </w:lvl>
    <w:lvl w:ilvl="3" w:tplc="0419000F" w:tentative="1">
      <w:start w:val="1"/>
      <w:numFmt w:val="decimal"/>
      <w:lvlText w:val="%4."/>
      <w:lvlJc w:val="left"/>
      <w:pPr>
        <w:ind w:left="2577" w:hanging="360"/>
      </w:pPr>
    </w:lvl>
    <w:lvl w:ilvl="4" w:tplc="04190019" w:tentative="1">
      <w:start w:val="1"/>
      <w:numFmt w:val="lowerLetter"/>
      <w:lvlText w:val="%5."/>
      <w:lvlJc w:val="left"/>
      <w:pPr>
        <w:ind w:left="3297" w:hanging="360"/>
      </w:pPr>
    </w:lvl>
    <w:lvl w:ilvl="5" w:tplc="0419001B" w:tentative="1">
      <w:start w:val="1"/>
      <w:numFmt w:val="lowerRoman"/>
      <w:lvlText w:val="%6."/>
      <w:lvlJc w:val="right"/>
      <w:pPr>
        <w:ind w:left="4017" w:hanging="180"/>
      </w:pPr>
    </w:lvl>
    <w:lvl w:ilvl="6" w:tplc="0419000F" w:tentative="1">
      <w:start w:val="1"/>
      <w:numFmt w:val="decimal"/>
      <w:lvlText w:val="%7."/>
      <w:lvlJc w:val="left"/>
      <w:pPr>
        <w:ind w:left="4737" w:hanging="360"/>
      </w:pPr>
    </w:lvl>
    <w:lvl w:ilvl="7" w:tplc="04190019" w:tentative="1">
      <w:start w:val="1"/>
      <w:numFmt w:val="lowerLetter"/>
      <w:lvlText w:val="%8."/>
      <w:lvlJc w:val="left"/>
      <w:pPr>
        <w:ind w:left="5457" w:hanging="360"/>
      </w:pPr>
    </w:lvl>
    <w:lvl w:ilvl="8" w:tplc="0419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5">
    <w:nsid w:val="533F6ACC"/>
    <w:multiLevelType w:val="hybridMultilevel"/>
    <w:tmpl w:val="2CDEA7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67D32CF"/>
    <w:multiLevelType w:val="hybridMultilevel"/>
    <w:tmpl w:val="C53C257A"/>
    <w:lvl w:ilvl="0" w:tplc="2488008A">
      <w:start w:val="1"/>
      <w:numFmt w:val="lowerLetter"/>
      <w:lvlText w:val="%1)"/>
      <w:lvlJc w:val="left"/>
      <w:pPr>
        <w:ind w:left="111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69F6346"/>
    <w:multiLevelType w:val="hybridMultilevel"/>
    <w:tmpl w:val="EDF688FC"/>
    <w:lvl w:ilvl="0" w:tplc="08B464B4">
      <w:start w:val="1"/>
      <w:numFmt w:val="decimal"/>
      <w:lvlText w:val="%1"/>
      <w:lvlJc w:val="left"/>
      <w:pPr>
        <w:ind w:left="7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97" w:hanging="360"/>
      </w:pPr>
    </w:lvl>
    <w:lvl w:ilvl="2" w:tplc="0419001B" w:tentative="1">
      <w:start w:val="1"/>
      <w:numFmt w:val="lowerRoman"/>
      <w:lvlText w:val="%3."/>
      <w:lvlJc w:val="right"/>
      <w:pPr>
        <w:ind w:left="2217" w:hanging="180"/>
      </w:pPr>
    </w:lvl>
    <w:lvl w:ilvl="3" w:tplc="0419000F" w:tentative="1">
      <w:start w:val="1"/>
      <w:numFmt w:val="decimal"/>
      <w:lvlText w:val="%4."/>
      <w:lvlJc w:val="left"/>
      <w:pPr>
        <w:ind w:left="2937" w:hanging="360"/>
      </w:pPr>
    </w:lvl>
    <w:lvl w:ilvl="4" w:tplc="04190019" w:tentative="1">
      <w:start w:val="1"/>
      <w:numFmt w:val="lowerLetter"/>
      <w:lvlText w:val="%5."/>
      <w:lvlJc w:val="left"/>
      <w:pPr>
        <w:ind w:left="3657" w:hanging="360"/>
      </w:pPr>
    </w:lvl>
    <w:lvl w:ilvl="5" w:tplc="0419001B" w:tentative="1">
      <w:start w:val="1"/>
      <w:numFmt w:val="lowerRoman"/>
      <w:lvlText w:val="%6."/>
      <w:lvlJc w:val="right"/>
      <w:pPr>
        <w:ind w:left="4377" w:hanging="180"/>
      </w:pPr>
    </w:lvl>
    <w:lvl w:ilvl="6" w:tplc="0419000F" w:tentative="1">
      <w:start w:val="1"/>
      <w:numFmt w:val="decimal"/>
      <w:lvlText w:val="%7."/>
      <w:lvlJc w:val="left"/>
      <w:pPr>
        <w:ind w:left="5097" w:hanging="360"/>
      </w:pPr>
    </w:lvl>
    <w:lvl w:ilvl="7" w:tplc="04190019" w:tentative="1">
      <w:start w:val="1"/>
      <w:numFmt w:val="lowerLetter"/>
      <w:lvlText w:val="%8."/>
      <w:lvlJc w:val="left"/>
      <w:pPr>
        <w:ind w:left="5817" w:hanging="360"/>
      </w:pPr>
    </w:lvl>
    <w:lvl w:ilvl="8" w:tplc="0419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8">
    <w:nsid w:val="587E33B4"/>
    <w:multiLevelType w:val="multilevel"/>
    <w:tmpl w:val="7598D3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9D16306"/>
    <w:multiLevelType w:val="multilevel"/>
    <w:tmpl w:val="642C4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F8494F"/>
    <w:multiLevelType w:val="hybridMultilevel"/>
    <w:tmpl w:val="673E4C6E"/>
    <w:lvl w:ilvl="0" w:tplc="2488008A">
      <w:start w:val="1"/>
      <w:numFmt w:val="lowerLetter"/>
      <w:lvlText w:val="%1)"/>
      <w:lvlJc w:val="left"/>
      <w:pPr>
        <w:ind w:left="1110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71285077"/>
    <w:multiLevelType w:val="hybridMultilevel"/>
    <w:tmpl w:val="BD3A12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D88240D"/>
    <w:multiLevelType w:val="hybridMultilevel"/>
    <w:tmpl w:val="A510DF0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11"/>
  </w:num>
  <w:num w:numId="3">
    <w:abstractNumId w:val="5"/>
  </w:num>
  <w:num w:numId="4">
    <w:abstractNumId w:val="12"/>
  </w:num>
  <w:num w:numId="5">
    <w:abstractNumId w:val="4"/>
  </w:num>
  <w:num w:numId="6">
    <w:abstractNumId w:val="1"/>
  </w:num>
  <w:num w:numId="7">
    <w:abstractNumId w:val="7"/>
  </w:num>
  <w:num w:numId="8">
    <w:abstractNumId w:val="3"/>
  </w:num>
  <w:num w:numId="9">
    <w:abstractNumId w:val="9"/>
  </w:num>
  <w:num w:numId="10">
    <w:abstractNumId w:val="8"/>
  </w:num>
  <w:num w:numId="11">
    <w:abstractNumId w:val="0"/>
  </w:num>
  <w:num w:numId="12">
    <w:abstractNumId w:val="10"/>
  </w:num>
  <w:num w:numId="1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6B8C"/>
    <w:rsid w:val="000535B3"/>
    <w:rsid w:val="00053C6A"/>
    <w:rsid w:val="00126E55"/>
    <w:rsid w:val="00156AEC"/>
    <w:rsid w:val="001B799F"/>
    <w:rsid w:val="00224711"/>
    <w:rsid w:val="0023198B"/>
    <w:rsid w:val="002357E3"/>
    <w:rsid w:val="002A5938"/>
    <w:rsid w:val="002D0B83"/>
    <w:rsid w:val="002E42DF"/>
    <w:rsid w:val="0034439B"/>
    <w:rsid w:val="00366B8C"/>
    <w:rsid w:val="003A031C"/>
    <w:rsid w:val="00433820"/>
    <w:rsid w:val="0046059F"/>
    <w:rsid w:val="00512355"/>
    <w:rsid w:val="0053408F"/>
    <w:rsid w:val="005B05F7"/>
    <w:rsid w:val="00610ABC"/>
    <w:rsid w:val="00690057"/>
    <w:rsid w:val="006C371C"/>
    <w:rsid w:val="006D3FF3"/>
    <w:rsid w:val="006E382E"/>
    <w:rsid w:val="007162C9"/>
    <w:rsid w:val="00885087"/>
    <w:rsid w:val="00965A60"/>
    <w:rsid w:val="009812F9"/>
    <w:rsid w:val="00AA11AA"/>
    <w:rsid w:val="00B42CB0"/>
    <w:rsid w:val="00B76678"/>
    <w:rsid w:val="00BE7ECE"/>
    <w:rsid w:val="00C744EA"/>
    <w:rsid w:val="00C76D87"/>
    <w:rsid w:val="00D46FCF"/>
    <w:rsid w:val="00D60113"/>
    <w:rsid w:val="00D83254"/>
    <w:rsid w:val="00D83540"/>
    <w:rsid w:val="00E71BBD"/>
    <w:rsid w:val="00E73F88"/>
    <w:rsid w:val="00E86F4D"/>
    <w:rsid w:val="00EE6366"/>
    <w:rsid w:val="00F02CFB"/>
    <w:rsid w:val="00F62B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AB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66B8C"/>
    <w:rPr>
      <w:b/>
      <w:bCs/>
    </w:rPr>
  </w:style>
  <w:style w:type="paragraph" w:styleId="ListParagraph">
    <w:name w:val="List Paragraph"/>
    <w:basedOn w:val="Normal"/>
    <w:uiPriority w:val="34"/>
    <w:qFormat/>
    <w:rsid w:val="00965A60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65A60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965A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D83540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31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198B"/>
  </w:style>
  <w:style w:type="paragraph" w:styleId="Footer">
    <w:name w:val="footer"/>
    <w:basedOn w:val="Normal"/>
    <w:link w:val="FooterChar"/>
    <w:uiPriority w:val="99"/>
    <w:semiHidden/>
    <w:unhideWhenUsed/>
    <w:rsid w:val="002319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3198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69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6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93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938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082C7B-6DFA-467C-99CA-C8FFA076F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5</Pages>
  <Words>988</Words>
  <Characters>5638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настенька</dc:creator>
  <cp:lastModifiedBy>настенька</cp:lastModifiedBy>
  <cp:revision>8</cp:revision>
  <cp:lastPrinted>2014-01-30T14:52:00Z</cp:lastPrinted>
  <dcterms:created xsi:type="dcterms:W3CDTF">2014-01-29T07:29:00Z</dcterms:created>
  <dcterms:modified xsi:type="dcterms:W3CDTF">2014-01-30T14:53:00Z</dcterms:modified>
</cp:coreProperties>
</file>