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0EB" w:rsidRPr="00CE00EB" w:rsidRDefault="00B414DA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Доклад на тему: «</w:t>
      </w:r>
      <w:r w:rsidR="00CE00EB" w:rsidRPr="00CE00EB">
        <w:rPr>
          <w:b/>
          <w:color w:val="000000"/>
          <w:sz w:val="28"/>
          <w:szCs w:val="28"/>
        </w:rPr>
        <w:t>Монитор</w:t>
      </w:r>
      <w:r w:rsidR="006E02A7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н</w:t>
      </w:r>
      <w:r w:rsidR="006E02A7">
        <w:rPr>
          <w:b/>
          <w:color w:val="000000"/>
          <w:sz w:val="28"/>
          <w:szCs w:val="28"/>
        </w:rPr>
        <w:t>г как эффективное средство обуч</w:t>
      </w:r>
      <w:r w:rsidR="00CE00EB" w:rsidRPr="00CE00EB">
        <w:rPr>
          <w:b/>
          <w:color w:val="000000"/>
          <w:sz w:val="28"/>
          <w:szCs w:val="28"/>
        </w:rPr>
        <w:t>ения иностранному языку</w:t>
      </w:r>
      <w:r>
        <w:rPr>
          <w:b/>
          <w:color w:val="000000"/>
          <w:sz w:val="28"/>
          <w:szCs w:val="28"/>
        </w:rPr>
        <w:t>»</w:t>
      </w:r>
    </w:p>
    <w:p w:rsidR="009E6FA1" w:rsidRPr="00CE00EB" w:rsidRDefault="008A2D10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00EB">
        <w:rPr>
          <w:color w:val="000000"/>
          <w:sz w:val="28"/>
          <w:szCs w:val="28"/>
        </w:rPr>
        <w:t>Иностранный язык как одно из средств общения и познания окружающего мира занимает особое место в системе современного образования в силу своих социальных, познавательных и развивающих функций.</w:t>
      </w:r>
    </w:p>
    <w:p w:rsidR="008A2D10" w:rsidRPr="00CE00EB" w:rsidRDefault="009E6FA1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00EB">
        <w:rPr>
          <w:color w:val="000000"/>
          <w:sz w:val="28"/>
          <w:szCs w:val="28"/>
          <w:shd w:val="clear" w:color="auto" w:fill="FFFFFF"/>
        </w:rPr>
        <w:t>Г</w:t>
      </w:r>
      <w:r w:rsidR="008A2D10" w:rsidRPr="00CE00EB">
        <w:rPr>
          <w:color w:val="000000"/>
          <w:sz w:val="28"/>
          <w:szCs w:val="28"/>
          <w:shd w:val="clear" w:color="auto" w:fill="FFFFFF"/>
        </w:rPr>
        <w:t xml:space="preserve">осударственный стандарт  задаёт качественно новое представление о том, каким должно быть содержание общего образования, и акцентирует большое внимание </w:t>
      </w:r>
      <w:r w:rsidR="00CE00EB">
        <w:rPr>
          <w:color w:val="000000"/>
          <w:sz w:val="28"/>
          <w:szCs w:val="28"/>
          <w:shd w:val="clear" w:color="auto" w:fill="FFFFFF"/>
        </w:rPr>
        <w:t xml:space="preserve">на </w:t>
      </w:r>
      <w:r w:rsidR="008A2D10" w:rsidRPr="00CE00EB">
        <w:rPr>
          <w:color w:val="000000"/>
          <w:sz w:val="28"/>
          <w:szCs w:val="28"/>
          <w:shd w:val="clear" w:color="auto" w:fill="FFFFFF"/>
        </w:rPr>
        <w:t>изучени</w:t>
      </w:r>
      <w:r w:rsidR="00CE00EB">
        <w:rPr>
          <w:color w:val="000000"/>
          <w:sz w:val="28"/>
          <w:szCs w:val="28"/>
          <w:shd w:val="clear" w:color="auto" w:fill="FFFFFF"/>
        </w:rPr>
        <w:t>е</w:t>
      </w:r>
      <w:r w:rsidRPr="00CE00EB">
        <w:rPr>
          <w:color w:val="000000"/>
          <w:sz w:val="28"/>
          <w:szCs w:val="28"/>
          <w:shd w:val="clear" w:color="auto" w:fill="FFFFFF"/>
        </w:rPr>
        <w:t xml:space="preserve"> английского языка,</w:t>
      </w:r>
      <w:r w:rsidR="00F94088" w:rsidRPr="00CE00EB">
        <w:rPr>
          <w:color w:val="000000"/>
          <w:sz w:val="28"/>
          <w:szCs w:val="28"/>
          <w:shd w:val="clear" w:color="auto" w:fill="FFFFFF"/>
        </w:rPr>
        <w:t xml:space="preserve"> в качестве  основы </w:t>
      </w:r>
      <w:r w:rsidR="008A2D10" w:rsidRPr="00CE00EB">
        <w:rPr>
          <w:color w:val="000000"/>
          <w:sz w:val="28"/>
          <w:szCs w:val="28"/>
          <w:shd w:val="clear" w:color="auto" w:fill="FFFFFF"/>
        </w:rPr>
        <w:t>международного речевого общения.</w:t>
      </w:r>
    </w:p>
    <w:p w:rsidR="008A2D10" w:rsidRPr="00CE00EB" w:rsidRDefault="008A2D10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622"/>
        <w:jc w:val="both"/>
        <w:rPr>
          <w:color w:val="000000"/>
          <w:sz w:val="28"/>
          <w:szCs w:val="28"/>
        </w:rPr>
      </w:pPr>
      <w:r w:rsidRPr="00CE00EB">
        <w:rPr>
          <w:color w:val="000000"/>
          <w:sz w:val="28"/>
          <w:szCs w:val="28"/>
        </w:rPr>
        <w:t>В связи с этим обучение английскому  языку  стало неотъемлемой  частью со второго класс</w:t>
      </w:r>
      <w:r w:rsidR="00F94088" w:rsidRPr="00CE00EB">
        <w:rPr>
          <w:color w:val="000000"/>
          <w:sz w:val="28"/>
          <w:szCs w:val="28"/>
        </w:rPr>
        <w:t>а начальной школы, а</w:t>
      </w:r>
      <w:r w:rsidR="00CE00EB">
        <w:rPr>
          <w:color w:val="000000"/>
          <w:sz w:val="28"/>
          <w:szCs w:val="28"/>
        </w:rPr>
        <w:t xml:space="preserve"> </w:t>
      </w:r>
      <w:r w:rsidR="00F94088" w:rsidRPr="00CE00EB">
        <w:rPr>
          <w:color w:val="000000"/>
          <w:sz w:val="28"/>
          <w:szCs w:val="28"/>
        </w:rPr>
        <w:t>в</w:t>
      </w:r>
      <w:r w:rsidR="00CE00EB">
        <w:rPr>
          <w:color w:val="000000"/>
          <w:sz w:val="28"/>
          <w:szCs w:val="28"/>
        </w:rPr>
        <w:t xml:space="preserve"> </w:t>
      </w:r>
      <w:r w:rsidR="00F94088" w:rsidRPr="00CE00EB">
        <w:rPr>
          <w:color w:val="000000"/>
          <w:sz w:val="28"/>
          <w:szCs w:val="28"/>
        </w:rPr>
        <w:t>скором времени</w:t>
      </w:r>
      <w:r w:rsidRPr="00CE00EB">
        <w:rPr>
          <w:color w:val="000000"/>
          <w:sz w:val="28"/>
          <w:szCs w:val="28"/>
        </w:rPr>
        <w:t xml:space="preserve"> ЕГЭ по предмету «Английский язык» станет обязательным для всех выпускников российских школ.  Исходя из вышесказанных факторов, следует отметить, что результативность складывается из комплекса</w:t>
      </w:r>
      <w:r w:rsidR="009E6FA1" w:rsidRPr="00CE00EB">
        <w:rPr>
          <w:color w:val="000000"/>
          <w:sz w:val="28"/>
          <w:szCs w:val="28"/>
        </w:rPr>
        <w:t xml:space="preserve"> показателей, описывающих   предметные, </w:t>
      </w:r>
      <w:r w:rsidRPr="00CE00EB">
        <w:rPr>
          <w:color w:val="000000"/>
          <w:sz w:val="28"/>
          <w:szCs w:val="28"/>
        </w:rPr>
        <w:t>метапредметные, и даже личностные достижения ребёнка. Поэтому возникает необходимость инструмента для изучения процесса развития универсальных учебных действий. Несомненно, только целенаправленная, организованная система работы будет способствовать дос</w:t>
      </w:r>
      <w:r w:rsidR="00CE00EB">
        <w:rPr>
          <w:color w:val="000000"/>
          <w:sz w:val="28"/>
          <w:szCs w:val="28"/>
        </w:rPr>
        <w:t>тижению желаемого результата</w:t>
      </w:r>
      <w:r w:rsidRPr="00CE00EB">
        <w:rPr>
          <w:color w:val="000000"/>
          <w:sz w:val="28"/>
          <w:szCs w:val="28"/>
        </w:rPr>
        <w:t>.</w:t>
      </w:r>
    </w:p>
    <w:p w:rsidR="008A2D10" w:rsidRPr="00CE00EB" w:rsidRDefault="008A2D10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00EB">
        <w:rPr>
          <w:color w:val="000000"/>
          <w:sz w:val="28"/>
          <w:szCs w:val="28"/>
        </w:rPr>
        <w:t>Для достижения качественного результата необходима диагностическа</w:t>
      </w:r>
      <w:r w:rsidR="00CE00EB">
        <w:rPr>
          <w:color w:val="000000"/>
          <w:sz w:val="28"/>
          <w:szCs w:val="28"/>
        </w:rPr>
        <w:t>я система изучения</w:t>
      </w:r>
      <w:r w:rsidRPr="00CE00EB">
        <w:rPr>
          <w:color w:val="000000"/>
          <w:sz w:val="28"/>
          <w:szCs w:val="28"/>
        </w:rPr>
        <w:t xml:space="preserve"> показателей формирования универсальных учебных действий. И вопрос правильной организации мониторинга формирования универсальных действий становится весьма актуальным.</w:t>
      </w:r>
    </w:p>
    <w:p w:rsidR="008A2D10" w:rsidRPr="00CE00EB" w:rsidRDefault="008A2D10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B2B2B"/>
          <w:sz w:val="28"/>
          <w:szCs w:val="28"/>
        </w:rPr>
      </w:pPr>
      <w:r w:rsidRPr="00CE00EB">
        <w:rPr>
          <w:color w:val="000000"/>
          <w:sz w:val="28"/>
          <w:szCs w:val="28"/>
          <w:shd w:val="clear" w:color="auto" w:fill="FFFFFF"/>
        </w:rPr>
        <w:t xml:space="preserve">В настоящее время новые стандарты не предусматривают наличия единых диагностических требований. </w:t>
      </w:r>
      <w:r w:rsidRPr="00CE00EB">
        <w:rPr>
          <w:color w:val="2B2B2B"/>
          <w:sz w:val="28"/>
          <w:szCs w:val="28"/>
        </w:rPr>
        <w:t>Существует следующие</w:t>
      </w:r>
      <w:r w:rsidRPr="00CE00EB">
        <w:rPr>
          <w:rStyle w:val="apple-converted-space"/>
          <w:color w:val="2B2B2B"/>
          <w:sz w:val="28"/>
          <w:szCs w:val="28"/>
        </w:rPr>
        <w:t> </w:t>
      </w:r>
      <w:r w:rsidRPr="00CE00EB">
        <w:rPr>
          <w:rStyle w:val="a4"/>
          <w:color w:val="2B2B2B"/>
          <w:sz w:val="28"/>
          <w:szCs w:val="28"/>
        </w:rPr>
        <w:t>формы контроля</w:t>
      </w:r>
      <w:r w:rsidRPr="00CE00EB">
        <w:rPr>
          <w:color w:val="2B2B2B"/>
          <w:sz w:val="28"/>
          <w:szCs w:val="28"/>
        </w:rPr>
        <w:t>: индивидуальный, фронтальный, групповой и парный.</w:t>
      </w:r>
    </w:p>
    <w:p w:rsidR="008A2D10" w:rsidRPr="00CE00EB" w:rsidRDefault="008A2D10" w:rsidP="00CE00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B2B2B"/>
          <w:sz w:val="28"/>
          <w:szCs w:val="28"/>
        </w:rPr>
      </w:pPr>
      <w:r w:rsidRPr="00CE00EB">
        <w:rPr>
          <w:color w:val="2B2B2B"/>
          <w:sz w:val="28"/>
          <w:szCs w:val="28"/>
        </w:rPr>
        <w:t>В зависимости от диагностируемых аспектов языка или видов речевой деятельности контроль может</w:t>
      </w:r>
      <w:r w:rsidRPr="00CE00EB">
        <w:rPr>
          <w:rStyle w:val="apple-converted-space"/>
          <w:color w:val="2B2B2B"/>
          <w:sz w:val="28"/>
          <w:szCs w:val="28"/>
        </w:rPr>
        <w:t> </w:t>
      </w:r>
      <w:r w:rsidR="009E6FA1" w:rsidRPr="00CE00EB">
        <w:rPr>
          <w:rStyle w:val="apple-converted-space"/>
          <w:color w:val="2B2B2B"/>
          <w:sz w:val="28"/>
          <w:szCs w:val="28"/>
        </w:rPr>
        <w:t xml:space="preserve">быть </w:t>
      </w:r>
      <w:r w:rsidRPr="00CE00EB">
        <w:rPr>
          <w:rStyle w:val="a4"/>
          <w:color w:val="2B2B2B"/>
          <w:sz w:val="28"/>
          <w:szCs w:val="28"/>
        </w:rPr>
        <w:t>письменным</w:t>
      </w:r>
      <w:r w:rsidRPr="00CE00EB">
        <w:rPr>
          <w:rStyle w:val="apple-converted-space"/>
          <w:color w:val="2B2B2B"/>
          <w:sz w:val="28"/>
          <w:szCs w:val="28"/>
        </w:rPr>
        <w:t> </w:t>
      </w:r>
      <w:r w:rsidRPr="00CE00EB">
        <w:rPr>
          <w:color w:val="2B2B2B"/>
          <w:sz w:val="28"/>
          <w:szCs w:val="28"/>
        </w:rPr>
        <w:t>или</w:t>
      </w:r>
      <w:r w:rsidRPr="00CE00EB">
        <w:rPr>
          <w:rStyle w:val="apple-converted-space"/>
          <w:color w:val="2B2B2B"/>
          <w:sz w:val="28"/>
          <w:szCs w:val="28"/>
        </w:rPr>
        <w:t> </w:t>
      </w:r>
      <w:r w:rsidRPr="00CE00EB">
        <w:rPr>
          <w:rStyle w:val="a4"/>
          <w:color w:val="2B2B2B"/>
          <w:sz w:val="28"/>
          <w:szCs w:val="28"/>
        </w:rPr>
        <w:t>устным</w:t>
      </w:r>
      <w:r w:rsidRPr="00CE00EB">
        <w:rPr>
          <w:color w:val="2B2B2B"/>
          <w:sz w:val="28"/>
          <w:szCs w:val="28"/>
        </w:rPr>
        <w:t>.</w:t>
      </w:r>
    </w:p>
    <w:p w:rsidR="008A2D10" w:rsidRPr="00CE00EB" w:rsidRDefault="009E6FA1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CE00EB">
        <w:rPr>
          <w:color w:val="000000"/>
          <w:sz w:val="28"/>
          <w:szCs w:val="28"/>
          <w:shd w:val="clear" w:color="auto" w:fill="FFFFFF"/>
        </w:rPr>
        <w:lastRenderedPageBreak/>
        <w:t>Целью мониторинга является</w:t>
      </w:r>
      <w:r w:rsidRPr="00CE00E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Pr="00CE00EB">
        <w:rPr>
          <w:color w:val="000000"/>
          <w:sz w:val="28"/>
          <w:szCs w:val="28"/>
          <w:shd w:val="clear" w:color="auto" w:fill="FFFFFF"/>
        </w:rPr>
        <w:t>получение объективной информации уровня сформированности универсальных учебных действий по английскому языку</w:t>
      </w:r>
      <w:r w:rsidRPr="00CE00EB">
        <w:rPr>
          <w:rStyle w:val="apple-converted-space"/>
          <w:color w:val="000000"/>
          <w:sz w:val="28"/>
          <w:szCs w:val="28"/>
          <w:shd w:val="clear" w:color="auto" w:fill="FFFFFF"/>
        </w:rPr>
        <w:t> .</w:t>
      </w:r>
    </w:p>
    <w:p w:rsidR="00F94088" w:rsidRPr="00CE00EB" w:rsidRDefault="0099523B" w:rsidP="00CE0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Мною проводится </w:t>
      </w:r>
      <w:r w:rsidR="00F94088"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</w:t>
      </w:r>
      <w:r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альная</w:t>
      </w:r>
      <w:r w:rsidR="00F94088"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итог</w:t>
      </w:r>
      <w:r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овая</w:t>
      </w:r>
      <w:r w:rsidR="00F94088" w:rsidRPr="00CE00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00EB">
        <w:rPr>
          <w:rFonts w:ascii="Times New Roman" w:hAnsi="Times New Roman" w:cs="Times New Roman"/>
          <w:sz w:val="28"/>
          <w:szCs w:val="28"/>
        </w:rPr>
        <w:t>диагностика</w:t>
      </w:r>
      <w:r w:rsidR="00F94088" w:rsidRPr="00CE00EB">
        <w:rPr>
          <w:rFonts w:ascii="Times New Roman" w:hAnsi="Times New Roman" w:cs="Times New Roman"/>
          <w:sz w:val="28"/>
          <w:szCs w:val="28"/>
        </w:rPr>
        <w:t xml:space="preserve"> уровня освоения программы «Чудесный английский». Начальная диагностика знаний по английскому языку проводится с целью определения уровня и качества  знаний обучающимися на начало учебного года. Данные материалы могут быть также использованы в качестве входного тестирования по английскому языку для вновь поступивших детей (дополнительный набор в группы).</w:t>
      </w:r>
    </w:p>
    <w:p w:rsidR="00CE00EB" w:rsidRDefault="00F94088" w:rsidP="00CE00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0EB">
        <w:rPr>
          <w:rFonts w:ascii="Times New Roman" w:hAnsi="Times New Roman" w:cs="Times New Roman"/>
          <w:sz w:val="28"/>
          <w:szCs w:val="28"/>
        </w:rPr>
        <w:t>Мною разработаны критерии оцен</w:t>
      </w:r>
      <w:r w:rsidR="0099523B" w:rsidRPr="00CE00EB">
        <w:rPr>
          <w:rFonts w:ascii="Times New Roman" w:hAnsi="Times New Roman" w:cs="Times New Roman"/>
          <w:sz w:val="28"/>
          <w:szCs w:val="28"/>
        </w:rPr>
        <w:t xml:space="preserve">иванию, исходя из  целей и задач образовательной </w:t>
      </w:r>
      <w:r w:rsidRPr="00CE00EB">
        <w:rPr>
          <w:rFonts w:ascii="Times New Roman" w:hAnsi="Times New Roman" w:cs="Times New Roman"/>
          <w:sz w:val="28"/>
          <w:szCs w:val="28"/>
        </w:rPr>
        <w:t xml:space="preserve"> пр</w:t>
      </w:r>
      <w:r w:rsidR="0099523B" w:rsidRPr="00CE00EB">
        <w:rPr>
          <w:rFonts w:ascii="Times New Roman" w:hAnsi="Times New Roman" w:cs="Times New Roman"/>
          <w:sz w:val="28"/>
          <w:szCs w:val="28"/>
        </w:rPr>
        <w:t>ограммы</w:t>
      </w:r>
      <w:r w:rsidRPr="00CE00EB">
        <w:rPr>
          <w:rFonts w:ascii="Times New Roman" w:hAnsi="Times New Roman" w:cs="Times New Roman"/>
          <w:sz w:val="28"/>
          <w:szCs w:val="28"/>
        </w:rPr>
        <w:t>. Каждого ребенка я вношу в  таблицу и на основе тестирования, определяю уровень знаний.</w:t>
      </w:r>
    </w:p>
    <w:p w:rsidR="009E6FA1" w:rsidRPr="00CE00EB" w:rsidRDefault="0099523B" w:rsidP="00CE00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0EB">
        <w:rPr>
          <w:rFonts w:ascii="Times New Roman" w:hAnsi="Times New Roman" w:cs="Times New Roman"/>
          <w:sz w:val="28"/>
          <w:szCs w:val="28"/>
        </w:rPr>
        <w:t xml:space="preserve">Итоговая диагностика способствует определению уровня освоения обучающимися проедметного содержания курса и </w:t>
      </w:r>
      <w:r w:rsidR="00CE00EB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Pr="00CE00EB">
        <w:rPr>
          <w:rFonts w:ascii="Times New Roman" w:hAnsi="Times New Roman" w:cs="Times New Roman"/>
          <w:sz w:val="28"/>
          <w:szCs w:val="28"/>
        </w:rPr>
        <w:t>выявить элементы содержания</w:t>
      </w:r>
      <w:r w:rsidR="00CE00EB">
        <w:rPr>
          <w:rFonts w:ascii="Times New Roman" w:hAnsi="Times New Roman" w:cs="Times New Roman"/>
          <w:sz w:val="28"/>
          <w:szCs w:val="28"/>
        </w:rPr>
        <w:t>, в</w:t>
      </w:r>
      <w:r w:rsidRPr="00CE00EB">
        <w:rPr>
          <w:rFonts w:ascii="Times New Roman" w:hAnsi="Times New Roman" w:cs="Times New Roman"/>
          <w:sz w:val="28"/>
          <w:szCs w:val="28"/>
        </w:rPr>
        <w:t>ызывающиие наибольшие затруднения.</w:t>
      </w:r>
    </w:p>
    <w:p w:rsidR="009E6FA1" w:rsidRPr="00CE00EB" w:rsidRDefault="009E6FA1" w:rsidP="00CE00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0EB">
        <w:rPr>
          <w:color w:val="000000"/>
          <w:sz w:val="28"/>
          <w:szCs w:val="28"/>
          <w:shd w:val="clear" w:color="auto" w:fill="FFFFFF"/>
        </w:rPr>
        <w:t>Полученная в ходе педагогического мониторинга информация является основанием выявления индивидуальной динамики</w:t>
      </w:r>
      <w:r w:rsidRPr="00CE00EB">
        <w:rPr>
          <w:rStyle w:val="apple-converted-space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CE00EB">
        <w:rPr>
          <w:color w:val="000000"/>
          <w:sz w:val="28"/>
          <w:szCs w:val="28"/>
          <w:shd w:val="clear" w:color="auto" w:fill="FFFFFF"/>
        </w:rPr>
        <w:t>качества развития обучающегося, прогнозированием педагогической деятельности,  осуществлением  необходимой коррекции, а также инструментом оповещения родителей о состоянии и проблемах, имеющихся в образовании ребёнка.</w:t>
      </w:r>
    </w:p>
    <w:p w:rsidR="009E6FA1" w:rsidRPr="00CE00EB" w:rsidRDefault="009E6FA1" w:rsidP="00CE00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2A2EAA" w:rsidRPr="00CE00EB" w:rsidRDefault="002A2EAA" w:rsidP="00CE00E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A2EAA" w:rsidRPr="00CE00EB" w:rsidSect="002A2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A2D10"/>
    <w:rsid w:val="002A2EAA"/>
    <w:rsid w:val="006E02A7"/>
    <w:rsid w:val="006F7C6B"/>
    <w:rsid w:val="008A2D10"/>
    <w:rsid w:val="0099523B"/>
    <w:rsid w:val="009E6FA1"/>
    <w:rsid w:val="00B414DA"/>
    <w:rsid w:val="00BE696C"/>
    <w:rsid w:val="00CE00EB"/>
    <w:rsid w:val="00F94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2D10"/>
  </w:style>
  <w:style w:type="character" w:styleId="a4">
    <w:name w:val="Strong"/>
    <w:basedOn w:val="a0"/>
    <w:uiPriority w:val="22"/>
    <w:qFormat/>
    <w:rsid w:val="008A2D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настенька</dc:creator>
  <cp:lastModifiedBy>Home</cp:lastModifiedBy>
  <cp:revision>5</cp:revision>
  <dcterms:created xsi:type="dcterms:W3CDTF">2015-03-30T18:29:00Z</dcterms:created>
  <dcterms:modified xsi:type="dcterms:W3CDTF">2019-05-23T17:11:00Z</dcterms:modified>
</cp:coreProperties>
</file>