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8CE" w:rsidRPr="003418CE" w:rsidRDefault="003418CE" w:rsidP="003418CE">
      <w:pPr>
        <w:spacing w:before="120" w:after="120" w:line="390" w:lineRule="atLeast"/>
        <w:jc w:val="center"/>
        <w:outlineLvl w:val="0"/>
        <w:rPr>
          <w:rFonts w:ascii="inherit" w:eastAsia="Times New Roman" w:hAnsi="inherit" w:cs="Times New Roman"/>
          <w:b/>
          <w:bCs/>
          <w:color w:val="199043"/>
          <w:kern w:val="36"/>
          <w:sz w:val="33"/>
          <w:szCs w:val="33"/>
          <w:lang w:eastAsia="ru-RU"/>
        </w:rPr>
      </w:pPr>
      <w:r w:rsidRPr="003418CE">
        <w:rPr>
          <w:rFonts w:ascii="inherit" w:eastAsia="Times New Roman" w:hAnsi="inherit" w:cs="Times New Roman"/>
          <w:b/>
          <w:bCs/>
          <w:color w:val="199043"/>
          <w:kern w:val="36"/>
          <w:sz w:val="33"/>
          <w:szCs w:val="33"/>
          <w:lang w:eastAsia="ru-RU"/>
        </w:rPr>
        <w:t>Урок творчества по технологии "Виды орнамента". 8-й класс (девочки)</w:t>
      </w:r>
    </w:p>
    <w:p w:rsidR="003418CE" w:rsidRPr="003418CE" w:rsidRDefault="00677698" w:rsidP="003418CE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урока:</w:t>
      </w:r>
    </w:p>
    <w:p w:rsidR="003418CE" w:rsidRPr="003418CE" w:rsidRDefault="003418CE" w:rsidP="003418CE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познакомить учащихся с основными видами орнамента;</w:t>
      </w:r>
    </w:p>
    <w:p w:rsidR="003418CE" w:rsidRPr="003418CE" w:rsidRDefault="003418CE" w:rsidP="003418CE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отработать основные навыки составления орнамента.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3418CE" w:rsidRPr="003418CE" w:rsidRDefault="003418CE" w:rsidP="003418CE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ознакомить учащихся с основными видами орнамента;</w:t>
      </w:r>
    </w:p>
    <w:p w:rsidR="003418CE" w:rsidRPr="003418CE" w:rsidRDefault="003418CE" w:rsidP="003418CE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развить умение применять свои </w:t>
      </w:r>
      <w:proofErr w:type="gramStart"/>
      <w:r w:rsidRPr="003418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знания</w:t>
      </w:r>
      <w:proofErr w:type="gramEnd"/>
      <w:r w:rsidRPr="003418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полученные на уроке на практике;</w:t>
      </w:r>
    </w:p>
    <w:p w:rsidR="003418CE" w:rsidRPr="003418CE" w:rsidRDefault="003418CE" w:rsidP="003418CE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привить эстетический вкус и любовь к </w:t>
      </w:r>
      <w:proofErr w:type="gramStart"/>
      <w:r w:rsidRPr="003418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прекрасному</w:t>
      </w:r>
      <w:proofErr w:type="gramEnd"/>
      <w:r w:rsidRPr="003418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</w:t>
      </w:r>
    </w:p>
    <w:p w:rsidR="003418CE" w:rsidRPr="003418CE" w:rsidRDefault="003418CE" w:rsidP="003418CE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урока</w:t>
      </w:r>
    </w:p>
    <w:p w:rsidR="003418CE" w:rsidRPr="003418CE" w:rsidRDefault="003418CE" w:rsidP="003418CE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18CE">
        <w:rPr>
          <w:rFonts w:ascii="Times New Roman" w:eastAsia="Times New Roman" w:hAnsi="Times New Roman" w:cs="Times New Roman"/>
          <w:sz w:val="20"/>
          <w:szCs w:val="20"/>
          <w:lang w:eastAsia="ru-RU"/>
        </w:rPr>
        <w:t>1. Организационный момент</w:t>
      </w:r>
      <w:r w:rsidRPr="003418CE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2. Повторение пройденного материала /фронтальный опрос/</w:t>
      </w:r>
      <w:r w:rsidRPr="003418CE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3. Изучение нового материала.</w:t>
      </w:r>
      <w:r w:rsidRPr="003418CE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4. Отработка навыков. Закрепление.</w:t>
      </w:r>
      <w:r w:rsidRPr="003418CE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5. Итог урока /выставление оценок</w:t>
      </w:r>
      <w:r w:rsidRPr="003418CE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6. Домашнее задание</w:t>
      </w:r>
    </w:p>
    <w:p w:rsidR="003418CE" w:rsidRPr="003418CE" w:rsidRDefault="003418CE" w:rsidP="003418CE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r w:rsidRPr="00341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Повторение пройденного материала.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/Запись темы урока на доске/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на уроке, ребята, мы с вами познакомимся с видами орнамента, научимся составлять орнаменты, используя различные вариации.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/фронтальный опрос/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106"/>
        <w:gridCol w:w="4459"/>
      </w:tblGrid>
      <w:tr w:rsidR="003418CE" w:rsidRPr="003418CE" w:rsidTr="003418C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418CE" w:rsidRPr="003418CE" w:rsidRDefault="003418CE" w:rsidP="00341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Вопросы:</w:t>
            </w:r>
          </w:p>
          <w:p w:rsidR="003418CE" w:rsidRPr="003418CE" w:rsidRDefault="003418CE" w:rsidP="003418CE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Что такое орнамент?</w:t>
            </w:r>
          </w:p>
          <w:p w:rsidR="003418CE" w:rsidRPr="003418CE" w:rsidRDefault="003418CE" w:rsidP="003418CE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Какие виды орнаментов вы знаете? /работа по карточкам/</w:t>
            </w:r>
          </w:p>
          <w:p w:rsidR="003418CE" w:rsidRPr="003418CE" w:rsidRDefault="003418CE" w:rsidP="003418CE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В какой стране получили наибольшее распространение растительные мотивы?</w:t>
            </w:r>
          </w:p>
          <w:p w:rsidR="003418CE" w:rsidRPr="003418CE" w:rsidRDefault="003418CE" w:rsidP="003418CE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А геометрические </w:t>
            </w:r>
            <w:proofErr w:type="gramStart"/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</w:t>
            </w:r>
            <w:proofErr w:type="gramEnd"/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какой стране?</w:t>
            </w:r>
          </w:p>
          <w:p w:rsidR="003418CE" w:rsidRPr="003418CE" w:rsidRDefault="003418CE" w:rsidP="003418CE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Что использовали в орнаменте в азиатских культурах?</w:t>
            </w:r>
          </w:p>
          <w:p w:rsidR="003418CE" w:rsidRPr="003418CE" w:rsidRDefault="003418CE" w:rsidP="003418CE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Что характерно для русского орнамента?</w:t>
            </w:r>
          </w:p>
          <w:p w:rsidR="003418CE" w:rsidRPr="003418CE" w:rsidRDefault="003418CE" w:rsidP="003418CE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18CE" w:rsidRPr="003418CE" w:rsidRDefault="003418CE" w:rsidP="003418CE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Вот, ребята, мы с вами вспомнили, какие виды орнаментов бывают </w:t>
            </w:r>
            <w:r w:rsidRPr="003418C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 содержанию элементов,</w:t>
            </w: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могут быть и комбинированные орнаменты, включающие различные элементы.</w:t>
            </w:r>
          </w:p>
          <w:p w:rsidR="003418CE" w:rsidRPr="003418CE" w:rsidRDefault="003418CE" w:rsidP="003418CE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3418C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учитель постепенно переходит к новому </w:t>
            </w:r>
            <w:r w:rsidRPr="003418C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материалу/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418CE" w:rsidRPr="003418CE" w:rsidRDefault="003418CE" w:rsidP="00341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3418CE" w:rsidRPr="003418CE" w:rsidRDefault="003418CE" w:rsidP="003418CE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Орнамент – это узор, построенный на чередовании ритмических элементов.</w:t>
            </w:r>
          </w:p>
          <w:p w:rsidR="003418CE" w:rsidRPr="003418CE" w:rsidRDefault="003418CE" w:rsidP="003418CE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раздаёт карточки с изображениями орнаментов.</w:t>
            </w:r>
          </w:p>
          <w:p w:rsidR="003418CE" w:rsidRPr="003418CE" w:rsidRDefault="003418CE" w:rsidP="003418CE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Древнем Египте. Листья и цветок лотоса.</w:t>
            </w:r>
          </w:p>
          <w:p w:rsidR="003418CE" w:rsidRPr="003418CE" w:rsidRDefault="003418CE" w:rsidP="003418CE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Древней Греции. Геометрические формы и стилизованные элементы растительности.</w:t>
            </w:r>
          </w:p>
          <w:p w:rsidR="003418CE" w:rsidRPr="003418CE" w:rsidRDefault="003418CE" w:rsidP="003418CE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Использовали </w:t>
            </w:r>
            <w:proofErr w:type="gramStart"/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арабески</w:t>
            </w:r>
            <w:proofErr w:type="gramEnd"/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/более усложнённые геометрические и растительные элементы/</w:t>
            </w:r>
          </w:p>
          <w:p w:rsidR="003418CE" w:rsidRPr="003418CE" w:rsidRDefault="003418CE" w:rsidP="003418CE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Богатство геометрических форм, плетёнок, растительных мотивов, а также изображение птиц, зверей, фантастических животных, человеческих </w:t>
            </w: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фигур.</w:t>
            </w:r>
          </w:p>
          <w:p w:rsidR="003418CE" w:rsidRPr="003418CE" w:rsidRDefault="003418CE" w:rsidP="003418CE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bookmarkEnd w:id="0"/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/</w:t>
      </w:r>
      <w:r w:rsidRPr="003418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доске схема, ребята вместе с учителем заполняют и зарисовывают ее в тетрадь/.</w:t>
      </w:r>
    </w:p>
    <w:p w:rsidR="003418CE" w:rsidRPr="003418CE" w:rsidRDefault="00677698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="003418CE" w:rsidRPr="003418CE">
          <w:rPr>
            <w:rFonts w:ascii="Times New Roman" w:eastAsia="Times New Roman" w:hAnsi="Times New Roman" w:cs="Times New Roman"/>
            <w:b/>
            <w:bCs/>
            <w:color w:val="008738"/>
            <w:sz w:val="24"/>
            <w:szCs w:val="24"/>
            <w:u w:val="single"/>
            <w:lang w:eastAsia="ru-RU"/>
          </w:rPr>
          <w:t>Схема 1.</w:t>
        </w:r>
      </w:hyperlink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Орнамент является частью народного, декоративного и прикладного искусства. Он служит для украшения зданий, одежды, предметов быта. Орнамент можно нарисовать, написать красками, вышить, выткать, можно сплести его в виде кружева, связать на спицах и крючком. Мы будем вышивать орнамент, но прежде </w:t>
      </w:r>
      <w:proofErr w:type="gramStart"/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</w:t>
      </w:r>
      <w:proofErr w:type="gramEnd"/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научимся его рисовать. Т.к. в орнаменте часто встречаются точки и линии, они могут сочетаться, комбинироваться. Соединяя прямые, ломаные, кривые линии, получаем элементы орнамента.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/Учитель раздаёт карточки с точками, ломаными линиями, прямыми линиями и т. д. Ребята соединяют, изображая орнамент./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Почти все геометрические формы, элементы орнаментов, будут построены на основе окружности.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Как можно построить окружность?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построить окружность или круг, прошу на листе в клетку начертить линию симметрии. Затем, отступая, от центра на 3 клетки в каждую сторону соединим эти точки от руки и т.д. /идёт построение узора/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узор построен, учитель сообщает о том, что узор в орнаменте может быть </w:t>
      </w:r>
      <w:r w:rsidRPr="00341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бесконечным,</w:t>
      </w: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Start"/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3418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</w:t>
      </w:r>
      <w:proofErr w:type="gramEnd"/>
      <w:r w:rsidRPr="003418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ордюр</w:t>
      </w:r>
      <w:proofErr w:type="spellEnd"/>
      <w:r w:rsidRPr="003418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41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замкнутым</w:t>
      </w:r>
      <w:proofErr w:type="gramEnd"/>
      <w:r w:rsidRPr="00341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например: </w:t>
      </w:r>
      <w:r w:rsidRPr="003418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сетка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на доску и зарисуйте, пожалуйста, эту схему в тетрадь.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4363085" cy="1798955"/>
            <wp:effectExtent l="0" t="0" r="0" b="0"/>
            <wp:docPr id="1" name="Рисунок 1" descr="http://festival.1september.ru/articles/417324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417324/img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085" cy="179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Схема 2.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3418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ребята с помощью учителя рисуют эти узоры/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подводит итог этой работы и переходит к составлению орнамента к вышивке. Рассказывает о схеме пользования узорами к вышивке крестом, тамбурным швом, гладью.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Предлагает учащимся эскизы вышивок и рассказывает о последовательности подготовки к вышивке путём показа.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 урока:</w:t>
      </w:r>
    </w:p>
    <w:p w:rsidR="003418CE" w:rsidRPr="003418CE" w:rsidRDefault="003418CE" w:rsidP="003418CE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занимались на уроке?</w:t>
      </w:r>
    </w:p>
    <w:p w:rsidR="003418CE" w:rsidRPr="003418CE" w:rsidRDefault="003418CE" w:rsidP="003418CE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нового узнали?</w:t>
      </w:r>
    </w:p>
    <w:p w:rsidR="003418CE" w:rsidRPr="003418CE" w:rsidRDefault="003418CE" w:rsidP="003418CE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заинтересовало вас на уроке?</w:t>
      </w:r>
    </w:p>
    <w:p w:rsidR="003418CE" w:rsidRPr="003418CE" w:rsidRDefault="003418CE" w:rsidP="003418CE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составлении узора, </w:t>
      </w:r>
      <w:proofErr w:type="gramStart"/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орнамента</w:t>
      </w:r>
      <w:proofErr w:type="gramEnd"/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у вас получилось хорошо?</w:t>
      </w:r>
    </w:p>
    <w:p w:rsidR="003418CE" w:rsidRPr="003418CE" w:rsidRDefault="003418CE" w:rsidP="003418CE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Что не получилось?</w:t>
      </w:r>
    </w:p>
    <w:p w:rsidR="003418CE" w:rsidRPr="003418CE" w:rsidRDefault="003418CE" w:rsidP="003418CE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Понравился ли вам урок?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Оценки за урок.</w:t>
      </w:r>
    </w:p>
    <w:p w:rsidR="003418CE" w:rsidRPr="003418CE" w:rsidRDefault="003418CE" w:rsidP="003418C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Домашнее задание:</w:t>
      </w:r>
      <w:r w:rsidRPr="003418CE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перенести узор на материал.</w:t>
      </w:r>
    </w:p>
    <w:p w:rsidR="00FF0292" w:rsidRDefault="003418CE" w:rsidP="003418CE">
      <w:r w:rsidRPr="003418CE">
        <w:rPr>
          <w:rFonts w:ascii="Verdana" w:eastAsia="Times New Roman" w:hAnsi="Verdana" w:cs="Arial"/>
          <w:color w:val="333333"/>
          <w:sz w:val="17"/>
          <w:szCs w:val="17"/>
          <w:bdr w:val="none" w:sz="0" w:space="0" w:color="auto" w:frame="1"/>
          <w:lang w:eastAsia="ru-RU"/>
        </w:rPr>
        <w:br/>
      </w:r>
    </w:p>
    <w:sectPr w:rsidR="00FF0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326EC"/>
    <w:multiLevelType w:val="multilevel"/>
    <w:tmpl w:val="BE2E8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3948F3"/>
    <w:multiLevelType w:val="multilevel"/>
    <w:tmpl w:val="CA164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B77815"/>
    <w:multiLevelType w:val="multilevel"/>
    <w:tmpl w:val="3E40A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2D203B"/>
    <w:multiLevelType w:val="multilevel"/>
    <w:tmpl w:val="5002F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8CE"/>
    <w:rsid w:val="000E26C8"/>
    <w:rsid w:val="003418CE"/>
    <w:rsid w:val="00677698"/>
    <w:rsid w:val="00FF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418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18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418CE"/>
    <w:rPr>
      <w:color w:val="0000FF"/>
      <w:u w:val="single"/>
    </w:rPr>
  </w:style>
  <w:style w:type="character" w:customStyle="1" w:styleId="apple-converted-space">
    <w:name w:val="apple-converted-space"/>
    <w:basedOn w:val="a0"/>
    <w:rsid w:val="003418CE"/>
  </w:style>
  <w:style w:type="character" w:styleId="a4">
    <w:name w:val="Emphasis"/>
    <w:basedOn w:val="a0"/>
    <w:uiPriority w:val="20"/>
    <w:qFormat/>
    <w:rsid w:val="003418CE"/>
    <w:rPr>
      <w:i/>
      <w:iCs/>
    </w:rPr>
  </w:style>
  <w:style w:type="paragraph" w:styleId="a5">
    <w:name w:val="Normal (Web)"/>
    <w:basedOn w:val="a"/>
    <w:uiPriority w:val="99"/>
    <w:unhideWhenUsed/>
    <w:rsid w:val="003418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418C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41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18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418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18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418CE"/>
    <w:rPr>
      <w:color w:val="0000FF"/>
      <w:u w:val="single"/>
    </w:rPr>
  </w:style>
  <w:style w:type="character" w:customStyle="1" w:styleId="apple-converted-space">
    <w:name w:val="apple-converted-space"/>
    <w:basedOn w:val="a0"/>
    <w:rsid w:val="003418CE"/>
  </w:style>
  <w:style w:type="character" w:styleId="a4">
    <w:name w:val="Emphasis"/>
    <w:basedOn w:val="a0"/>
    <w:uiPriority w:val="20"/>
    <w:qFormat/>
    <w:rsid w:val="003418CE"/>
    <w:rPr>
      <w:i/>
      <w:iCs/>
    </w:rPr>
  </w:style>
  <w:style w:type="paragraph" w:styleId="a5">
    <w:name w:val="Normal (Web)"/>
    <w:basedOn w:val="a"/>
    <w:uiPriority w:val="99"/>
    <w:unhideWhenUsed/>
    <w:rsid w:val="003418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418C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41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18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8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3095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estival.1september.ru/articles/417324/img1.j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2014-05-23T16:59:00Z</dcterms:created>
  <dcterms:modified xsi:type="dcterms:W3CDTF">2015-10-28T18:22:00Z</dcterms:modified>
</cp:coreProperties>
</file>