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ADA" w:rsidRPr="00FF1F6B" w:rsidRDefault="00581ADA" w:rsidP="00581AD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Планирование проектной деятельности:</w:t>
      </w:r>
    </w:p>
    <w:p w:rsidR="00581ADA" w:rsidRPr="00FF1F6B" w:rsidRDefault="00581ADA" w:rsidP="00581ADA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68"/>
      </w:tblGrid>
      <w:tr w:rsidR="00581ADA" w:rsidRPr="00FF1F6B" w:rsidTr="00452158">
        <w:trPr>
          <w:trHeight w:val="233"/>
        </w:trPr>
        <w:tc>
          <w:tcPr>
            <w:tcW w:w="9668" w:type="dxa"/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Планирование воспитательно-образовательной работы</w:t>
            </w:r>
          </w:p>
        </w:tc>
      </w:tr>
      <w:tr w:rsidR="00581ADA" w:rsidRPr="00FF1F6B" w:rsidTr="00452158">
        <w:trPr>
          <w:trHeight w:val="233"/>
        </w:trPr>
        <w:tc>
          <w:tcPr>
            <w:tcW w:w="9668" w:type="dxa"/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Группа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2 младшая группа «Б» «Буковка»</w:t>
            </w:r>
          </w:p>
        </w:tc>
      </w:tr>
      <w:tr w:rsidR="00581ADA" w:rsidRPr="00FF1F6B" w:rsidTr="00452158">
        <w:trPr>
          <w:trHeight w:val="233"/>
        </w:trPr>
        <w:tc>
          <w:tcPr>
            <w:tcW w:w="9668" w:type="dxa"/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Тема проекта: «Посуда для бабушки Федоры»</w:t>
            </w:r>
          </w:p>
        </w:tc>
      </w:tr>
      <w:tr w:rsidR="00581ADA" w:rsidRPr="00FF1F6B" w:rsidTr="00452158">
        <w:trPr>
          <w:trHeight w:val="244"/>
        </w:trPr>
        <w:tc>
          <w:tcPr>
            <w:tcW w:w="9668" w:type="dxa"/>
          </w:tcPr>
          <w:p w:rsidR="0086574A" w:rsidRPr="00FF1F6B" w:rsidRDefault="00581ADA" w:rsidP="0086574A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Цель проекта: </w:t>
            </w:r>
            <w:r w:rsidR="0086574A"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Расширить знания детей об окружающем мире</w:t>
            </w:r>
          </w:p>
          <w:p w:rsidR="008E7138" w:rsidRPr="00FF1F6B" w:rsidRDefault="008E7138" w:rsidP="008E713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81ADA" w:rsidRPr="00FF1F6B" w:rsidRDefault="00581ADA" w:rsidP="008E713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hAnsi="Times New Roman" w:cs="Times New Roman"/>
                <w:sz w:val="28"/>
                <w:szCs w:val="28"/>
              </w:rPr>
              <w:t>Повышение у детей запаса знаний и представлений, улучшение ориентировки в мире предметов, освоение способов действий с ними. Повышение у детей социального опыта, что влияет на развитие памяти, речи, ручной умелости. Формировать умение соблюдать правила безопасного обращения с посудой.</w:t>
            </w:r>
          </w:p>
        </w:tc>
      </w:tr>
      <w:tr w:rsidR="00581ADA" w:rsidRPr="00FF1F6B" w:rsidTr="00452158">
        <w:trPr>
          <w:trHeight w:val="233"/>
        </w:trPr>
        <w:tc>
          <w:tcPr>
            <w:tcW w:w="9668" w:type="dxa"/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Задачи проекта: </w:t>
            </w:r>
          </w:p>
          <w:p w:rsidR="00581ADA" w:rsidRPr="00FF1F6B" w:rsidRDefault="00581ADA" w:rsidP="00452158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Закреплять обобщающие понятия о посуде, учить выделять характерные признаки (форма, цвет, величина)</w:t>
            </w:r>
            <w:r w:rsidR="0086574A"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Сформировать знания детей о посуде, ее назначении.</w:t>
            </w:r>
          </w:p>
          <w:p w:rsidR="00581ADA" w:rsidRPr="00FF1F6B" w:rsidRDefault="000706E2" w:rsidP="000706E2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Развивать связную речь, учить описывать предметы посуды</w:t>
            </w:r>
          </w:p>
          <w:p w:rsidR="000706E2" w:rsidRPr="00FF1F6B" w:rsidRDefault="000706E2" w:rsidP="000706E2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Развивать память, внимание, мелкую моторику, координацию движений</w:t>
            </w:r>
          </w:p>
          <w:p w:rsidR="000706E2" w:rsidRPr="00FF1F6B" w:rsidRDefault="000706E2" w:rsidP="000706E2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Учить детей называть предмет и возможные с ним действия.</w:t>
            </w:r>
          </w:p>
          <w:p w:rsidR="000706E2" w:rsidRPr="00FF1F6B" w:rsidRDefault="000706E2" w:rsidP="000706E2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Закрепить знания о цвете, величине, количестве.</w:t>
            </w:r>
          </w:p>
          <w:p w:rsidR="000706E2" w:rsidRPr="00FF1F6B" w:rsidRDefault="000706E2" w:rsidP="000706E2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Продолжать учить детей считать предметы; учить понимать понятие «половина».</w:t>
            </w:r>
          </w:p>
          <w:p w:rsidR="000706E2" w:rsidRPr="00FF1F6B" w:rsidRDefault="000706E2" w:rsidP="000706E2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Формировать умение различать неречевые звуки: удары ложкой по пластику, дереву, металлу, керамике.</w:t>
            </w:r>
          </w:p>
          <w:p w:rsidR="000706E2" w:rsidRPr="00FF1F6B" w:rsidRDefault="000706E2" w:rsidP="000706E2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Пополнить лексический запас детей по теме.</w:t>
            </w:r>
          </w:p>
          <w:p w:rsidR="000706E2" w:rsidRPr="00FF1F6B" w:rsidRDefault="000706E2" w:rsidP="000706E2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Закрепить навыки наклеивания, лепки, рисования пальчиками.</w:t>
            </w:r>
          </w:p>
          <w:p w:rsidR="000706E2" w:rsidRPr="00FF1F6B" w:rsidRDefault="000706E2" w:rsidP="000706E2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Воспитывать аккуратность, бережное отношение к предметам быта</w:t>
            </w:r>
          </w:p>
          <w:p w:rsidR="000706E2" w:rsidRPr="00FF1F6B" w:rsidRDefault="000706E2" w:rsidP="000706E2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81ADA" w:rsidRPr="00FF1F6B" w:rsidTr="00452158">
        <w:trPr>
          <w:trHeight w:val="233"/>
        </w:trPr>
        <w:tc>
          <w:tcPr>
            <w:tcW w:w="9668" w:type="dxa"/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составу участников: 25 семей воспитанников 2 младшей группы дошкольного учреждения, воспитатели группы</w:t>
            </w:r>
          </w:p>
        </w:tc>
      </w:tr>
      <w:tr w:rsidR="00581ADA" w:rsidRPr="00FF1F6B" w:rsidTr="00452158">
        <w:trPr>
          <w:trHeight w:val="233"/>
        </w:trPr>
        <w:tc>
          <w:tcPr>
            <w:tcW w:w="9668" w:type="dxa"/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содержанию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Обобщать знания по лексической теме: «Посуда».</w:t>
            </w:r>
          </w:p>
        </w:tc>
      </w:tr>
      <w:tr w:rsidR="00581ADA" w:rsidRPr="00FF1F6B" w:rsidTr="00452158">
        <w:trPr>
          <w:trHeight w:val="233"/>
        </w:trPr>
        <w:tc>
          <w:tcPr>
            <w:tcW w:w="9668" w:type="dxa"/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продолжительности: 2 недели</w:t>
            </w:r>
          </w:p>
        </w:tc>
      </w:tr>
      <w:tr w:rsidR="00581ADA" w:rsidRPr="00FF1F6B" w:rsidTr="00452158">
        <w:trPr>
          <w:trHeight w:val="345"/>
        </w:trPr>
        <w:tc>
          <w:tcPr>
            <w:tcW w:w="9668" w:type="dxa"/>
            <w:tcBorders>
              <w:bottom w:val="single" w:sz="4" w:space="0" w:color="auto"/>
            </w:tcBorders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 доминирующему виду: 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творческий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краткосрочный, информационно-практико-ориентированный, социально-просветительский.</w:t>
            </w:r>
          </w:p>
        </w:tc>
      </w:tr>
      <w:tr w:rsidR="00581ADA" w:rsidRPr="00FF1F6B" w:rsidTr="00452158">
        <w:trPr>
          <w:trHeight w:val="284"/>
        </w:trPr>
        <w:tc>
          <w:tcPr>
            <w:tcW w:w="9668" w:type="dxa"/>
            <w:tcBorders>
              <w:top w:val="single" w:sz="4" w:space="0" w:color="auto"/>
              <w:bottom w:val="single" w:sz="4" w:space="0" w:color="auto"/>
            </w:tcBorders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Вхождение детей в проблемную ситуацию: В гости к детям приходит бабушка Федора и рассказывает, что вся посуда пропала. Детям предлагается изготовить предметы посуды</w:t>
            </w:r>
          </w:p>
        </w:tc>
      </w:tr>
      <w:tr w:rsidR="00581ADA" w:rsidRPr="00FF1F6B" w:rsidTr="00452158">
        <w:trPr>
          <w:trHeight w:val="233"/>
        </w:trPr>
        <w:tc>
          <w:tcPr>
            <w:tcW w:w="9668" w:type="dxa"/>
            <w:tcBorders>
              <w:top w:val="single" w:sz="4" w:space="0" w:color="auto"/>
            </w:tcBorders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Название итогового мероприятия/дела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«Посылка с посудой для </w:t>
            </w: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бабушки Федоры»</w:t>
            </w:r>
          </w:p>
        </w:tc>
      </w:tr>
      <w:tr w:rsidR="00581ADA" w:rsidRPr="00FF1F6B" w:rsidTr="00452158">
        <w:trPr>
          <w:trHeight w:val="244"/>
        </w:trPr>
        <w:tc>
          <w:tcPr>
            <w:tcW w:w="9668" w:type="dxa"/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Форма итогового мероприятия: Выставка посуды и изготовленных родителями книг о посуде</w:t>
            </w:r>
          </w:p>
        </w:tc>
      </w:tr>
      <w:tr w:rsidR="00581ADA" w:rsidRPr="00FF1F6B" w:rsidTr="00452158">
        <w:trPr>
          <w:trHeight w:val="233"/>
        </w:trPr>
        <w:tc>
          <w:tcPr>
            <w:tcW w:w="9668" w:type="dxa"/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Дата итогового мероприятия 23.03.18</w:t>
            </w:r>
          </w:p>
        </w:tc>
      </w:tr>
      <w:tr w:rsidR="00581ADA" w:rsidRPr="00FF1F6B" w:rsidTr="00452158">
        <w:trPr>
          <w:trHeight w:val="233"/>
        </w:trPr>
        <w:tc>
          <w:tcPr>
            <w:tcW w:w="9668" w:type="dxa"/>
          </w:tcPr>
          <w:p w:rsidR="00581ADA" w:rsidRPr="00FF1F6B" w:rsidRDefault="00581ADA" w:rsidP="00452158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ФИО педагога ответственного за итоговое мероприятие: Постол Юлия Владимировна, Морозова Татьяна Геннадьевна</w:t>
            </w:r>
          </w:p>
        </w:tc>
      </w:tr>
    </w:tbl>
    <w:p w:rsidR="00581ADA" w:rsidRPr="00FF1F6B" w:rsidRDefault="00581ADA" w:rsidP="00581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1989"/>
        <w:gridCol w:w="1559"/>
        <w:gridCol w:w="1559"/>
        <w:gridCol w:w="1560"/>
        <w:gridCol w:w="1559"/>
        <w:gridCol w:w="1417"/>
      </w:tblGrid>
      <w:tr w:rsidR="00581ADA" w:rsidRPr="00FF1F6B" w:rsidTr="00452158">
        <w:trPr>
          <w:trHeight w:val="290"/>
        </w:trPr>
        <w:tc>
          <w:tcPr>
            <w:tcW w:w="2660" w:type="dxa"/>
            <w:gridSpan w:val="2"/>
            <w:vMerge w:val="restart"/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Основные виды деятельности по проекту</w:t>
            </w:r>
          </w:p>
        </w:tc>
        <w:tc>
          <w:tcPr>
            <w:tcW w:w="7654" w:type="dxa"/>
            <w:gridSpan w:val="5"/>
          </w:tcPr>
          <w:p w:rsidR="00581ADA" w:rsidRPr="00FF1F6B" w:rsidRDefault="00581ADA" w:rsidP="00452158">
            <w:pPr>
              <w:keepNext/>
              <w:keepLines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Дни недели</w:t>
            </w:r>
          </w:p>
        </w:tc>
      </w:tr>
      <w:tr w:rsidR="00581ADA" w:rsidRPr="00FF1F6B" w:rsidTr="00452158">
        <w:trPr>
          <w:trHeight w:val="312"/>
        </w:trPr>
        <w:tc>
          <w:tcPr>
            <w:tcW w:w="2660" w:type="dxa"/>
            <w:gridSpan w:val="2"/>
            <w:vMerge/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ПН</w:t>
            </w:r>
            <w:proofErr w:type="gramEnd"/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ВТ</w:t>
            </w: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</w:t>
            </w:r>
          </w:p>
        </w:tc>
        <w:tc>
          <w:tcPr>
            <w:tcW w:w="1417" w:type="dxa"/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ПТ</w:t>
            </w:r>
          </w:p>
        </w:tc>
      </w:tr>
      <w:tr w:rsidR="00581ADA" w:rsidRPr="00FF1F6B" w:rsidTr="00452158">
        <w:trPr>
          <w:trHeight w:val="654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Оснащение развивающей предметно-пространственной среды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Картинки из серии «Посуда»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«Дети обедают»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Картины для рассматривания «Посуда»,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«На кухне».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Дидактические картинки для ознакомления: «Посуда»,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Плакат «На кухне»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на развитие м. м.: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Укрась тарелку геометрическими фигурами,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Шнуровки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Иллюстрации по теме.</w:t>
            </w:r>
          </w:p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Выставка «Виды посуды»</w:t>
            </w:r>
            <w:r w:rsidRPr="00FF1F6B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Набор предметных картинок (по теме)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настольный театр,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маски-шапочки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книги: Р. Н. сказка «Три медведя»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Книги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К. Чуковский.</w:t>
            </w: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«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Федорино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горе»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Три медведя.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книги: « 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Федорино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горе», Л. Лихачева « Уроки этикета». 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Дидактические игры и упражнения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«Подбери по размеру» (вкладыши)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«Найди пару»,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«Найди половину»</w:t>
            </w: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, «Раздели на группы» (чайную, столовую, кухонную) посуду. «Какой формы?», «Собери чашку из частей»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«Разрезные картинки»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1F6B">
              <w:rPr>
                <w:rStyle w:val="c1"/>
                <w:color w:val="333333"/>
                <w:sz w:val="28"/>
                <w:szCs w:val="28"/>
              </w:rPr>
              <w:lastRenderedPageBreak/>
              <w:t>Художественная литература, иллюстрации по теме.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Куклы для пальчикового театра «»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атрибуты, маски-шапочки</w:t>
            </w:r>
          </w:p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1F6B">
              <w:rPr>
                <w:color w:val="000000"/>
                <w:sz w:val="28"/>
                <w:szCs w:val="28"/>
              </w:rPr>
              <w:t>Русские народные сказки: «Лиса и журавль», «Лиса и кувшин». «Мишкина каша». В. Осеева «Почему?»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Д/игры: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«Золушка» «Сбор ягодок » (бусинок).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«Найди пару»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«Найди такой же»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Style w:val="c1"/>
                <w:rFonts w:ascii="Times New Roman" w:hAnsi="Times New Roman" w:cs="Times New Roman"/>
                <w:color w:val="333333"/>
                <w:sz w:val="28"/>
                <w:szCs w:val="28"/>
              </w:rPr>
              <w:t>Атрибуты для с/</w:t>
            </w:r>
            <w:proofErr w:type="gramStart"/>
            <w:r w:rsidRPr="00FF1F6B">
              <w:rPr>
                <w:rStyle w:val="c1"/>
                <w:rFonts w:ascii="Times New Roman" w:hAnsi="Times New Roman" w:cs="Times New Roman"/>
                <w:color w:val="333333"/>
                <w:sz w:val="28"/>
                <w:szCs w:val="28"/>
              </w:rPr>
              <w:t>р</w:t>
            </w:r>
            <w:proofErr w:type="gramEnd"/>
            <w:r w:rsidRPr="00FF1F6B">
              <w:rPr>
                <w:rStyle w:val="c1"/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игр с наборами столовой и чайной посуды. </w:t>
            </w: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Картинки, вырезки для изготовления книг-самоделок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Материалы и инструменты для рисования, лепки, аппликации и художественного труда, образцы посуды</w:t>
            </w:r>
          </w:p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333333"/>
                <w:sz w:val="28"/>
                <w:szCs w:val="28"/>
              </w:rPr>
            </w:pPr>
            <w:r w:rsidRPr="00FF1F6B">
              <w:rPr>
                <w:rStyle w:val="c1"/>
                <w:color w:val="333333"/>
                <w:sz w:val="28"/>
                <w:szCs w:val="28"/>
              </w:rPr>
              <w:t>Строительные наборы для моделирования игровых ситуаций.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атрибуты для с. р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.и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гры «Семья»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Раскраски по теме.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Шаблоны, трафареты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Печатки из картофеля.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пальчиковые краски.</w:t>
            </w:r>
          </w:p>
          <w:p w:rsidR="00581ADA" w:rsidRPr="00FF1F6B" w:rsidRDefault="00581ADA" w:rsidP="00452158">
            <w:pPr>
              <w:spacing w:after="0" w:line="240" w:lineRule="auto"/>
              <w:ind w:left="28" w:right="2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пластилин, цветное тесто.</w:t>
            </w:r>
          </w:p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581ADA" w:rsidRPr="00FF1F6B" w:rsidTr="00452158">
        <w:trPr>
          <w:trHeight w:val="618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Взаимодействие с родителями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Рассмотреть в домашних условиях посуду, различающуюся по назначению, размеру, форме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вету. 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Привлечь к участию в организации выставки посуды</w:t>
            </w: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Консультации для родителей «Культура поведения за столом», «Учим детей правильно пользоваться ложкой».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Подготовить презентацию о посуде</w:t>
            </w:r>
          </w:p>
        </w:tc>
        <w:tc>
          <w:tcPr>
            <w:tcW w:w="1417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Сочинить и красочно оформить сказку о посуде</w:t>
            </w:r>
          </w:p>
        </w:tc>
      </w:tr>
      <w:tr w:rsidR="00581ADA" w:rsidRPr="00FF1F6B" w:rsidTr="00452158">
        <w:trPr>
          <w:trHeight w:val="443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Виды совместной деятельности с детьми: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Рассматривание картинок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Беседы на тему</w:t>
            </w: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с/ролевые игры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Экскурсия в Горницу</w:t>
            </w:r>
          </w:p>
        </w:tc>
        <w:tc>
          <w:tcPr>
            <w:tcW w:w="1417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Просмотр видео презентации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Просмотр мультфильмов</w:t>
            </w:r>
          </w:p>
        </w:tc>
      </w:tr>
      <w:tr w:rsidR="00581ADA" w:rsidRPr="00FF1F6B" w:rsidTr="00452158">
        <w:trPr>
          <w:trHeight w:val="654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Непосредственно образовательная деятельность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1F6B">
              <w:rPr>
                <w:rStyle w:val="c1"/>
                <w:color w:val="333333"/>
                <w:sz w:val="28"/>
                <w:szCs w:val="28"/>
              </w:rPr>
              <w:t>Дидактическая игра «Расставь посуду в шкаф» (величина).</w:t>
            </w:r>
          </w:p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FF1F6B">
              <w:rPr>
                <w:bCs/>
                <w:sz w:val="28"/>
                <w:szCs w:val="28"/>
              </w:rPr>
              <w:t xml:space="preserve"> </w:t>
            </w:r>
            <w:r w:rsidRPr="00FF1F6B">
              <w:rPr>
                <w:color w:val="000000"/>
                <w:sz w:val="28"/>
                <w:szCs w:val="28"/>
              </w:rPr>
              <w:t xml:space="preserve">«Принимайся за обед», «Угостим гостей чаем», </w:t>
            </w:r>
            <w:r w:rsidRPr="00FF1F6B">
              <w:rPr>
                <w:color w:val="000000"/>
                <w:sz w:val="28"/>
                <w:szCs w:val="28"/>
              </w:rPr>
              <w:br/>
            </w:r>
          </w:p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1F6B">
              <w:rPr>
                <w:rStyle w:val="c1"/>
                <w:color w:val="333333"/>
                <w:sz w:val="28"/>
                <w:szCs w:val="28"/>
              </w:rPr>
              <w:t>Дидактическая игра «Один – много».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Д/и «Подбери ложку к тарелочке» (цвет), </w:t>
            </w: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«Накрываем на стол», (столовая посуда)</w:t>
            </w:r>
          </w:p>
        </w:tc>
        <w:tc>
          <w:tcPr>
            <w:tcW w:w="1560" w:type="dxa"/>
          </w:tcPr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1F6B">
              <w:rPr>
                <w:rStyle w:val="c1"/>
                <w:color w:val="333333"/>
                <w:sz w:val="28"/>
                <w:szCs w:val="28"/>
              </w:rPr>
              <w:t>Дидактическая игра «Найди чашку к блюдцу» (цвет)</w:t>
            </w:r>
            <w:proofErr w:type="gramStart"/>
            <w:r w:rsidRPr="00FF1F6B">
              <w:rPr>
                <w:rStyle w:val="c1"/>
                <w:color w:val="333333"/>
                <w:sz w:val="28"/>
                <w:szCs w:val="28"/>
              </w:rPr>
              <w:t xml:space="preserve"> .</w:t>
            </w:r>
            <w:proofErr w:type="gramEnd"/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Д/и «Виды посуды», </w:t>
            </w: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«Обведи и раскрась», «Что лишнее»,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«Узнай что звучит»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1F6B">
              <w:rPr>
                <w:rStyle w:val="c1"/>
                <w:color w:val="333333"/>
                <w:sz w:val="28"/>
                <w:szCs w:val="28"/>
              </w:rPr>
              <w:t>Дидактическая игра «Большие и маленькие тарелки» (размер).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«Четвертый лишний», «Кукла Катя обедает», «Для чего и почему?»,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«Разложи по величине »</w:t>
            </w:r>
          </w:p>
        </w:tc>
        <w:tc>
          <w:tcPr>
            <w:tcW w:w="1417" w:type="dxa"/>
          </w:tcPr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1F6B">
              <w:rPr>
                <w:rStyle w:val="c1"/>
                <w:color w:val="333333"/>
                <w:sz w:val="28"/>
                <w:szCs w:val="28"/>
              </w:rPr>
              <w:t xml:space="preserve">Дидактическая игра « </w:t>
            </w:r>
            <w:proofErr w:type="gramStart"/>
            <w:r w:rsidRPr="00FF1F6B">
              <w:rPr>
                <w:rStyle w:val="c1"/>
                <w:color w:val="333333"/>
                <w:sz w:val="28"/>
                <w:szCs w:val="28"/>
              </w:rPr>
              <w:t>Назови</w:t>
            </w:r>
            <w:proofErr w:type="gramEnd"/>
            <w:r w:rsidRPr="00FF1F6B">
              <w:rPr>
                <w:rStyle w:val="c1"/>
                <w:color w:val="333333"/>
                <w:sz w:val="28"/>
                <w:szCs w:val="28"/>
              </w:rPr>
              <w:t xml:space="preserve"> одним словом».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Д/и «разложи фасоль в кувшин, а горошек в стакан», </w:t>
            </w: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Сюжетно – ролевая игра «Магазин посуды»</w:t>
            </w:r>
          </w:p>
        </w:tc>
      </w:tr>
      <w:tr w:rsidR="00581ADA" w:rsidRPr="00FF1F6B" w:rsidTr="00452158">
        <w:trPr>
          <w:trHeight w:val="222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Беседа 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1F6B">
              <w:rPr>
                <w:rStyle w:val="c1"/>
                <w:color w:val="333333"/>
                <w:sz w:val="28"/>
                <w:szCs w:val="28"/>
              </w:rPr>
              <w:t>Беседа «Пользование столовыми приборами».</w:t>
            </w:r>
          </w:p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581ADA" w:rsidRPr="00FF1F6B" w:rsidRDefault="00581ADA" w:rsidP="0045215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F1F6B">
              <w:rPr>
                <w:rStyle w:val="c1"/>
                <w:color w:val="333333"/>
                <w:sz w:val="28"/>
                <w:szCs w:val="28"/>
              </w:rPr>
              <w:t>Беседа «Если ты разбил посуду».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Беседа «Опасные предметы»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Беседа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«Какая бывает посуда»</w:t>
            </w:r>
          </w:p>
        </w:tc>
        <w:tc>
          <w:tcPr>
            <w:tcW w:w="1417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Беседа «Что будет, если не мыть посуду»</w:t>
            </w:r>
          </w:p>
        </w:tc>
      </w:tr>
      <w:tr w:rsidR="00581ADA" w:rsidRPr="00FF1F6B" w:rsidTr="00452158">
        <w:trPr>
          <w:trHeight w:val="222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3.3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Рассказывание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Путешествие в прошлое тарелки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 чего сделана посуда</w:t>
            </w: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Общение и показ предметов посуды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Рассказ по картинке</w:t>
            </w:r>
          </w:p>
        </w:tc>
        <w:tc>
          <w:tcPr>
            <w:tcW w:w="1417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Узоры на посуде</w:t>
            </w:r>
          </w:p>
        </w:tc>
      </w:tr>
      <w:tr w:rsidR="00581ADA" w:rsidRPr="00FF1F6B" w:rsidTr="00452158">
        <w:trPr>
          <w:trHeight w:val="757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Чтение художественной литературы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Чтение: « 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Федорино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горе», «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Жихарка</w:t>
            </w:r>
            <w:proofErr w:type="spellEnd"/>
          </w:p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Л. Лихачева « Уроки этикета». Русские</w:t>
            </w: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народные сказки: «Три медведя»,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«Лиса и журавль», «Лиса и кувшин»</w:t>
            </w:r>
          </w:p>
        </w:tc>
        <w:tc>
          <w:tcPr>
            <w:tcW w:w="1417" w:type="dxa"/>
          </w:tcPr>
          <w:p w:rsidR="00581ADA" w:rsidRPr="00FF1F6B" w:rsidRDefault="00581ADA" w:rsidP="00452158">
            <w:pPr>
              <w:keepNext/>
              <w:keepLines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«Мишкина каша». В. Осеева «Почему?»</w:t>
            </w:r>
          </w:p>
        </w:tc>
      </w:tr>
      <w:tr w:rsidR="00581ADA" w:rsidRPr="00FF1F6B" w:rsidTr="00452158">
        <w:trPr>
          <w:trHeight w:val="654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Словотворчество (сочинение сказок, рассказов, загадок)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Подбор загадок, стихотворений о посуде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Заучивание стихотворений о посуде</w:t>
            </w: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Описательные рассказы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Назови ласково</w:t>
            </w:r>
          </w:p>
        </w:tc>
        <w:tc>
          <w:tcPr>
            <w:tcW w:w="1417" w:type="dxa"/>
          </w:tcPr>
          <w:p w:rsidR="00581ADA" w:rsidRPr="00FF1F6B" w:rsidRDefault="00581ADA" w:rsidP="00581ADA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Составление описательного рассказа по картинке</w:t>
            </w:r>
          </w:p>
        </w:tc>
      </w:tr>
      <w:tr w:rsidR="00581ADA" w:rsidRPr="00FF1F6B" w:rsidTr="00452158">
        <w:trPr>
          <w:trHeight w:val="886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Игры (настольно-печатные, дидактические, подвижные, игры-викторины, пальчиковая гимнастика, координация речи с движением)</w:t>
            </w:r>
            <w:proofErr w:type="gramEnd"/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1F6B">
              <w:rPr>
                <w:rFonts w:ascii="Times New Roman" w:hAnsi="Times New Roman" w:cs="Times New Roman"/>
                <w:bCs/>
                <w:sz w:val="28"/>
                <w:szCs w:val="28"/>
              </w:rPr>
              <w:t>Д/и «Найди посуду на картинке»</w:t>
            </w:r>
            <w:proofErr w:type="gramStart"/>
            <w:r w:rsidRPr="00FF1F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,</w:t>
            </w:r>
            <w:proofErr w:type="gramEnd"/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1F6B">
              <w:rPr>
                <w:rFonts w:ascii="Times New Roman" w:hAnsi="Times New Roman" w:cs="Times New Roman"/>
                <w:bCs/>
                <w:sz w:val="28"/>
                <w:szCs w:val="28"/>
              </w:rPr>
              <w:t>Разрезные картинки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Д/и «Сбор ягод в вазу» (бусинки)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«Угадай предмет по детали»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Д/и «Чудесный мешочек»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Д/</w:t>
            </w:r>
            <w:proofErr w:type="spellStart"/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и«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Помощ-ники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»,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Лото, Домино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Д/и «Чего не стало»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«Раздели на группы»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Пальчиковые гимнастики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Д/и «Выложи по порядку», «Продолжи ряд», 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«Найди пару»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81ADA" w:rsidRPr="00FF1F6B" w:rsidTr="00452158">
        <w:trPr>
          <w:trHeight w:val="1097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3.7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Художественно-творческая деятельность:</w:t>
            </w:r>
          </w:p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лепка</w:t>
            </w:r>
          </w:p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аппликация</w:t>
            </w:r>
          </w:p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рисование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Аппликация «Красивая тарелка»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«Яичница на сковороде»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Рисование нестандартным способом, с помощью ватных палочек «Украсим кружку», рисование печатками «Кувшин»</w:t>
            </w: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Лепка «Миски для трех медведей», «Угощение для конфетницы»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Рисование «Нарядный чайник»</w:t>
            </w:r>
          </w:p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«Расписная ложечка»</w:t>
            </w:r>
          </w:p>
        </w:tc>
        <w:tc>
          <w:tcPr>
            <w:tcW w:w="1417" w:type="dxa"/>
          </w:tcPr>
          <w:p w:rsidR="00581ADA" w:rsidRPr="00FF1F6B" w:rsidRDefault="00581ADA" w:rsidP="00452158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Пластилинография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 Чайный сервиз»</w:t>
            </w:r>
          </w:p>
        </w:tc>
      </w:tr>
      <w:tr w:rsidR="00581ADA" w:rsidRPr="00FF1F6B" w:rsidTr="00452158">
        <w:trPr>
          <w:trHeight w:val="443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3.8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Художественное </w:t>
            </w: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конструирование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jc w:val="both"/>
              <w:rPr>
                <w:rFonts w:eastAsia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Style w:val="c1"/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 xml:space="preserve">Конструирование. </w:t>
            </w:r>
            <w:r w:rsidRPr="00FF1F6B">
              <w:rPr>
                <w:rStyle w:val="c1"/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Изготовление мебели для посуды.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Изготовле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ние</w:t>
            </w:r>
            <w:proofErr w:type="spellEnd"/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чашечек из контейнеров от киндер яиц</w:t>
            </w: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Тарелочка на </w:t>
            </w: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подставке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Кружки из втулок</w:t>
            </w:r>
          </w:p>
        </w:tc>
        <w:tc>
          <w:tcPr>
            <w:tcW w:w="1417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Торцева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ие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«Самовар»</w:t>
            </w:r>
          </w:p>
        </w:tc>
      </w:tr>
      <w:tr w:rsidR="00581ADA" w:rsidRPr="00FF1F6B" w:rsidTr="003B472D">
        <w:trPr>
          <w:trHeight w:val="4486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3.9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Восприятие произведений изоискусства, музыкальных произведений</w:t>
            </w:r>
          </w:p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C81F4D" w:rsidRPr="00FF1F6B" w:rsidRDefault="00C81F4D" w:rsidP="00C81F4D">
            <w:pPr>
              <w:spacing w:after="0" w:line="240" w:lineRule="auto"/>
              <w:ind w:left="34" w:right="34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Музыкаль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-н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о-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ритми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 -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>ческое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  <w:lang w:eastAsia="ru-RU"/>
              </w:rPr>
              <w:t xml:space="preserve"> упражнение «Мы посудою звеним»</w:t>
            </w:r>
          </w:p>
          <w:p w:rsidR="00581ADA" w:rsidRPr="00FF1F6B" w:rsidRDefault="00C81F4D" w:rsidP="00922402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издают звуки с помощью различной посуды под песню «Мы посудою звеним».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Style w:val="c1"/>
                <w:rFonts w:ascii="Times New Roman" w:hAnsi="Times New Roman" w:cs="Times New Roman"/>
                <w:color w:val="333333"/>
                <w:sz w:val="28"/>
                <w:szCs w:val="28"/>
              </w:rPr>
              <w:t>Прослушивание аудиозаписей: К. И. Чуковский «Муха-Цокотуха», «</w:t>
            </w:r>
            <w:proofErr w:type="spellStart"/>
            <w:r w:rsidRPr="00FF1F6B">
              <w:rPr>
                <w:rStyle w:val="c1"/>
                <w:rFonts w:ascii="Times New Roman" w:hAnsi="Times New Roman" w:cs="Times New Roman"/>
                <w:color w:val="333333"/>
                <w:sz w:val="28"/>
                <w:szCs w:val="28"/>
              </w:rPr>
              <w:t>Федорино</w:t>
            </w:r>
            <w:proofErr w:type="spellEnd"/>
            <w:r w:rsidRPr="00FF1F6B">
              <w:rPr>
                <w:rStyle w:val="c1"/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горе».</w:t>
            </w: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Рассматривание предметов посуды народных промыслов 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Просмотр видео презентации</w:t>
            </w:r>
          </w:p>
        </w:tc>
        <w:tc>
          <w:tcPr>
            <w:tcW w:w="1417" w:type="dxa"/>
          </w:tcPr>
          <w:p w:rsidR="00581ADA" w:rsidRPr="00FF1F6B" w:rsidRDefault="00581ADA" w:rsidP="00C81F4D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Просмотр обучаю 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щ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их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мультфильмов</w:t>
            </w:r>
          </w:p>
        </w:tc>
      </w:tr>
      <w:tr w:rsidR="00581ADA" w:rsidRPr="00FF1F6B" w:rsidTr="00452158">
        <w:trPr>
          <w:trHeight w:val="432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3.10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Театральная деятельность (игры-перевоплощения, драматизация)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Настольный театр «Три медведя»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Инсценировка сказки «Три медведя»</w:t>
            </w: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Имитацион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ые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движения «Покажи самовар»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Ситуацион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игра «Мама готовит обед»</w:t>
            </w:r>
          </w:p>
        </w:tc>
        <w:tc>
          <w:tcPr>
            <w:tcW w:w="1417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С/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игра «Магазин посуды»</w:t>
            </w:r>
          </w:p>
        </w:tc>
      </w:tr>
      <w:tr w:rsidR="00581ADA" w:rsidRPr="00FF1F6B" w:rsidTr="00452158">
        <w:trPr>
          <w:trHeight w:val="443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3.11</w:t>
            </w:r>
          </w:p>
        </w:tc>
        <w:tc>
          <w:tcPr>
            <w:tcW w:w="198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Наблюдения, экскурсии, прогулки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Наблюдения за работой младшего воспитателя во время подготовки к обеду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Экскурсия в Горницу</w:t>
            </w:r>
          </w:p>
        </w:tc>
        <w:tc>
          <w:tcPr>
            <w:tcW w:w="1417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81ADA" w:rsidRPr="00FF1F6B" w:rsidTr="00452158">
        <w:trPr>
          <w:trHeight w:val="443"/>
        </w:trPr>
        <w:tc>
          <w:tcPr>
            <w:tcW w:w="671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3.12</w:t>
            </w:r>
          </w:p>
        </w:tc>
        <w:tc>
          <w:tcPr>
            <w:tcW w:w="1989" w:type="dxa"/>
            <w:tcBorders>
              <w:left w:val="single" w:sz="4" w:space="0" w:color="auto"/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Экспериментирование, моделирование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Экспериментирование с ситом и крупой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Магнитится – не магнитится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Тонет – не тонет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Узнай по звуку</w:t>
            </w:r>
          </w:p>
        </w:tc>
        <w:tc>
          <w:tcPr>
            <w:tcW w:w="1417" w:type="dxa"/>
          </w:tcPr>
          <w:p w:rsidR="00581ADA" w:rsidRPr="00FF1F6B" w:rsidRDefault="00581ADA" w:rsidP="00452158">
            <w:pPr>
              <w:keepNext/>
              <w:keepLines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F1F6B">
              <w:rPr>
                <w:rStyle w:val="c1"/>
                <w:rFonts w:ascii="Times New Roman" w:hAnsi="Times New Roman" w:cs="Times New Roman"/>
                <w:color w:val="333333"/>
                <w:sz w:val="28"/>
                <w:szCs w:val="28"/>
              </w:rPr>
              <w:t>Строительные наборы для моделирования игровых ситуаций</w:t>
            </w:r>
          </w:p>
        </w:tc>
      </w:tr>
      <w:tr w:rsidR="00581ADA" w:rsidRPr="00FF1F6B" w:rsidTr="004521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671" w:type="dxa"/>
          </w:tcPr>
          <w:p w:rsidR="00581ADA" w:rsidRPr="00FF1F6B" w:rsidRDefault="00581ADA" w:rsidP="00452158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3.13</w:t>
            </w:r>
          </w:p>
        </w:tc>
        <w:tc>
          <w:tcPr>
            <w:tcW w:w="1989" w:type="dxa"/>
          </w:tcPr>
          <w:p w:rsidR="00581ADA" w:rsidRPr="00FF1F6B" w:rsidRDefault="00581ADA" w:rsidP="00452158">
            <w:pPr>
              <w:tabs>
                <w:tab w:val="left" w:pos="1905"/>
              </w:tabs>
              <w:spacing w:after="0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Использование ИКТ или ТСО</w:t>
            </w:r>
          </w:p>
        </w:tc>
        <w:tc>
          <w:tcPr>
            <w:tcW w:w="1559" w:type="dxa"/>
          </w:tcPr>
          <w:p w:rsidR="00581ADA" w:rsidRPr="00FF1F6B" w:rsidRDefault="00581ADA" w:rsidP="00452158">
            <w:pPr>
              <w:tabs>
                <w:tab w:val="left" w:pos="1905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81ADA" w:rsidRPr="00FF1F6B" w:rsidRDefault="00581ADA" w:rsidP="00452158">
            <w:pPr>
              <w:tabs>
                <w:tab w:val="left" w:pos="1905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581ADA" w:rsidRPr="00FF1F6B" w:rsidRDefault="00581ADA" w:rsidP="00452158">
            <w:pPr>
              <w:tabs>
                <w:tab w:val="left" w:pos="1905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81ADA" w:rsidRPr="00FF1F6B" w:rsidRDefault="00581ADA" w:rsidP="00452158">
            <w:pPr>
              <w:tabs>
                <w:tab w:val="left" w:pos="1905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581ADA" w:rsidRPr="00FF1F6B" w:rsidRDefault="00581ADA" w:rsidP="00452158">
            <w:pPr>
              <w:tabs>
                <w:tab w:val="left" w:pos="1905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1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Просмотр видео презента </w:t>
            </w:r>
            <w:proofErr w:type="gramStart"/>
            <w:r w:rsidRPr="00FF1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</w:t>
            </w:r>
            <w:proofErr w:type="gramEnd"/>
            <w:r w:rsidRPr="00FF1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      </w:t>
            </w:r>
            <w:proofErr w:type="spellStart"/>
            <w:r w:rsidRPr="00FF1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</w:t>
            </w:r>
            <w:proofErr w:type="spellEnd"/>
            <w:r w:rsidRPr="00FF1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-фильмов</w:t>
            </w:r>
          </w:p>
        </w:tc>
      </w:tr>
    </w:tbl>
    <w:p w:rsidR="00C8659A" w:rsidRPr="00FF1F6B" w:rsidRDefault="00C8659A">
      <w:pPr>
        <w:rPr>
          <w:sz w:val="28"/>
          <w:szCs w:val="28"/>
        </w:rPr>
      </w:pPr>
    </w:p>
    <w:p w:rsidR="0086574A" w:rsidRPr="00FF1F6B" w:rsidRDefault="0086574A">
      <w:pPr>
        <w:rPr>
          <w:sz w:val="28"/>
          <w:szCs w:val="28"/>
        </w:rPr>
      </w:pPr>
    </w:p>
    <w:p w:rsidR="0086574A" w:rsidRPr="00FF1F6B" w:rsidRDefault="0086574A">
      <w:pPr>
        <w:rPr>
          <w:sz w:val="28"/>
          <w:szCs w:val="28"/>
        </w:rPr>
      </w:pPr>
    </w:p>
    <w:p w:rsidR="0086574A" w:rsidRPr="00FF1F6B" w:rsidRDefault="0086574A">
      <w:pPr>
        <w:rPr>
          <w:sz w:val="28"/>
          <w:szCs w:val="28"/>
        </w:rPr>
      </w:pPr>
    </w:p>
    <w:p w:rsidR="0086574A" w:rsidRPr="00FF1F6B" w:rsidRDefault="0086574A">
      <w:pPr>
        <w:rPr>
          <w:sz w:val="28"/>
          <w:szCs w:val="28"/>
        </w:rPr>
      </w:pPr>
    </w:p>
    <w:p w:rsidR="0086574A" w:rsidRPr="00FF1F6B" w:rsidRDefault="0086574A">
      <w:pPr>
        <w:rPr>
          <w:sz w:val="28"/>
          <w:szCs w:val="28"/>
        </w:rPr>
      </w:pPr>
    </w:p>
    <w:p w:rsidR="0086574A" w:rsidRPr="00FF1F6B" w:rsidRDefault="0086574A">
      <w:pPr>
        <w:rPr>
          <w:sz w:val="28"/>
          <w:szCs w:val="28"/>
        </w:rPr>
      </w:pPr>
    </w:p>
    <w:p w:rsidR="0086574A" w:rsidRPr="00FF1F6B" w:rsidRDefault="0086574A">
      <w:pPr>
        <w:rPr>
          <w:sz w:val="28"/>
          <w:szCs w:val="28"/>
        </w:rPr>
      </w:pPr>
    </w:p>
    <w:p w:rsidR="0086574A" w:rsidRPr="00FF1F6B" w:rsidRDefault="0086574A">
      <w:pPr>
        <w:rPr>
          <w:sz w:val="28"/>
          <w:szCs w:val="28"/>
        </w:rPr>
      </w:pPr>
    </w:p>
    <w:p w:rsidR="0086574A" w:rsidRPr="00FF1F6B" w:rsidRDefault="0086574A">
      <w:pPr>
        <w:rPr>
          <w:sz w:val="28"/>
          <w:szCs w:val="28"/>
        </w:rPr>
      </w:pPr>
    </w:p>
    <w:p w:rsidR="0086574A" w:rsidRPr="00FF1F6B" w:rsidRDefault="0086574A">
      <w:pPr>
        <w:rPr>
          <w:sz w:val="28"/>
          <w:szCs w:val="28"/>
        </w:rPr>
      </w:pPr>
    </w:p>
    <w:p w:rsidR="0086574A" w:rsidRPr="00FF1F6B" w:rsidRDefault="0086574A">
      <w:pPr>
        <w:rPr>
          <w:sz w:val="28"/>
          <w:szCs w:val="28"/>
        </w:rPr>
      </w:pPr>
    </w:p>
    <w:p w:rsidR="0086574A" w:rsidRPr="00FF1F6B" w:rsidRDefault="0086574A">
      <w:pPr>
        <w:rPr>
          <w:sz w:val="28"/>
          <w:szCs w:val="28"/>
        </w:rPr>
      </w:pPr>
    </w:p>
    <w:p w:rsidR="0086574A" w:rsidRDefault="0086574A"/>
    <w:p w:rsidR="0086574A" w:rsidRDefault="0086574A"/>
    <w:p w:rsidR="0086574A" w:rsidRDefault="0086574A"/>
    <w:p w:rsidR="00E26734" w:rsidRDefault="00E26734"/>
    <w:p w:rsidR="00E26734" w:rsidRDefault="00E26734"/>
    <w:p w:rsidR="00E26734" w:rsidRDefault="00E26734"/>
    <w:p w:rsidR="00E26734" w:rsidRDefault="00E26734"/>
    <w:p w:rsidR="00E26734" w:rsidRDefault="00E26734"/>
    <w:p w:rsidR="00E26734" w:rsidRDefault="00E26734"/>
    <w:p w:rsidR="0086574A" w:rsidRDefault="0086574A"/>
    <w:p w:rsidR="0086574A" w:rsidRDefault="0086574A"/>
    <w:p w:rsidR="0086574A" w:rsidRPr="00FF1F6B" w:rsidRDefault="0086574A" w:rsidP="0086574A">
      <w:pPr>
        <w:pStyle w:val="a4"/>
        <w:spacing w:before="0" w:beforeAutospacing="0" w:after="0" w:afterAutospacing="0"/>
        <w:ind w:firstLine="480"/>
        <w:jc w:val="center"/>
        <w:rPr>
          <w:rFonts w:ascii="playfair_displayregular" w:hAnsi="playfair_displayregular"/>
          <w:b/>
          <w:color w:val="000000"/>
          <w:sz w:val="28"/>
          <w:szCs w:val="28"/>
          <w:u w:val="single"/>
        </w:rPr>
      </w:pPr>
      <w:r w:rsidRPr="00FF1F6B">
        <w:rPr>
          <w:rFonts w:ascii="playfair_displayregular" w:hAnsi="playfair_displayregular"/>
          <w:b/>
          <w:color w:val="000000"/>
          <w:sz w:val="28"/>
          <w:szCs w:val="28"/>
          <w:u w:val="single"/>
        </w:rPr>
        <w:lastRenderedPageBreak/>
        <w:t>Приложение</w:t>
      </w:r>
    </w:p>
    <w:p w:rsidR="0086574A" w:rsidRPr="00FF1F6B" w:rsidRDefault="0086574A" w:rsidP="0086574A">
      <w:pPr>
        <w:pStyle w:val="a4"/>
        <w:spacing w:before="0" w:beforeAutospacing="0" w:after="0" w:afterAutospacing="0"/>
        <w:ind w:firstLine="480"/>
        <w:jc w:val="center"/>
        <w:rPr>
          <w:rFonts w:ascii="playfair_displayregular" w:hAnsi="playfair_displayregular"/>
          <w:b/>
          <w:color w:val="000000"/>
          <w:sz w:val="28"/>
          <w:szCs w:val="28"/>
          <w:u w:val="single"/>
        </w:rPr>
      </w:pP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  <w:u w:val="single"/>
        </w:rPr>
      </w:pPr>
      <w:proofErr w:type="spellStart"/>
      <w:r w:rsidRPr="00FF1F6B">
        <w:rPr>
          <w:rFonts w:ascii="playfair_displayregular" w:hAnsi="playfair_displayregular"/>
          <w:color w:val="000000"/>
          <w:sz w:val="28"/>
          <w:szCs w:val="28"/>
          <w:u w:val="single"/>
        </w:rPr>
        <w:t>Физминутки</w:t>
      </w:r>
      <w:proofErr w:type="spellEnd"/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ПОСУДА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Вот большой стеклянный чайник.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Очень важный, как начальник.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Вот фарфоровые чашки,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Очень крупные, бедняжки.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Вот фарфоровые блюдца,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Только стукни — разобьются.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Вот серебряные ложки,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Голова на тонкой ножке.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Вот пластмассовый поднос.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Он посуду нам принес.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Дети надули животик,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одну руку поставили на пояс, другую изогнули.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Присели, одну руку поставили на пояс.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Кружатся, «рисуя» руками круг.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Потянулись, сомкнули руки над головой.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Легли, вытянулись.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. Н. </w:t>
      </w:r>
      <w:proofErr w:type="spellStart"/>
      <w:r w:rsidRPr="00FF1F6B">
        <w:rPr>
          <w:rFonts w:ascii="playfair_displayregular" w:hAnsi="playfair_displayregular"/>
          <w:color w:val="000000"/>
          <w:sz w:val="28"/>
          <w:szCs w:val="28"/>
        </w:rPr>
        <w:t>Нищева</w:t>
      </w:r>
      <w:proofErr w:type="spellEnd"/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ЧАЙНИК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Я — чайник,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ворчун, хлопотун, сумасброд,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Я вам напоказ выставляю живот.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Я чай кипячу, клокочу и кричу: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«Эй, люди, я с вами попить чай хочу».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Дети стоят, изогнув одну руку, как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носик чайника, 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другую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держат на поясе.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Животик надут.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Топают обеими ногами.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Делают призывные движения правой рукой.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Американская народная песенка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proofErr w:type="spellStart"/>
      <w:r w:rsidRPr="00FF1F6B">
        <w:rPr>
          <w:rFonts w:ascii="playfair_displayregular" w:hAnsi="playfair_displayregular"/>
          <w:color w:val="000000"/>
          <w:sz w:val="28"/>
          <w:szCs w:val="28"/>
        </w:rPr>
        <w:t>Чистоговорка</w:t>
      </w:r>
      <w:proofErr w:type="spellEnd"/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Да-да-да грязная посуда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proofErr w:type="spellStart"/>
      <w:r w:rsidRPr="00FF1F6B">
        <w:rPr>
          <w:rFonts w:ascii="playfair_displayregular" w:hAnsi="playfair_displayregular"/>
          <w:color w:val="000000"/>
          <w:sz w:val="28"/>
          <w:szCs w:val="28"/>
        </w:rPr>
        <w:t>Ду-ду-ду</w:t>
      </w:r>
      <w:proofErr w:type="spellEnd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мыть посуду буду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До-до-до вот большое блюдо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Да-да-да вымыта посуда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b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b/>
          <w:color w:val="000000"/>
          <w:sz w:val="28"/>
          <w:szCs w:val="28"/>
        </w:rPr>
        <w:t>Загадки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На кухне ей всегда почёт, она и жарит и печёт.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Не приготовить нам еды без кухонной… (сковороды)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.</w:t>
      </w:r>
      <w:proofErr w:type="gramEnd"/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Для нас она необходима, ведь пищу из неё едим мы.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Глубокая и мелкая зовут её… (тарелкою)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.</w:t>
      </w:r>
      <w:proofErr w:type="gramEnd"/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Суп нам варит в ней бабуля,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На столе стоит … (кастрюля)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.</w:t>
      </w:r>
      <w:proofErr w:type="gramEnd"/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На плите – кастрюль начальник.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Толстый, длинноносый … (чайник)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.</w:t>
      </w:r>
      <w:proofErr w:type="gramEnd"/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lastRenderedPageBreak/>
        <w:t>Стоит толстячок,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proofErr w:type="spellStart"/>
      <w:r w:rsidRPr="00FF1F6B">
        <w:rPr>
          <w:rFonts w:ascii="playfair_displayregular" w:hAnsi="playfair_displayregular"/>
          <w:color w:val="000000"/>
          <w:sz w:val="28"/>
          <w:szCs w:val="28"/>
        </w:rPr>
        <w:t>Подбоченивши</w:t>
      </w:r>
      <w:proofErr w:type="spellEnd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бочок,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Шипит и кипит,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Всем чай пить велит.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Самовар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з меня посуду тонкую,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Нежно-белую и звонкую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Обжигают с древних пор.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Называюсь я …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Фарфор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Я пыхчу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, пыхчу,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Больше греться не хочу.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Крышка громко зазвенела: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«Пейте чай, вода вскипела!»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Чайник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осит воду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Хозяину в угоду;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При нем живет,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Пока не упадет.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Чашка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Неприступная на вид,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Подбоченившись стоит,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А внутри-то, посмотри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Угощение внутри!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Сахарница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Я горячее храню,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Я холодное храню,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Я и печь, и холодильник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Вам в походе заменю.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Термос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Чайника подружка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меет два ушка,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Варит кашу, суп для Юли.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 зовут её…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Кастрюлей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сех кормлю с охотой я,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 xml:space="preserve">А сама </w:t>
      </w:r>
      <w:proofErr w:type="spellStart"/>
      <w:r w:rsidRPr="00FF1F6B">
        <w:rPr>
          <w:rFonts w:ascii="playfair_displayregular" w:hAnsi="playfair_displayregular"/>
          <w:color w:val="000000"/>
          <w:sz w:val="28"/>
          <w:szCs w:val="28"/>
        </w:rPr>
        <w:t>безротая</w:t>
      </w:r>
      <w:proofErr w:type="spellEnd"/>
      <w:r w:rsidRPr="00FF1F6B">
        <w:rPr>
          <w:rFonts w:ascii="playfair_displayregular" w:hAnsi="playfair_displayregular"/>
          <w:color w:val="000000"/>
          <w:sz w:val="28"/>
          <w:szCs w:val="28"/>
        </w:rPr>
        <w:t>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Ложка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а плите — кастрюль начальник.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lastRenderedPageBreak/>
        <w:t>Толстый, длинноносый…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Чайник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ак начнет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Говорить-разговаривать,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Надо чай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Поскорее заваривать.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Чайник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Длиннохвостая лошадка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ривезла нам каши сладкой.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Ждет лошадка у ворот –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Открывай пошире рот.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Ложка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Кто такая?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Каши зачерпнет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отправит в рот.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Ложка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Е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сли хорошо заточен,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Все легко он режет очень –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Хлеб, картошку, свеклу, мясо,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Рыбу, яблоки и масло.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Нож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ся макушка в дырках мелких –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Горечь-горькая в тарелках.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Перечница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С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реди ложек я полковник.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 зовут меня…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Половник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Жесткая, дырявая,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Колючая, корявая.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Что ей на спину положат,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Все она тотчас изгложет.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Терка 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Если я 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пуста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бываю,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Про себя не забываю,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Но когда несу еду,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Мимо рта я не пройду.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Ложка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Новая посуда,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А вся в дырках.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Решето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lastRenderedPageBreak/>
        <w:br/>
        <w:t>Н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а головке пуговка,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 носу решето,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Одна рука,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Да и та на спине.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Чайник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Закипит — исходит паром,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 свистит, и пышет жаром,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 xml:space="preserve">Крышкой </w:t>
      </w:r>
      <w:proofErr w:type="spellStart"/>
      <w:r w:rsidRPr="00FF1F6B">
        <w:rPr>
          <w:rFonts w:ascii="playfair_displayregular" w:hAnsi="playfair_displayregular"/>
          <w:color w:val="000000"/>
          <w:sz w:val="28"/>
          <w:szCs w:val="28"/>
        </w:rPr>
        <w:t>брякае</w:t>
      </w:r>
      <w:proofErr w:type="spellEnd"/>
      <w:r w:rsidRPr="00FF1F6B">
        <w:rPr>
          <w:rFonts w:ascii="playfair_displayregular" w:hAnsi="playfair_displayregular"/>
          <w:color w:val="000000"/>
          <w:sz w:val="28"/>
          <w:szCs w:val="28"/>
        </w:rPr>
        <w:t>, стучит.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-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Эй, сними меня! — кричит.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Чайник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Чистопородный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Боярин дородный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сему народу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Отпускает воду.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Самовар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а огне ворчу-бурчу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Потом чихаю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 пар испускаю.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Чайник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Она бывает глубока.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Она бывает мелка.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Однако, это не река.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Тарелка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земле я родился,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 огне закалился.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Горшок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С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реди воды огонь пылает,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Вода его не заливает.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Самовар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Сделана для жидкости,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а жидкость в ней не держится.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Воронка</w:t>
      </w:r>
    </w:p>
    <w:p w:rsidR="00085819" w:rsidRPr="00FF1F6B" w:rsidRDefault="00085819" w:rsidP="00085819">
      <w:pPr>
        <w:pStyle w:val="a4"/>
        <w:spacing w:before="0" w:beforeAutospacing="0" w:after="24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У него большой живот,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А совсем не бегемот.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Хобот-нос приподнял он,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Но, однако же, не слон.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 пыхтит он через нос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а плите как паровоз.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lastRenderedPageBreak/>
        <w:t>Чайник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Х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оть и задрал он кверху нос,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Но это вовсе не всерьез.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Ни перед кем он не гордится,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Кто пить захочет – убедится.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Чайник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о моей тарелке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Лодочка плывёт.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Лодочку с едою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О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тправляю в рот.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Ложка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аким инструментом можно щи хлебать?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Ложка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Новая посудина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вся в дырах.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Решето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упили новенькое,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такое кругленькое,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качают в руках,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а оно все в дырках.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Сито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С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кажите, как назвать ее: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Все в дырках зубы у нее,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Но свеклу, редьку, хрен, морковку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Она перетирает ловко.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Терка 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Пальчиковые игры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«Помощники»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Раз, два, три, четыре, Ритмичные удары кулачками и в ладоши попеременно.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Мы посуду перемыли: Одна ладонь скользит по другой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Чайник, чашку, ковшик, ложку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И большую поварешку. Загибаем пальчики по одному на каждое название посуды.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Мы посуду перемыли, Одна ладонь скользит по другой.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Только чашку мы разбили,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Ковшик тоже развалился,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Нос у чайника отбился, Снова загибаем пальчики.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Ложку мы чуть-чуть сломали.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Так мы маме помогали. Ритмичные удары кулачками и в ладоши переменно.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«Посуда»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Девочка Иринка порядок наводила.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Показывают большой палец.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Девочка Иринка кукле говорила: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lastRenderedPageBreak/>
        <w:t xml:space="preserve">«Салфетки должны быть в </w:t>
      </w:r>
      <w:proofErr w:type="spellStart"/>
      <w:r w:rsidRPr="00FF1F6B">
        <w:rPr>
          <w:rFonts w:ascii="playfair_displayregular" w:hAnsi="playfair_displayregular"/>
          <w:color w:val="000000"/>
          <w:sz w:val="28"/>
          <w:szCs w:val="28"/>
        </w:rPr>
        <w:t>салфетнице</w:t>
      </w:r>
      <w:proofErr w:type="spellEnd"/>
      <w:r w:rsidRPr="00FF1F6B">
        <w:rPr>
          <w:rFonts w:ascii="playfair_displayregular" w:hAnsi="playfair_displayregular"/>
          <w:color w:val="000000"/>
          <w:sz w:val="28"/>
          <w:szCs w:val="28"/>
        </w:rPr>
        <w:t>,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Масло должно быть в масленке.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Хлебушек должен быть в хлебнице,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А соль? Ну, конечно, в солонке!»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Поочередно соединяют большой палец с остальными, начиная </w:t>
      </w:r>
      <w:proofErr w:type="spellStart"/>
      <w:r w:rsidRPr="00FF1F6B">
        <w:rPr>
          <w:rFonts w:ascii="playfair_displayregular" w:hAnsi="playfair_displayregular"/>
          <w:color w:val="000000"/>
          <w:sz w:val="28"/>
          <w:szCs w:val="28"/>
        </w:rPr>
        <w:t>суказательного</w:t>
      </w:r>
      <w:proofErr w:type="spellEnd"/>
      <w:r w:rsidRPr="00FF1F6B">
        <w:rPr>
          <w:rFonts w:ascii="playfair_displayregular" w:hAnsi="playfair_displayregular"/>
          <w:color w:val="000000"/>
          <w:sz w:val="28"/>
          <w:szCs w:val="28"/>
        </w:rPr>
        <w:t>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«Посуда»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Посуду моет наш Антошка.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Потирают ладошки друг о друга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Моет вилку, чашку, ложку.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Вымыл блюдце и стакан,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Разгибают пальцы из кулачка, начиная с мизинца.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И закрыл покрепче кран.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Выполняют имитирующее движение.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Стихи о посуде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У мамы на кухне много посуды: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Здесь чайник, половник, кофейник и блюдо,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Кастрюли по росту на полках стоят,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Ковши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и лопатки по стенкам висят.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Столовый сервиз приготовлен к обеду,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А чайный красиво на полке стоит.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 в хлебнице хлеб под красивой салфеткой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Душистый и вкусный к обеду лежит.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Насыпана соль в расписную солонку,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Положено масло аккуратно в масленку,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 салатник нарезаны овощи все,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 супница пышет уже на столе.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В посуде еду и хранят и готовят,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Хозяйки посуду и сушат и моют.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 xml:space="preserve">И, как 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t>от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Федоры, она не сбежит,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Если чистой на полке стоит.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Fonts w:ascii="playfair_displayregular" w:hAnsi="playfair_displayregular"/>
          <w:color w:val="000000"/>
          <w:sz w:val="28"/>
          <w:szCs w:val="28"/>
        </w:rPr>
        <w:t>Это - </w:t>
      </w: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ложка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t>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Это - чашка.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 чашке - гречневая кашка.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Ложка в чашке побывала -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Кашки гречневой не стало!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 xml:space="preserve">Д. </w:t>
      </w:r>
      <w:proofErr w:type="spellStart"/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Злочевский</w:t>
      </w:r>
      <w:proofErr w:type="spellEnd"/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Говорила </w:t>
      </w: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вилка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t> ложке: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У меня четыре ножки.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Мною можно есть котлеты,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Рыбу, мясо и омлеты.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Т. Вишнякова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Добродушная тётя </w:t>
      </w: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кастрюля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Говорит: "Как же всех вас люблю я!"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Наварю ароматной каши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Антоше, и Лизе, и Маше!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lastRenderedPageBreak/>
        <w:t>Руки мойте! Кому каши манной?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Только прежде чем снова играть,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Нашей милой и ласковой маме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>е забудьте "спасибо" сказать!"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В.Берестов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А у нас есть </w:t>
      </w: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ложка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Волшебная немножко.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На тарелочке – еда.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Не оставит и следа!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Кликнем ложку нашу –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Подберет всю кашу!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 xml:space="preserve">Л. </w:t>
      </w:r>
      <w:proofErr w:type="spellStart"/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Разумова</w:t>
      </w:r>
      <w:proofErr w:type="spellEnd"/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Я дружу немножко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Со столовой </w:t>
      </w: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ложкой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t>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Только ротик открываю,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Ложка с кашей заезжает,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Плюх! Ко мне на язычок,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Щёчки дружно чмок-чмок-чмок!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Все довольны: я, мой ротик</w:t>
      </w:r>
      <w:proofErr w:type="gramStart"/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</w:t>
      </w:r>
      <w:proofErr w:type="gramEnd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мой сытенький животик!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В. Прохоренко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Разбилась </w:t>
      </w: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тарелка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t> 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на осколки.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Мелкие-мелкие!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Колкие-колкие!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Я соберу их,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Может быть, склею.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Только сколько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Нужно мне клея?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Тюбик?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Бутылка?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Целый флакон?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Банка?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Ведро?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Или полный вагон?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Совком собираю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proofErr w:type="spellStart"/>
      <w:r w:rsidRPr="00FF1F6B">
        <w:rPr>
          <w:rFonts w:ascii="playfair_displayregular" w:hAnsi="playfair_displayregular"/>
          <w:color w:val="000000"/>
          <w:sz w:val="28"/>
          <w:szCs w:val="28"/>
        </w:rPr>
        <w:t>Тарелкины</w:t>
      </w:r>
      <w:proofErr w:type="spellEnd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части,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И повторяю: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Это на счастье.</w:t>
      </w:r>
    </w:p>
    <w:p w:rsidR="00085819" w:rsidRPr="00FF1F6B" w:rsidRDefault="00085819" w:rsidP="00085819">
      <w:pPr>
        <w:pStyle w:val="a4"/>
        <w:spacing w:before="0" w:beforeAutospacing="0" w:after="0" w:afterAutospacing="0"/>
        <w:ind w:firstLine="480"/>
        <w:rPr>
          <w:rFonts w:ascii="playfair_displayregular" w:hAnsi="playfair_displayregular"/>
          <w:color w:val="000000"/>
          <w:sz w:val="28"/>
          <w:szCs w:val="28"/>
        </w:rPr>
      </w:pP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Т. Наумова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Чтобы поставить микробам преграду,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Style w:val="a5"/>
          <w:rFonts w:ascii="playfair_displayregular" w:hAnsi="playfair_displayregular"/>
          <w:color w:val="000000"/>
          <w:sz w:val="28"/>
          <w:szCs w:val="28"/>
        </w:rPr>
        <w:t>Вымыть посуду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t>, конечно же, надо.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Чтобы не есть, как свинья из корыта,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</w:r>
      <w:r w:rsidRPr="00FF1F6B">
        <w:rPr>
          <w:rFonts w:ascii="playfair_displayregular" w:hAnsi="playfair_displayregular"/>
          <w:color w:val="000000"/>
          <w:sz w:val="28"/>
          <w:szCs w:val="28"/>
        </w:rPr>
        <w:lastRenderedPageBreak/>
        <w:t>До блеска посуда должна быть умыта.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Вспомним ещё про «</w:t>
      </w:r>
      <w:proofErr w:type="spellStart"/>
      <w:r w:rsidRPr="00FF1F6B">
        <w:rPr>
          <w:rFonts w:ascii="playfair_displayregular" w:hAnsi="playfair_displayregular"/>
          <w:color w:val="000000"/>
          <w:sz w:val="28"/>
          <w:szCs w:val="28"/>
        </w:rPr>
        <w:t>Федорино</w:t>
      </w:r>
      <w:proofErr w:type="spellEnd"/>
      <w:r w:rsidRPr="00FF1F6B">
        <w:rPr>
          <w:rFonts w:ascii="playfair_displayregular" w:hAnsi="playfair_displayregular"/>
          <w:color w:val="000000"/>
          <w:sz w:val="28"/>
          <w:szCs w:val="28"/>
        </w:rPr>
        <w:t xml:space="preserve"> горе»:</w:t>
      </w:r>
      <w:r w:rsidRPr="00FF1F6B">
        <w:rPr>
          <w:rFonts w:ascii="playfair_displayregular" w:hAnsi="playfair_displayregular"/>
          <w:color w:val="000000"/>
          <w:sz w:val="28"/>
          <w:szCs w:val="28"/>
        </w:rPr>
        <w:br/>
        <w:t>Мойте посуду, и нечего спорить</w:t>
      </w:r>
    </w:p>
    <w:p w:rsidR="00085819" w:rsidRDefault="00085819">
      <w:pPr>
        <w:rPr>
          <w:sz w:val="28"/>
          <w:szCs w:val="28"/>
        </w:rPr>
      </w:pPr>
    </w:p>
    <w:p w:rsidR="00E26734" w:rsidRPr="00FF1F6B" w:rsidRDefault="00E26734">
      <w:pPr>
        <w:rPr>
          <w:sz w:val="28"/>
          <w:szCs w:val="28"/>
        </w:rPr>
      </w:pPr>
      <w:bookmarkStart w:id="0" w:name="_GoBack"/>
      <w:bookmarkEnd w:id="0"/>
    </w:p>
    <w:sectPr w:rsidR="00E26734" w:rsidRPr="00FF1F6B" w:rsidSect="00581ADA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layfair_display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02B8C"/>
    <w:multiLevelType w:val="hybridMultilevel"/>
    <w:tmpl w:val="7CF668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1924"/>
    <w:rsid w:val="000706E2"/>
    <w:rsid w:val="00085819"/>
    <w:rsid w:val="003B472D"/>
    <w:rsid w:val="003C190B"/>
    <w:rsid w:val="00581ADA"/>
    <w:rsid w:val="006F1924"/>
    <w:rsid w:val="0086574A"/>
    <w:rsid w:val="008E7138"/>
    <w:rsid w:val="00922402"/>
    <w:rsid w:val="009445A3"/>
    <w:rsid w:val="00C81F4D"/>
    <w:rsid w:val="00C8659A"/>
    <w:rsid w:val="00E26734"/>
    <w:rsid w:val="00FF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581ADA"/>
  </w:style>
  <w:style w:type="paragraph" w:customStyle="1" w:styleId="c0">
    <w:name w:val="c0"/>
    <w:basedOn w:val="a"/>
    <w:rsid w:val="00581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81AD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85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858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581ADA"/>
  </w:style>
  <w:style w:type="paragraph" w:customStyle="1" w:styleId="c0">
    <w:name w:val="c0"/>
    <w:basedOn w:val="a"/>
    <w:rsid w:val="00581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81AD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85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858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16</Pages>
  <Words>2125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2018-03-20T13:12:00Z</dcterms:created>
  <dcterms:modified xsi:type="dcterms:W3CDTF">2018-12-16T07:02:00Z</dcterms:modified>
</cp:coreProperties>
</file>