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89798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Муниципальное  бюджетное дошкольное образовательное учреждение детский сад № 89 «ДЕЛЬФИНЕНОК»</w:t>
      </w:r>
    </w:p>
    <w:p w:rsidR="00897983" w:rsidRDefault="00897983" w:rsidP="0089798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общеразвивающего вида</w:t>
      </w: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897983" w:rsidRPr="00897983" w:rsidRDefault="00897983" w:rsidP="00897983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97983">
        <w:rPr>
          <w:rStyle w:val="c51"/>
          <w:rFonts w:ascii="Times New Roman" w:hAnsi="Times New Roman" w:cs="Times New Roman"/>
          <w:b/>
          <w:bCs/>
          <w:color w:val="000000"/>
          <w:sz w:val="28"/>
          <w:szCs w:val="28"/>
        </w:rPr>
        <w:t>План по самообразованию воспитателя с</w:t>
      </w:r>
      <w:r>
        <w:rPr>
          <w:rStyle w:val="c51"/>
          <w:rFonts w:ascii="Times New Roman" w:hAnsi="Times New Roman" w:cs="Times New Roman"/>
          <w:b/>
          <w:bCs/>
          <w:color w:val="000000"/>
          <w:sz w:val="28"/>
          <w:szCs w:val="28"/>
        </w:rPr>
        <w:t>таршей</w:t>
      </w:r>
      <w:r w:rsidRPr="00897983">
        <w:rPr>
          <w:rStyle w:val="c51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группы </w:t>
      </w:r>
    </w:p>
    <w:p w:rsidR="00897983" w:rsidRPr="00897983" w:rsidRDefault="00897983" w:rsidP="00897983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color w:val="231F20"/>
        </w:rPr>
      </w:pPr>
      <w:r>
        <w:rPr>
          <w:rStyle w:val="c1"/>
          <w:b/>
          <w:color w:val="231F20"/>
          <w:sz w:val="28"/>
          <w:szCs w:val="28"/>
        </w:rPr>
        <w:t>на 2018 - 2019</w:t>
      </w:r>
      <w:r w:rsidRPr="00897983">
        <w:rPr>
          <w:rStyle w:val="c1"/>
          <w:b/>
          <w:color w:val="231F20"/>
          <w:sz w:val="28"/>
          <w:szCs w:val="28"/>
        </w:rPr>
        <w:t xml:space="preserve"> учебный год</w:t>
      </w:r>
    </w:p>
    <w:p w:rsidR="00897983" w:rsidRPr="00897983" w:rsidRDefault="00897983" w:rsidP="00897983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897983" w:rsidRPr="00897983" w:rsidRDefault="00897983" w:rsidP="00897983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color w:val="231F20"/>
        </w:rPr>
      </w:pPr>
      <w:r w:rsidRPr="00897983">
        <w:rPr>
          <w:rFonts w:ascii="Times New Roman" w:hAnsi="Times New Roman" w:cs="Times New Roman"/>
          <w:b/>
          <w:bCs/>
          <w:color w:val="231F20"/>
          <w:sz w:val="28"/>
          <w:szCs w:val="28"/>
        </w:rPr>
        <w:t>Тема:</w:t>
      </w:r>
      <w:r w:rsidRPr="00897983">
        <w:rPr>
          <w:rStyle w:val="c1"/>
          <w:rFonts w:ascii="Times New Roman" w:hAnsi="Times New Roman" w:cs="Times New Roman"/>
          <w:color w:val="231F20"/>
          <w:sz w:val="28"/>
          <w:szCs w:val="28"/>
        </w:rPr>
        <w:t> </w:t>
      </w:r>
      <w:r w:rsidRPr="00897983">
        <w:rPr>
          <w:rFonts w:ascii="Times New Roman" w:hAnsi="Times New Roman" w:cs="Times New Roman"/>
          <w:b/>
          <w:bCs/>
          <w:color w:val="231F20"/>
          <w:sz w:val="28"/>
          <w:szCs w:val="28"/>
        </w:rPr>
        <w:t>«</w:t>
      </w:r>
      <w:r w:rsidRPr="00897983">
        <w:rPr>
          <w:rFonts w:ascii="Times New Roman" w:hAnsi="Times New Roman" w:cs="Times New Roman"/>
          <w:b/>
          <w:sz w:val="28"/>
          <w:szCs w:val="28"/>
          <w:lang w:eastAsia="ru-RU"/>
        </w:rPr>
        <w:t>Развитие связной речи детей дошкольного возраста</w:t>
      </w:r>
      <w:r w:rsidRPr="00897983">
        <w:rPr>
          <w:rFonts w:ascii="Times New Roman" w:hAnsi="Times New Roman" w:cs="Times New Roman"/>
          <w:b/>
          <w:bCs/>
          <w:color w:val="231F20"/>
          <w:sz w:val="28"/>
          <w:szCs w:val="28"/>
        </w:rPr>
        <w:t>»</w:t>
      </w:r>
    </w:p>
    <w:p w:rsidR="00897983" w:rsidRPr="00897983" w:rsidRDefault="00897983" w:rsidP="00897983">
      <w:pPr>
        <w:jc w:val="center"/>
        <w:rPr>
          <w:rFonts w:ascii="Times New Roman" w:hAnsi="Times New Roman" w:cs="Times New Roman"/>
          <w:lang w:eastAsia="ru-RU"/>
        </w:rPr>
      </w:pPr>
    </w:p>
    <w:p w:rsidR="00897983" w:rsidRP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</w:pP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</w:p>
    <w:p w:rsidR="00897983" w:rsidRDefault="00897983" w:rsidP="00897983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Воспитатель: </w:t>
      </w:r>
    </w:p>
    <w:p w:rsidR="00897983" w:rsidRDefault="00897983" w:rsidP="00897983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Бахтина Наталия Васильевна</w:t>
      </w: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97983" w:rsidRDefault="00897983" w:rsidP="00897983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8979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97983" w:rsidRDefault="00897983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2E100D" w:rsidRPr="002E100D" w:rsidRDefault="002E100D" w:rsidP="002E10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E100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План по самообразованию воспитателя старшей  группы </w:t>
      </w:r>
    </w:p>
    <w:p w:rsidR="002E100D" w:rsidRDefault="002E100D" w:rsidP="002E100D">
      <w:pPr>
        <w:pStyle w:val="c9"/>
        <w:shd w:val="clear" w:color="auto" w:fill="FFFFFF"/>
        <w:spacing w:before="0" w:beforeAutospacing="0" w:after="0" w:afterAutospacing="0"/>
        <w:jc w:val="center"/>
        <w:rPr>
          <w:rStyle w:val="c1"/>
          <w:b/>
          <w:color w:val="231F20"/>
        </w:rPr>
      </w:pPr>
      <w:r w:rsidRPr="002E100D">
        <w:rPr>
          <w:rFonts w:eastAsiaTheme="minorHAnsi"/>
          <w:b/>
          <w:color w:val="000000"/>
          <w:lang w:eastAsia="en-US"/>
        </w:rPr>
        <w:t xml:space="preserve">на </w:t>
      </w:r>
      <w:r w:rsidRPr="002E100D">
        <w:rPr>
          <w:rStyle w:val="c1"/>
          <w:b/>
          <w:color w:val="231F20"/>
        </w:rPr>
        <w:t>2018 - 2019 учебный год</w:t>
      </w:r>
    </w:p>
    <w:p w:rsidR="002E100D" w:rsidRPr="002E100D" w:rsidRDefault="002E100D" w:rsidP="002E100D">
      <w:pPr>
        <w:pStyle w:val="c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2E100D" w:rsidRDefault="002E100D" w:rsidP="00965341">
      <w:pPr>
        <w:pStyle w:val="c9"/>
        <w:shd w:val="clear" w:color="auto" w:fill="FFFFFF"/>
        <w:spacing w:before="0" w:beforeAutospacing="0" w:after="0" w:afterAutospacing="0"/>
        <w:jc w:val="right"/>
        <w:rPr>
          <w:rStyle w:val="c1"/>
          <w:color w:val="231F20"/>
        </w:rPr>
      </w:pPr>
      <w:r w:rsidRPr="00191D7B">
        <w:rPr>
          <w:rStyle w:val="c1"/>
          <w:color w:val="231F20"/>
        </w:rPr>
        <w:t>МБДОУ д/с № 89 «</w:t>
      </w:r>
      <w:proofErr w:type="spellStart"/>
      <w:r w:rsidRPr="00191D7B">
        <w:rPr>
          <w:rStyle w:val="c1"/>
          <w:color w:val="231F20"/>
        </w:rPr>
        <w:t>Дельфиненок</w:t>
      </w:r>
      <w:proofErr w:type="spellEnd"/>
      <w:r w:rsidRPr="00191D7B">
        <w:rPr>
          <w:rStyle w:val="c1"/>
          <w:color w:val="231F20"/>
        </w:rPr>
        <w:t>»</w:t>
      </w:r>
      <w:r>
        <w:rPr>
          <w:rStyle w:val="c1"/>
          <w:color w:val="231F20"/>
        </w:rPr>
        <w:t>,</w:t>
      </w:r>
      <w:r w:rsidRPr="00191D7B">
        <w:rPr>
          <w:rStyle w:val="c1"/>
          <w:color w:val="231F20"/>
        </w:rPr>
        <w:t xml:space="preserve"> общеразвивающего </w:t>
      </w:r>
      <w:r>
        <w:rPr>
          <w:rStyle w:val="c1"/>
          <w:color w:val="231F20"/>
        </w:rPr>
        <w:t xml:space="preserve"> вида, </w:t>
      </w:r>
    </w:p>
    <w:p w:rsidR="002E100D" w:rsidRDefault="002E100D" w:rsidP="00965341">
      <w:pPr>
        <w:pStyle w:val="c9"/>
        <w:shd w:val="clear" w:color="auto" w:fill="FFFFFF"/>
        <w:spacing w:before="0" w:beforeAutospacing="0" w:after="0" w:afterAutospacing="0"/>
        <w:jc w:val="right"/>
        <w:rPr>
          <w:rStyle w:val="c1"/>
          <w:color w:val="231F20"/>
        </w:rPr>
      </w:pPr>
      <w:proofErr w:type="spellStart"/>
      <w:r>
        <w:rPr>
          <w:rStyle w:val="c1"/>
          <w:color w:val="231F20"/>
        </w:rPr>
        <w:t>п.г.т</w:t>
      </w:r>
      <w:proofErr w:type="spellEnd"/>
      <w:r>
        <w:rPr>
          <w:rStyle w:val="c1"/>
          <w:color w:val="231F20"/>
        </w:rPr>
        <w:t xml:space="preserve">. Обухово, </w:t>
      </w:r>
      <w:proofErr w:type="gramStart"/>
      <w:r>
        <w:rPr>
          <w:rStyle w:val="c1"/>
          <w:color w:val="231F20"/>
        </w:rPr>
        <w:t>Московской</w:t>
      </w:r>
      <w:proofErr w:type="gramEnd"/>
      <w:r>
        <w:rPr>
          <w:rStyle w:val="c1"/>
          <w:color w:val="231F20"/>
        </w:rPr>
        <w:t xml:space="preserve"> обл., Ногинского р-на.</w:t>
      </w:r>
    </w:p>
    <w:p w:rsidR="002E100D" w:rsidRPr="00191D7B" w:rsidRDefault="002E100D" w:rsidP="002E100D">
      <w:pPr>
        <w:pStyle w:val="c9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2E100D" w:rsidRPr="00501422" w:rsidRDefault="002E100D" w:rsidP="002E100D">
      <w:pPr>
        <w:pStyle w:val="c9"/>
        <w:shd w:val="clear" w:color="auto" w:fill="FFFFFF"/>
        <w:spacing w:before="0" w:beforeAutospacing="0" w:after="0" w:afterAutospacing="0"/>
        <w:jc w:val="right"/>
        <w:rPr>
          <w:rStyle w:val="c1"/>
          <w:b/>
          <w:color w:val="231F20"/>
        </w:rPr>
      </w:pPr>
      <w:bookmarkStart w:id="0" w:name="_GoBack"/>
      <w:bookmarkEnd w:id="0"/>
      <w:r w:rsidRPr="00501422">
        <w:rPr>
          <w:rStyle w:val="c1"/>
          <w:b/>
          <w:color w:val="231F20"/>
        </w:rPr>
        <w:t>Воспитатель: Бахтина Наталия Васильевна</w:t>
      </w:r>
    </w:p>
    <w:p w:rsidR="002E100D" w:rsidRPr="002E100D" w:rsidRDefault="002E100D" w:rsidP="002E100D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E100D">
        <w:rPr>
          <w:lang w:eastAsia="ru-RU"/>
        </w:rPr>
        <w:br/>
      </w:r>
      <w:r w:rsidRPr="002E100D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Тема:</w:t>
      </w:r>
      <w:r w:rsidRPr="002E100D">
        <w:rPr>
          <w:rFonts w:ascii="Times New Roman" w:hAnsi="Times New Roman" w:cs="Times New Roman"/>
          <w:b/>
          <w:sz w:val="24"/>
          <w:szCs w:val="24"/>
          <w:lang w:eastAsia="ru-RU"/>
        </w:rPr>
        <w:t>  Развитие связной речи детей дошко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льного возраста (старшая группа)</w:t>
      </w:r>
    </w:p>
    <w:p w:rsidR="002E100D" w:rsidRPr="002E100D" w:rsidRDefault="002E100D" w:rsidP="002E10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0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Актуальность темы:  </w:t>
      </w:r>
    </w:p>
    <w:p w:rsidR="002E100D" w:rsidRPr="002E100D" w:rsidRDefault="002E100D" w:rsidP="00897983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тема для меня важна, потому что речь ребёнка является ключевым моментом в его развитии.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Успехи воспитанников  в связной речи обеспечивают в будущем и в большей мере определяют успех при поступлении в школу,  способствует формированию полноценного навыка чтения и повышению орфографической грамотности. Мне как педагогу это очень импонирует. Ведь работа по развитию речи – это  умение выбирать нужные слова и правильно употреблять их в речи, строить предложения и связную речь.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добиваюсь, чтобы дети показали отношение к тому, что они видели, что им особенно понравилось, заинтересовало их и почему, какие выводы они сделали. Всё это побудило меня значительно больше уделять внимания развитию связной речи у детей.</w:t>
      </w:r>
    </w:p>
    <w:p w:rsidR="002E100D" w:rsidRPr="002E100D" w:rsidRDefault="002E100D" w:rsidP="00897983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10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  Р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азвитие навыков свободного общения </w:t>
      </w:r>
      <w:proofErr w:type="gramStart"/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детьми;</w:t>
      </w:r>
    </w:p>
    <w:p w:rsidR="002E100D" w:rsidRPr="002E100D" w:rsidRDefault="002E100D" w:rsidP="008979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2E10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адачи: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5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совершенствовать диалогическую форму речи;</w:t>
      </w:r>
    </w:p>
    <w:p w:rsidR="002E100D" w:rsidRPr="002E100D" w:rsidRDefault="002E100D" w:rsidP="00897983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</w:t>
      </w:r>
      <w:r w:rsidR="00F5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монологическую форму речи;</w:t>
      </w:r>
    </w:p>
    <w:p w:rsidR="002E100D" w:rsidRPr="002E100D" w:rsidRDefault="00F55107" w:rsidP="00F55107">
      <w:pPr>
        <w:shd w:val="clear" w:color="auto" w:fill="FFFFFF"/>
        <w:spacing w:after="0" w:line="240" w:lineRule="auto"/>
        <w:ind w:left="1276" w:hanging="10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 </w:t>
      </w:r>
      <w:r w:rsidR="002E100D"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учить связно, последовательно и выразительно пересказывать небольшие сказки, </w:t>
      </w:r>
      <w:r w:rsid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97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2E100D"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рассказы; </w:t>
      </w:r>
    </w:p>
    <w:p w:rsidR="002E100D" w:rsidRPr="002E100D" w:rsidRDefault="002E100D" w:rsidP="00F55107">
      <w:pPr>
        <w:shd w:val="clear" w:color="auto" w:fill="FFFFFF"/>
        <w:spacing w:after="0" w:line="240" w:lineRule="auto"/>
        <w:ind w:left="1276" w:hanging="10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h.gjdgxs"/>
      <w:bookmarkEnd w:id="1"/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</w:t>
      </w:r>
      <w:r w:rsidR="00F5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учить (по плану и образцу</w:t>
      </w:r>
      <w:proofErr w:type="gramStart"/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рассказывать о предмете, содержании сюжетной кар</w:t>
      </w:r>
      <w:r w:rsidR="00897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тины; </w:t>
      </w:r>
      <w:r w:rsidR="00F5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979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составлять рассказ по 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картинкам;</w:t>
      </w:r>
    </w:p>
    <w:p w:rsidR="002E100D" w:rsidRDefault="002E100D" w:rsidP="00897983">
      <w:pPr>
        <w:shd w:val="clear" w:color="auto" w:fill="FFFFFF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</w:t>
      </w:r>
      <w:r w:rsidR="00F55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2E10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развивать умение составлять свои рассказы из личного опыта.</w:t>
      </w:r>
    </w:p>
    <w:p w:rsidR="00897983" w:rsidRPr="002E100D" w:rsidRDefault="00897983" w:rsidP="008979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1900" w:type="dxa"/>
        <w:tblInd w:w="-7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2977"/>
        <w:gridCol w:w="4375"/>
        <w:gridCol w:w="3217"/>
      </w:tblGrid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2" w:name="361a60c732d84752f0d7911e7610e3ef293810f0"/>
            <w:bookmarkStart w:id="3" w:name="0"/>
            <w:bookmarkEnd w:id="2"/>
            <w:bookmarkEnd w:id="3"/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Практический выход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Подбор и изучение литературы по теме; дидактических игры и упражнения.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Памятки для родителей по обучению связной речи.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Работа над пересказами с использованием опорных схем.</w:t>
            </w:r>
          </w:p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Пересказ рассказов</w:t>
            </w:r>
            <w:r w:rsidR="00897983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:</w:t>
            </w:r>
          </w:p>
          <w:p w:rsidR="00897983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«Лесной голосок» </w:t>
            </w:r>
          </w:p>
          <w:p w:rsidR="00897983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Г.</w:t>
            </w:r>
            <w:r w:rsidR="00897983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Скребицкого</w:t>
            </w:r>
            <w:proofErr w:type="spellEnd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; </w:t>
            </w:r>
          </w:p>
          <w:p w:rsidR="00897983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«Осень под водой»</w:t>
            </w:r>
          </w:p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Н.</w:t>
            </w:r>
            <w:r w:rsidR="00897983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Сладкова;</w:t>
            </w:r>
          </w:p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«Пушок» Г.</w:t>
            </w:r>
            <w:r w:rsidR="00897983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Скребицкого</w:t>
            </w:r>
            <w:proofErr w:type="spellEnd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Обучение связному последовательному пересказу с наглядной опорой в виде графических схем, отображающих последовательность событий.</w:t>
            </w:r>
          </w:p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Обучение детей приемам планирования собственного пересказа.</w:t>
            </w:r>
          </w:p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Активизация и обогащение словарного запаса детей.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Консультация для родителей на тему:</w:t>
            </w:r>
          </w:p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«Возрастные особенности восприятия литературных произведений дошкольниками и задачи ознакомления детей с книгой».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Развитие речи и личности дошкольника в </w:t>
            </w:r>
            <w:proofErr w:type="spellStart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сказкотерапии</w:t>
            </w:r>
            <w:proofErr w:type="spellEnd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.</w:t>
            </w:r>
          </w:p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Сказкотерапии</w:t>
            </w:r>
            <w:proofErr w:type="spellEnd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: «Зайка – зазнайка», «Волшебные слова», «Непослушный Ваня».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Помочь детям представить собственную позицию в выборе способа воплощения действий, образа литературного персонажа; побуждать к умению выразительной передачи в мимике и движениях эмоциональных состояний; развивать умение составлять словесные описания по восприятию пантомимических этюдов; активизировать в речи фразеологизмы.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Консультация для педагогов ДОУ «</w:t>
            </w:r>
            <w:proofErr w:type="spellStart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Сказкотерапия</w:t>
            </w:r>
            <w:proofErr w:type="spellEnd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» на занятиях по развитию речи».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Игры и упражнения для развития речи детей старшего дошкольного возраста.</w:t>
            </w:r>
          </w:p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(О.С.</w:t>
            </w:r>
            <w:r w:rsidR="00897983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Ушакова).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Совершенствовать речевой слух, закреплять навыки четкой, правильной, выразительной речи. Дифференциация звуков, слов, предложений. Отрабатывать темп, силу голоса, дикцию.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89798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Познакомить родителей с играми (дидактическими и </w:t>
            </w:r>
            <w:proofErr w:type="spellStart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лексико</w:t>
            </w:r>
            <w:proofErr w:type="spellEnd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– грамматическими), влияющими  на развитие речи детей.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Работа по составлению рассказов по сюжетным картинам.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Учить детей рассматривать картину и выделять ее главные характеристики; учить детей исследовательским действиям при рассмотрении картины; формировать анализ, синтез; учить детей составлять связный рассказ по картине с опорой на образец воспитателя. Пополнять и активизировать словарный запас детей.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89798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Посещение родителями деятельности воспитателей и детей по работе над составлением рассказов по картинам.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Работа с загадками. Составление загадок.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Показать роль загадки на формирование выразительности речи. Учить детей отгадывать загадки по схемам. Развивать монологическую речь детей.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89798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Консультация для родителей: «Использование загадок, как средство формирования выразительности речи».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Работа над развитием речи через театральную деятельность. </w:t>
            </w:r>
            <w:proofErr w:type="spellStart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сказок: «Репка», «Колобок».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Развитие творческой самостоятельности, эстетического вкуса в передаче образа; развитие речи детей, эмоциональной направленности. Раскрытие творческих способностей детей.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89798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Показ сказки «Колобок» детям младшей группы.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Работа над интонацией, дикцией, выразительностью речи во время заучивания стихотворений.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Учить детей читать выразительно стихотворения перед слушателями. Вызвать интерес к поэзии. Пополнять и активизировать в речи словарный запас детей на тему «Весна».</w:t>
            </w:r>
          </w:p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89798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Конкурс чтецов.</w:t>
            </w:r>
          </w:p>
        </w:tc>
      </w:tr>
      <w:tr w:rsidR="002E100D" w:rsidRPr="002E100D" w:rsidTr="00897983">
        <w:tc>
          <w:tcPr>
            <w:tcW w:w="1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897983" w:rsidRDefault="002E100D" w:rsidP="008979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798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Обучение сочинению сказок.</w:t>
            </w:r>
          </w:p>
        </w:tc>
        <w:tc>
          <w:tcPr>
            <w:tcW w:w="4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Учить детей сочинять сказку по модели – схеме; последовательно и связно рассказывать друг другу свои сказки; учить придумывать название сказке; работа над словарем –</w:t>
            </w:r>
            <w:r w:rsidR="00897983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</w:t>
            </w:r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учить подбирать признаки предметов ( прилагательные к существительным)</w:t>
            </w:r>
            <w:proofErr w:type="gramStart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;в</w:t>
            </w:r>
            <w:proofErr w:type="gramEnd"/>
            <w:r w:rsidRPr="002E100D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оспитывать интерес к сказкам и их сочинительству.</w:t>
            </w:r>
          </w:p>
        </w:tc>
        <w:tc>
          <w:tcPr>
            <w:tcW w:w="3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hideMark/>
          </w:tcPr>
          <w:p w:rsidR="002E100D" w:rsidRPr="002E100D" w:rsidRDefault="002E100D" w:rsidP="002E10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897983" w:rsidRDefault="00897983" w:rsidP="002E10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2E100D" w:rsidRPr="002E100D" w:rsidRDefault="002E100D" w:rsidP="002E10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97983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>Список использованной литературы:</w:t>
      </w:r>
    </w:p>
    <w:p w:rsidR="00897983" w:rsidRPr="00897983" w:rsidRDefault="002E100D" w:rsidP="0089798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Вачков</w:t>
      </w:r>
      <w:proofErr w:type="spellEnd"/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И.В.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Сказкотерапия</w:t>
      </w:r>
      <w:proofErr w:type="spellEnd"/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: 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Развитие самосознания через психологическую сказку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2E100D" w:rsidRPr="00897983" w:rsidRDefault="002E100D" w:rsidP="00897983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- 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М.,2001.</w:t>
      </w:r>
    </w:p>
    <w:p w:rsidR="002E100D" w:rsidRPr="00897983" w:rsidRDefault="002E100D" w:rsidP="0089798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Шорохова О.А.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«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Играем в сказку. </w:t>
      </w:r>
      <w:proofErr w:type="spellStart"/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Сказкотерапия</w:t>
      </w:r>
      <w:proofErr w:type="spellEnd"/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 занятия по развитию связной  речи  </w:t>
      </w:r>
      <w:proofErr w:type="spellStart"/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дощкольников</w:t>
      </w:r>
      <w:proofErr w:type="spellEnd"/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 М.: ТЦ Сфера. 2007.</w:t>
      </w:r>
    </w:p>
    <w:p w:rsidR="002E100D" w:rsidRPr="00897983" w:rsidRDefault="002E100D" w:rsidP="0089798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Ушакова О.С.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«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Программа развития речи детей дошкольного возраста в детском саду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» 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М.,1994.</w:t>
      </w:r>
    </w:p>
    <w:p w:rsidR="002E100D" w:rsidRPr="00897983" w:rsidRDefault="002E100D" w:rsidP="0089798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Ушакова О.С.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«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Развитие р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ечи и творчества дошкольников: 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Игры, упражнения, конспекты занятий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. </w:t>
      </w:r>
      <w:r w:rsid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</w:t>
      </w:r>
      <w:r w:rsidRPr="00897983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М.: ТЦ Сфера, 2007.</w:t>
      </w:r>
    </w:p>
    <w:p w:rsidR="00CD0C1B" w:rsidRPr="002E100D" w:rsidRDefault="00CD0C1B" w:rsidP="00897983">
      <w:pPr>
        <w:rPr>
          <w:rFonts w:ascii="Times New Roman" w:hAnsi="Times New Roman" w:cs="Times New Roman"/>
          <w:sz w:val="24"/>
          <w:szCs w:val="24"/>
        </w:rPr>
      </w:pPr>
    </w:p>
    <w:sectPr w:rsidR="00CD0C1B" w:rsidRPr="002E100D" w:rsidSect="002E10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130E38"/>
    <w:multiLevelType w:val="hybridMultilevel"/>
    <w:tmpl w:val="62BAF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6E11"/>
    <w:multiLevelType w:val="hybridMultilevel"/>
    <w:tmpl w:val="B6FA1C36"/>
    <w:lvl w:ilvl="0" w:tplc="9E0840D0">
      <w:start w:val="1"/>
      <w:numFmt w:val="decimal"/>
      <w:lvlText w:val="%1."/>
      <w:lvlJc w:val="left"/>
      <w:pPr>
        <w:ind w:left="720" w:hanging="360"/>
      </w:pPr>
      <w:rPr>
        <w:rFonts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0D"/>
    <w:rsid w:val="002E100D"/>
    <w:rsid w:val="00897983"/>
    <w:rsid w:val="00965341"/>
    <w:rsid w:val="00A42FBB"/>
    <w:rsid w:val="00CD0C1B"/>
    <w:rsid w:val="00F5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2E100D"/>
  </w:style>
  <w:style w:type="character" w:customStyle="1" w:styleId="c4">
    <w:name w:val="c4"/>
    <w:basedOn w:val="a0"/>
    <w:rsid w:val="002E100D"/>
  </w:style>
  <w:style w:type="character" w:customStyle="1" w:styleId="c3">
    <w:name w:val="c3"/>
    <w:basedOn w:val="a0"/>
    <w:rsid w:val="002E100D"/>
  </w:style>
  <w:style w:type="character" w:customStyle="1" w:styleId="c8">
    <w:name w:val="c8"/>
    <w:basedOn w:val="a0"/>
    <w:rsid w:val="002E100D"/>
  </w:style>
  <w:style w:type="paragraph" w:customStyle="1" w:styleId="c11">
    <w:name w:val="c11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E100D"/>
  </w:style>
  <w:style w:type="character" w:customStyle="1" w:styleId="c0">
    <w:name w:val="c0"/>
    <w:basedOn w:val="a0"/>
    <w:rsid w:val="002E100D"/>
  </w:style>
  <w:style w:type="character" w:customStyle="1" w:styleId="c6">
    <w:name w:val="c6"/>
    <w:basedOn w:val="a0"/>
    <w:rsid w:val="002E100D"/>
  </w:style>
  <w:style w:type="paragraph" w:customStyle="1" w:styleId="c9">
    <w:name w:val="c9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97983"/>
    <w:pPr>
      <w:ind w:left="720"/>
      <w:contextualSpacing/>
    </w:pPr>
  </w:style>
  <w:style w:type="character" w:customStyle="1" w:styleId="c51">
    <w:name w:val="c51"/>
    <w:basedOn w:val="a0"/>
    <w:rsid w:val="00897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2E100D"/>
  </w:style>
  <w:style w:type="character" w:customStyle="1" w:styleId="c4">
    <w:name w:val="c4"/>
    <w:basedOn w:val="a0"/>
    <w:rsid w:val="002E100D"/>
  </w:style>
  <w:style w:type="character" w:customStyle="1" w:styleId="c3">
    <w:name w:val="c3"/>
    <w:basedOn w:val="a0"/>
    <w:rsid w:val="002E100D"/>
  </w:style>
  <w:style w:type="character" w:customStyle="1" w:styleId="c8">
    <w:name w:val="c8"/>
    <w:basedOn w:val="a0"/>
    <w:rsid w:val="002E100D"/>
  </w:style>
  <w:style w:type="paragraph" w:customStyle="1" w:styleId="c11">
    <w:name w:val="c11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E100D"/>
  </w:style>
  <w:style w:type="character" w:customStyle="1" w:styleId="c0">
    <w:name w:val="c0"/>
    <w:basedOn w:val="a0"/>
    <w:rsid w:val="002E100D"/>
  </w:style>
  <w:style w:type="character" w:customStyle="1" w:styleId="c6">
    <w:name w:val="c6"/>
    <w:basedOn w:val="a0"/>
    <w:rsid w:val="002E100D"/>
  </w:style>
  <w:style w:type="paragraph" w:customStyle="1" w:styleId="c9">
    <w:name w:val="c9"/>
    <w:basedOn w:val="a"/>
    <w:rsid w:val="002E1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97983"/>
    <w:pPr>
      <w:ind w:left="720"/>
      <w:contextualSpacing/>
    </w:pPr>
  </w:style>
  <w:style w:type="character" w:customStyle="1" w:styleId="c51">
    <w:name w:val="c51"/>
    <w:basedOn w:val="a0"/>
    <w:rsid w:val="008979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</dc:creator>
  <cp:lastModifiedBy>Ната</cp:lastModifiedBy>
  <cp:revision>6</cp:revision>
  <dcterms:created xsi:type="dcterms:W3CDTF">2018-09-02T07:42:00Z</dcterms:created>
  <dcterms:modified xsi:type="dcterms:W3CDTF">2018-09-04T19:03:00Z</dcterms:modified>
</cp:coreProperties>
</file>