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Математические представления. 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Тема: «</w:t>
      </w:r>
      <w:bookmarkStart w:id="0" w:name="_GoBack"/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Нахождение одинаковых предметов</w:t>
      </w:r>
      <w:bookmarkEnd w:id="0"/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».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Цель: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учить находить одинаковые предметы, формировать устойчивые представления о понятиях «один-много», «такой же».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Коррекционно-развивающие цели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 развивать мелкую моторику и графические навыки, устную речь, кратковременную память, мышление, координацию движений.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Воспитательные цели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 воспитывать дружелюбие, отзывчивость.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</w:pP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Ход урока.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Ребята, посмотрите, к нам на урок пришел Щенок. Зовут его Дружок. Давайте познакомимся с ним и ласково назовем ему свое имя. Дружок принес вам сюрприз, а какой – вы узнаете, выполнив несколько заданий.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Устный счет.</w:t>
      </w:r>
    </w:p>
    <w:p w:rsid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У меня в мешочке кое - что спрятано. Послушайте, что это может быть?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Потрогайте, нащупайте предмет, что это? (мяч)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Правильно.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Один мяч или много? (много)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Саша, сосчитай, сколько у меня мячей. (3)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Какого цвета? (красного)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Что мы можем сказать про мячи? (они одинаковые) Посчитаем все вместе от 1 до 3 - х.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какую геометрическую фигуру похож мяч? (круг)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доске фигуры. Найдите такой же круг, как у меня в руке (дети по одному берут красный круг)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У нас круги одинаковые.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Какого цвета? </w:t>
      </w:r>
    </w:p>
    <w:p w:rsidR="00786B76" w:rsidRPr="00786B76" w:rsidRDefault="00786B76" w:rsidP="00786B7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Сколько кругов у вас в руке? (один)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Основная часть.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t>«Пальчиковая гимнастика»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(колючие мячики катаем в ладошках)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t>Работа в тетради. 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Простым карандашом обвести круг в тетради.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Найдите в тетради такую же фигуру – круг – заштрихуйте ее. Сколько кругов нарисовано в </w:t>
      </w:r>
      <w:proofErr w:type="spellStart"/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тетр</w:t>
      </w:r>
      <w:proofErr w:type="spellEnd"/>
      <w:proofErr w:type="gramStart"/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?</w:t>
      </w:r>
      <w:proofErr w:type="gramEnd"/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Какой цифрой обозначим количество кругов? (1, у кого - то 2, 3) Пропишите строку цифры 1 (2, 3).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Физминутка</w:t>
      </w:r>
      <w:proofErr w:type="spellEnd"/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t>. 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 так хорошо справились с заданием, Дружок вас зовет на полянку отдохнуть.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Работа на сенсорном полотне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На что похож круг? (на солнышко) Сядьте рядом с таким же кругом. Что перед вами? Расстегните все замки, Саша </w:t>
      </w:r>
      <w:proofErr w:type="gramStart"/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посчитай ,</w:t>
      </w:r>
      <w:proofErr w:type="gramEnd"/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сколько замков ты расстегнул? Застегните все замки. Найдите на поляне цветы. Сколько цветов – один или много? (много) Отстегните 1 цветок. Сколько цветков в руке? (один) Пристегните цветок обратно. Пока вы играли, наше солнышко закрыли тучи. Подуйте на тучи, прогоните их (сильным ветерком, слабым ветерком). Вернемся за парты.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lastRenderedPageBreak/>
        <w:t>Работа за партой. 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Дружок принес вам картинки. Кто нарисован на картинке? (дети по одному называют) На доске тоже выставлены картинки. Возьмите себе такую же картинку (пару вашей картинке). Саша, какие у тебя картинки – разные или одинаковые? … Молодцы.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t>Игра «Что изменилось?» 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Посмотрите внимательно на картинки и запомните их. Закройте глазки. Откройте. Что изменилось?</w:t>
      </w:r>
    </w:p>
    <w:p w:rsidR="00786B76" w:rsidRPr="00786B76" w:rsidRDefault="00786B76" w:rsidP="00786B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86B7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Итог</w:t>
      </w:r>
      <w:r w:rsidRPr="00786B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Дружок очень доволен вами, вы справились со всеми заданиями. Молодцы. Каждый из вас получает сегодня зеленый лист. Урок окончен.</w:t>
      </w:r>
    </w:p>
    <w:p w:rsidR="00356BF9" w:rsidRPr="00786B76" w:rsidRDefault="00356BF9" w:rsidP="00786B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</w:p>
    <w:sectPr w:rsidR="00356BF9" w:rsidRPr="00786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E6967"/>
    <w:multiLevelType w:val="hybridMultilevel"/>
    <w:tmpl w:val="A100FC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4645FC5"/>
    <w:multiLevelType w:val="hybridMultilevel"/>
    <w:tmpl w:val="CB66C5C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76"/>
    <w:rsid w:val="00356BF9"/>
    <w:rsid w:val="0078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05ED"/>
  <w15:chartTrackingRefBased/>
  <w15:docId w15:val="{67550060-2BD7-45F8-8EAD-C5C11EBB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6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786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786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86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1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2019-09-06T15:57:00Z</dcterms:created>
  <dcterms:modified xsi:type="dcterms:W3CDTF">2019-09-06T16:06:00Z</dcterms:modified>
</cp:coreProperties>
</file>