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01" w:rsidRDefault="006C2A18" w:rsidP="00A201E6">
      <w:pPr>
        <w:pStyle w:val="a5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</w:t>
      </w:r>
      <w:r w:rsidR="00282101" w:rsidRPr="00972024">
        <w:rPr>
          <w:rFonts w:ascii="Times New Roman" w:hAnsi="Times New Roman" w:cs="Times New Roman"/>
          <w:sz w:val="28"/>
          <w:szCs w:val="28"/>
        </w:rPr>
        <w:t>ое дошкольное</w:t>
      </w:r>
    </w:p>
    <w:p w:rsidR="00282101" w:rsidRDefault="00282101" w:rsidP="00A201E6">
      <w:pPr>
        <w:pStyle w:val="a5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972024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6C2A18" w:rsidRPr="006C2A18" w:rsidRDefault="006C2A18" w:rsidP="006C2A18">
      <w:pPr>
        <w:shd w:val="clear" w:color="auto" w:fill="F6F6F6"/>
        <w:spacing w:after="144" w:line="240" w:lineRule="auto"/>
        <w:jc w:val="center"/>
        <w:textAlignment w:val="baseline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A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«Детский сад </w:t>
      </w:r>
      <w:proofErr w:type="spellStart"/>
      <w:r w:rsidRPr="006C2A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общеразвивающего</w:t>
      </w:r>
      <w:proofErr w:type="spellEnd"/>
      <w:r w:rsidRPr="006C2A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вида с приоритетным осуществлением деятельности по познавательно-речевому направлению развития воспитанников №97 «Пчелка»</w:t>
      </w:r>
    </w:p>
    <w:p w:rsidR="00282101" w:rsidRDefault="00282101" w:rsidP="00703DDE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282101" w:rsidRDefault="00282101" w:rsidP="00703DDE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282101" w:rsidRDefault="00282101" w:rsidP="00703DDE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282101" w:rsidRDefault="00282101" w:rsidP="00703DDE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282101" w:rsidRDefault="00282101" w:rsidP="00703DDE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ПРОЕКТ</w:t>
      </w: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</w:p>
    <w:p w:rsidR="00282101" w:rsidRPr="006C2A18" w:rsidRDefault="00282101" w:rsidP="00A201E6">
      <w:pPr>
        <w:pStyle w:val="1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  <w:r w:rsidRPr="006C2A18">
        <w:rPr>
          <w:rFonts w:ascii="Times New Roman" w:hAnsi="Times New Roman"/>
          <w:b/>
          <w:bCs/>
          <w:sz w:val="44"/>
          <w:szCs w:val="44"/>
          <w:lang w:eastAsia="ru-RU"/>
        </w:rPr>
        <w:t>«Детское экспериментирование в ДОУ»</w:t>
      </w: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</w:p>
    <w:p w:rsidR="00282101" w:rsidRDefault="00282101" w:rsidP="00A201E6">
      <w:pPr>
        <w:pStyle w:val="1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Воспитатель: </w:t>
      </w:r>
    </w:p>
    <w:p w:rsidR="00282101" w:rsidRDefault="006C2A18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Мухаметшина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Л.В.</w:t>
      </w: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A201E6">
      <w:pPr>
        <w:pStyle w:val="1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282101" w:rsidRDefault="00282101" w:rsidP="006C2A18">
      <w:pPr>
        <w:pStyle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6C2A18" w:rsidRDefault="006C2A18" w:rsidP="006C2A18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Набережные Челны, 2019</w:t>
      </w:r>
    </w:p>
    <w:p w:rsidR="00282101" w:rsidRPr="00BF49EC" w:rsidRDefault="00282101" w:rsidP="006C2A18">
      <w:pPr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BF49EC">
        <w:rPr>
          <w:rFonts w:ascii="Times New Roman" w:hAnsi="Times New Roman"/>
          <w:b/>
          <w:i/>
          <w:sz w:val="32"/>
          <w:szCs w:val="32"/>
          <w:u w:val="single"/>
        </w:rPr>
        <w:lastRenderedPageBreak/>
        <w:t>Актуальность</w:t>
      </w: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Мир, в котором мы живем, сложен, многогранен и изменчив. Люди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698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часть этого мира</w:t>
      </w:r>
      <w:r w:rsidRPr="00B5698F">
        <w:rPr>
          <w:rFonts w:ascii="Times New Roman" w:hAnsi="Times New Roman"/>
          <w:sz w:val="28"/>
          <w:szCs w:val="28"/>
        </w:rPr>
        <w:t xml:space="preserve"> открывают все новые и новые объекты, явления и закономерности окружающей действительности. При этом каждый человек вращается в рамках сформировавшегося у него образа мира.</w:t>
      </w: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Образ мира — это сложная целостная система знаний о человеке, о мире вообще, о других людях, о себе, о своей деятельности.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В период дошкольного детства происходит зарождение первичного образа мира благодаря познавательной активности ребенка, имеющей свою специфику на каждом возрастном этапе. Развитие познавательного интереса к различным областям знаний и видам деятельности является одной из составляющих, как общего развития дошкольника, так и дальнейшем успешности его обучения в школе. Интерес дошкольника к окружающему миру, желание освоить все новое-основа формирования этого качества. На протяжении всего дошкольного детства наряду с игровой деятельностью огромное значение в развитии личности ребенка имеет познавательная деятельность, как процесс усвоения знаний, умений, навыков.</w:t>
      </w: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 xml:space="preserve">Работая в </w:t>
      </w:r>
      <w:proofErr w:type="gramStart"/>
      <w:r w:rsidRPr="00B5698F">
        <w:rPr>
          <w:rFonts w:ascii="Times New Roman" w:hAnsi="Times New Roman"/>
          <w:sz w:val="28"/>
          <w:szCs w:val="28"/>
        </w:rPr>
        <w:t>дошкольном</w:t>
      </w:r>
      <w:proofErr w:type="gramEnd"/>
      <w:r w:rsidRPr="00B5698F">
        <w:rPr>
          <w:rFonts w:ascii="Times New Roman" w:hAnsi="Times New Roman"/>
          <w:sz w:val="28"/>
          <w:szCs w:val="28"/>
        </w:rPr>
        <w:t xml:space="preserve"> учреждение всегда стремилась искать новые подходы для интеллектуального развития дошкольников. Интенсивное изменение в окружающей жизни, активное проникновение научно-технического прогресса во все его сферы диктуют педагогу необходимость выбирать более эффективные средства обучения и воспитания.</w:t>
      </w: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 xml:space="preserve">Одним из </w:t>
      </w:r>
      <w:proofErr w:type="gramStart"/>
      <w:r w:rsidRPr="00B5698F">
        <w:rPr>
          <w:rFonts w:ascii="Times New Roman" w:hAnsi="Times New Roman"/>
          <w:sz w:val="28"/>
          <w:szCs w:val="28"/>
        </w:rPr>
        <w:t>перспективных методов, способствующих решению данной проблемы является</w:t>
      </w:r>
      <w:proofErr w:type="gramEnd"/>
      <w:r w:rsidRPr="00B5698F">
        <w:rPr>
          <w:rFonts w:ascii="Times New Roman" w:hAnsi="Times New Roman"/>
          <w:sz w:val="28"/>
          <w:szCs w:val="28"/>
        </w:rPr>
        <w:t xml:space="preserve"> детское экспериментирование.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В 1990годы профессор, академик Академии творческой педагогики РАО Н.Н.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698F">
        <w:rPr>
          <w:rFonts w:ascii="Times New Roman" w:hAnsi="Times New Roman"/>
          <w:sz w:val="28"/>
          <w:szCs w:val="28"/>
        </w:rPr>
        <w:t>Поддъяков</w:t>
      </w:r>
      <w:proofErr w:type="spellEnd"/>
      <w:r w:rsidRPr="00B5698F">
        <w:rPr>
          <w:rFonts w:ascii="Times New Roman" w:hAnsi="Times New Roman"/>
          <w:sz w:val="28"/>
          <w:szCs w:val="28"/>
        </w:rPr>
        <w:t>, проанализировав и обобщив свой богатейший опыт исследовательской работы в системе дошкольного образования, пришел к заключению, что в детском возрасте ведущим видом деятельности является экспериментирование.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 xml:space="preserve">Главное достоинство метода экспериментирования заключается в том, что он дает детям реальные представления о различных сторонах изучаемого объекта, о его взаимоотношениях с другими объектами и со средой обитания. В процессе эксперимента идет обогащение памяти ребенка, активизируются его мыслительные процессы, так как постоянно возникает необходимость совершать операции анализа и синтеза, сравнения и классификации, обобщения и экстраполяции. Необходимость давать отчет об </w:t>
      </w:r>
      <w:proofErr w:type="gramStart"/>
      <w:r w:rsidRPr="00B5698F">
        <w:rPr>
          <w:rFonts w:ascii="Times New Roman" w:hAnsi="Times New Roman"/>
          <w:sz w:val="28"/>
          <w:szCs w:val="28"/>
        </w:rPr>
        <w:t>увиденном</w:t>
      </w:r>
      <w:proofErr w:type="gramEnd"/>
      <w:r w:rsidRPr="00B5698F">
        <w:rPr>
          <w:rFonts w:ascii="Times New Roman" w:hAnsi="Times New Roman"/>
          <w:sz w:val="28"/>
          <w:szCs w:val="28"/>
        </w:rPr>
        <w:t>, формулировать обнаруженные закономерности и выводы стимулирует развитие речи.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Следствием является не только ознакомление ребенка с новыми фактами, но и накопление фонда умственных приемов и операций, которые рассматриваются как умственные умения.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 xml:space="preserve">Дошкольникам присуще наглядно-действенное и наглядно-образное мышление, поэтому экспериментирование, как ни какой другой метод, соответствует этим возрастным особенностям. В дошкольном возрасте он </w:t>
      </w:r>
      <w:r w:rsidRPr="00B5698F">
        <w:rPr>
          <w:rFonts w:ascii="Times New Roman" w:hAnsi="Times New Roman"/>
          <w:sz w:val="28"/>
          <w:szCs w:val="28"/>
        </w:rPr>
        <w:lastRenderedPageBreak/>
        <w:t>является ведущим, а первые три года — практически единственным способом познания мира.</w:t>
      </w:r>
    </w:p>
    <w:p w:rsidR="00282101" w:rsidRPr="00B5698F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Детское экспериментирование как специально организованная деятельность способствует становлению целостной картины мира ребенка дошкольного возраста и основ культурного познания им окружающего мира.</w:t>
      </w: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  <w:r w:rsidRPr="00B5698F">
        <w:rPr>
          <w:rFonts w:ascii="Times New Roman" w:hAnsi="Times New Roman"/>
          <w:sz w:val="28"/>
          <w:szCs w:val="28"/>
        </w:rPr>
        <w:t>Углубленная работа с детьми по формированию их познавательной сферы способствовала разработке собственной педагогической технологии. Итогом проведенной работы стали разработка и апробация методического и дидактического материала, создание условий для организации поисково-экспериментальной деятельности.</w:t>
      </w:r>
    </w:p>
    <w:p w:rsidR="00282101" w:rsidRDefault="00282101" w:rsidP="006C2A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2101" w:rsidRDefault="00282101" w:rsidP="00703DDE">
      <w:pPr>
        <w:spacing w:after="0" w:line="240" w:lineRule="auto"/>
        <w:ind w:left="-539" w:firstLine="539"/>
        <w:jc w:val="both"/>
        <w:rPr>
          <w:rFonts w:ascii="Times New Roman" w:hAnsi="Times New Roman"/>
          <w:sz w:val="28"/>
          <w:szCs w:val="28"/>
        </w:rPr>
      </w:pPr>
    </w:p>
    <w:p w:rsidR="00282101" w:rsidRPr="007F7318" w:rsidRDefault="00282101" w:rsidP="00BF49E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F7318">
        <w:rPr>
          <w:rFonts w:ascii="Times New Roman" w:hAnsi="Times New Roman" w:cs="Times New Roman"/>
          <w:b/>
          <w:sz w:val="40"/>
          <w:szCs w:val="40"/>
          <w:u w:val="single"/>
        </w:rPr>
        <w:t>Общая характеристика проекта</w:t>
      </w:r>
    </w:p>
    <w:p w:rsidR="00282101" w:rsidRPr="00703DDE" w:rsidRDefault="00282101" w:rsidP="00703DDE">
      <w:pPr>
        <w:pStyle w:val="a5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Данный проект рассчитан на детей старшего дошкольного возраста.</w:t>
      </w:r>
    </w:p>
    <w:p w:rsidR="00282101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b/>
          <w:i/>
          <w:sz w:val="28"/>
          <w:szCs w:val="28"/>
          <w:u w:val="single"/>
        </w:rPr>
        <w:t>Объем проекта</w:t>
      </w:r>
      <w:r w:rsidRPr="00703DDE">
        <w:rPr>
          <w:rFonts w:ascii="Times New Roman" w:hAnsi="Times New Roman"/>
          <w:i/>
          <w:sz w:val="28"/>
          <w:szCs w:val="28"/>
          <w:u w:val="single"/>
        </w:rPr>
        <w:t>:</w:t>
      </w:r>
      <w:r w:rsidRPr="00703DDE">
        <w:rPr>
          <w:rFonts w:ascii="Times New Roman" w:hAnsi="Times New Roman"/>
          <w:sz w:val="28"/>
          <w:szCs w:val="28"/>
        </w:rPr>
        <w:t xml:space="preserve"> работа основывается на годовом планировании детского сада, что отражается в комплексно-тематическом планировании совместной деятельности педагогов и детей. Срок реализации с сентября по май, занятия планируются по одному в неделю; открытое занятие для педагогов: «Удивительные свойства воздуха»; консультация для родителей «Организация детского экспериментирования в домашних условиях».</w:t>
      </w:r>
    </w:p>
    <w:p w:rsidR="00282101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</w:pP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</w:pPr>
      <w:r w:rsidRPr="00703DDE"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  <w:t>Цели: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1. Создание условий для формирования основного целостного мировидения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ребенка старшего дошкольного возраста средствами физического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эксперимента.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2. Развитие любознательности, умения сравнивать, анализировать, обобщать,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развитие познавательного интереса детей в процессе эксперимента,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установление причинно-следственной зависимости, умения делать выводы.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3.Создание предпосылок формирования практических и умственных действий.</w:t>
      </w:r>
    </w:p>
    <w:p w:rsidR="00282101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</w:pP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</w:pPr>
      <w:r w:rsidRPr="00703DDE"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  <w:t>Задачи: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1. Расширять представление детей о физических свойствах окружающего мира.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703DDE">
        <w:rPr>
          <w:rFonts w:ascii="Times New Roman" w:hAnsi="Times New Roman"/>
          <w:sz w:val="28"/>
          <w:szCs w:val="28"/>
          <w:lang w:eastAsia="ru-RU"/>
        </w:rPr>
        <w:t>Знакомить детей со свойствами различных предметов, природных материалов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3DDE">
        <w:rPr>
          <w:rFonts w:ascii="Times New Roman" w:hAnsi="Times New Roman"/>
          <w:sz w:val="28"/>
          <w:szCs w:val="28"/>
          <w:lang w:eastAsia="ru-RU"/>
        </w:rPr>
        <w:t>(бумага, пластмасса, магнит, почва, вода, растения и т.д.).</w:t>
      </w:r>
      <w:proofErr w:type="gramEnd"/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3. Формировать опыт выполнения правил техники безопасности при проведении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3DDE">
        <w:rPr>
          <w:rFonts w:ascii="Times New Roman" w:hAnsi="Times New Roman"/>
          <w:sz w:val="28"/>
          <w:szCs w:val="28"/>
          <w:lang w:eastAsia="ru-RU"/>
        </w:rPr>
        <w:t>экспериментов.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4. Стимулировать развитие самостоятельности и ответственности.</w:t>
      </w:r>
    </w:p>
    <w:p w:rsidR="00282101" w:rsidRPr="00703DDE" w:rsidRDefault="00282101" w:rsidP="00703DDE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5. Развивать эмоционально-ценностное отношение к окружающему миру.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  <w:lang w:eastAsia="ru-RU"/>
        </w:rPr>
        <w:t>6. Привлечение родителей к совместной деятельности.</w:t>
      </w:r>
      <w:r w:rsidRPr="00703DDE">
        <w:rPr>
          <w:rFonts w:ascii="Times New Roman" w:hAnsi="Times New Roman"/>
          <w:b/>
          <w:sz w:val="28"/>
          <w:szCs w:val="28"/>
        </w:rPr>
        <w:t xml:space="preserve"> </w:t>
      </w:r>
    </w:p>
    <w:p w:rsidR="00282101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Условия реализации:</w:t>
      </w:r>
      <w:r w:rsidRPr="00703DDE">
        <w:rPr>
          <w:rFonts w:ascii="Times New Roman" w:hAnsi="Times New Roman" w:cs="Times New Roman"/>
          <w:sz w:val="28"/>
          <w:szCs w:val="28"/>
        </w:rPr>
        <w:t xml:space="preserve"> группа детей, специально организованная среда, образцы, материал для работы.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Методы обучения:</w:t>
      </w:r>
      <w:r w:rsidRPr="00703DDE">
        <w:rPr>
          <w:rFonts w:ascii="Times New Roman" w:hAnsi="Times New Roman" w:cs="Times New Roman"/>
          <w:sz w:val="28"/>
          <w:szCs w:val="28"/>
        </w:rPr>
        <w:t xml:space="preserve"> словесные, практические, наглядные.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b/>
          <w:i/>
          <w:sz w:val="28"/>
          <w:szCs w:val="28"/>
          <w:u w:val="single"/>
        </w:rPr>
        <w:t>Сроки реализации:</w:t>
      </w:r>
      <w:r w:rsidRPr="00703DDE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b/>
          <w:i/>
          <w:sz w:val="28"/>
          <w:szCs w:val="28"/>
          <w:u w:val="single"/>
        </w:rPr>
        <w:t>Участники:</w:t>
      </w:r>
    </w:p>
    <w:p w:rsidR="00282101" w:rsidRPr="00703DDE" w:rsidRDefault="00282101" w:rsidP="00703DDE">
      <w:pPr>
        <w:pStyle w:val="a5"/>
        <w:numPr>
          <w:ilvl w:val="0"/>
          <w:numId w:val="1"/>
        </w:numPr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</w:rPr>
        <w:t>Дети</w:t>
      </w:r>
    </w:p>
    <w:p w:rsidR="00282101" w:rsidRPr="00703DDE" w:rsidRDefault="00282101" w:rsidP="00703DDE">
      <w:pPr>
        <w:pStyle w:val="a5"/>
        <w:numPr>
          <w:ilvl w:val="0"/>
          <w:numId w:val="1"/>
        </w:numPr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</w:rPr>
        <w:t>Родители</w:t>
      </w:r>
    </w:p>
    <w:p w:rsidR="00282101" w:rsidRPr="00703DDE" w:rsidRDefault="00282101" w:rsidP="00703DDE">
      <w:pPr>
        <w:pStyle w:val="a5"/>
        <w:numPr>
          <w:ilvl w:val="0"/>
          <w:numId w:val="1"/>
        </w:numPr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</w:rPr>
        <w:t xml:space="preserve">Воспитатели 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82101" w:rsidRPr="00703DDE" w:rsidRDefault="00282101" w:rsidP="009042FF">
      <w:pPr>
        <w:pStyle w:val="a5"/>
        <w:ind w:left="-540" w:firstLine="5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b/>
          <w:i/>
          <w:sz w:val="28"/>
          <w:szCs w:val="28"/>
          <w:u w:val="single"/>
        </w:rPr>
        <w:t>Формы взаимодействия: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  <w:u w:val="single"/>
        </w:rPr>
        <w:t>1. Формы образовательной работы с детьми: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Непосредственно образовательная деятельность;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Продуктивная деятельность;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Игровая деятельность.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  <w:u w:val="single"/>
        </w:rPr>
        <w:t>2. Формы работы с родителями: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Консультации;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Буклеты.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3DDE">
        <w:rPr>
          <w:rFonts w:ascii="Times New Roman" w:hAnsi="Times New Roman" w:cs="Times New Roman"/>
          <w:sz w:val="28"/>
          <w:szCs w:val="28"/>
          <w:u w:val="single"/>
        </w:rPr>
        <w:t>3. Формы работы с педагогами: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Открытые занятия;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* Консультации.</w:t>
      </w:r>
    </w:p>
    <w:p w:rsidR="00282101" w:rsidRPr="00703DDE" w:rsidRDefault="00282101" w:rsidP="00703DDE">
      <w:pPr>
        <w:pStyle w:val="a5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/>
          <w:b/>
          <w:i/>
          <w:sz w:val="28"/>
          <w:szCs w:val="28"/>
          <w:u w:val="single"/>
        </w:rPr>
        <w:t>Связь детского экспериментирования с другими видами деятельности.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Детское экспериментирование это не изолированный от других вид деятельности. </w:t>
      </w:r>
      <w:proofErr w:type="gramStart"/>
      <w:r w:rsidRPr="00703DDE">
        <w:rPr>
          <w:rFonts w:ascii="Times New Roman" w:hAnsi="Times New Roman"/>
          <w:sz w:val="28"/>
          <w:szCs w:val="28"/>
        </w:rPr>
        <w:t>Оно тесно связано со всеми видами деятельности и в первую очередь с такими, как наблюдение и труд.</w:t>
      </w:r>
      <w:proofErr w:type="gramEnd"/>
      <w:r w:rsidRPr="00703DDE">
        <w:rPr>
          <w:rFonts w:ascii="Times New Roman" w:hAnsi="Times New Roman"/>
          <w:sz w:val="28"/>
          <w:szCs w:val="28"/>
        </w:rPr>
        <w:t xml:space="preserve"> Очень тесно связаны между собой экспериментирование и развитие речи. Это хорошо прослеживается на всех этапах эксперимента: при формулировании цели, во время обсуждения методики и хода опыта, при подведении итогов и словесном рассказе об увиденном, умении четко выразить свою мысль. Так, дети, когда пытаются более точно ставить цель опыта, в ходе обсуждений действий начинают рассуждать. Пробуют высказывать гипотезы. У детей развивается диалогическая речь. Они учатся работать сообща, уступать друг другу, отстаивать свою правоту или признавать правоту своего соседа.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Связь экспериментирования </w:t>
      </w:r>
      <w:proofErr w:type="gramStart"/>
      <w:r w:rsidRPr="00703DDE">
        <w:rPr>
          <w:rFonts w:ascii="Times New Roman" w:hAnsi="Times New Roman"/>
          <w:sz w:val="28"/>
          <w:szCs w:val="28"/>
        </w:rPr>
        <w:t>с</w:t>
      </w:r>
      <w:proofErr w:type="gramEnd"/>
      <w:r w:rsidRPr="00703DDE">
        <w:rPr>
          <w:rFonts w:ascii="Times New Roman" w:hAnsi="Times New Roman"/>
          <w:sz w:val="28"/>
          <w:szCs w:val="28"/>
        </w:rPr>
        <w:t xml:space="preserve"> ИЗО тоже двусторонне и важна. Чем сильнее развиты изобразительные способности, тем точнее будет отображен результат эксперимента.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Также имеется связь экспериментирования с формированием элементарных математических представлений. Во время проведения опытов постоянно возникает необходимость считать, измерять, сравнивать, определять форму и </w:t>
      </w:r>
      <w:r w:rsidRPr="00703DDE">
        <w:rPr>
          <w:rFonts w:ascii="Times New Roman" w:hAnsi="Times New Roman"/>
          <w:sz w:val="28"/>
          <w:szCs w:val="28"/>
        </w:rPr>
        <w:lastRenderedPageBreak/>
        <w:t>размеры и т.д. Все это придает математическим представлениям реальную значимость и способствует их осознанию.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Экспериментирование связано и с другими видами деятельности — чтением художественной литературы, с музыкальным и физическим воспитанием, но эти связи выражены не столь сильно.</w:t>
      </w:r>
    </w:p>
    <w:p w:rsidR="00282101" w:rsidRPr="00703DDE" w:rsidRDefault="00282101" w:rsidP="009042F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/>
          <w:b/>
          <w:i/>
          <w:sz w:val="28"/>
          <w:szCs w:val="28"/>
          <w:u w:val="single"/>
        </w:rPr>
        <w:t>Предполагаемый результат: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703DDE">
        <w:rPr>
          <w:rFonts w:ascii="Times New Roman" w:hAnsi="Times New Roman"/>
          <w:sz w:val="28"/>
          <w:szCs w:val="28"/>
        </w:rPr>
        <w:t>Сформированность эмоционально-ценностного отношения к окружающему миру.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2. Проявление познавательного интереса к занятиям, улучшение речевого развития.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703DD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03DDE">
        <w:rPr>
          <w:rFonts w:ascii="Times New Roman" w:hAnsi="Times New Roman"/>
          <w:sz w:val="28"/>
          <w:szCs w:val="28"/>
        </w:rPr>
        <w:t xml:space="preserve"> основ диалектического мышления.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4. Углубление знаний, умений, навыков, предусмотренных программой воспитания и обучения в детском саду «Детство».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5. Усвоение основ целостного видения окружающего мира.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703DD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03DDE">
        <w:rPr>
          <w:rFonts w:ascii="Times New Roman" w:hAnsi="Times New Roman"/>
          <w:sz w:val="28"/>
          <w:szCs w:val="28"/>
        </w:rPr>
        <w:t xml:space="preserve"> коммуникативных навыков.</w:t>
      </w:r>
    </w:p>
    <w:p w:rsidR="00282101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/>
          <w:b/>
          <w:i/>
          <w:sz w:val="28"/>
          <w:szCs w:val="28"/>
          <w:u w:val="single"/>
        </w:rPr>
        <w:t>Основные принципы организации детского экспериментирования: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Связь теории с практикой.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Развивающий характер воспитания и обучения.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Индивидуализация и </w:t>
      </w:r>
      <w:proofErr w:type="spellStart"/>
      <w:r w:rsidRPr="00703DDE">
        <w:rPr>
          <w:rFonts w:ascii="Times New Roman" w:hAnsi="Times New Roman"/>
          <w:sz w:val="28"/>
          <w:szCs w:val="28"/>
        </w:rPr>
        <w:t>гуманизация</w:t>
      </w:r>
      <w:proofErr w:type="spellEnd"/>
      <w:r w:rsidRPr="00703DDE">
        <w:rPr>
          <w:rFonts w:ascii="Times New Roman" w:hAnsi="Times New Roman"/>
          <w:sz w:val="28"/>
          <w:szCs w:val="28"/>
        </w:rPr>
        <w:t xml:space="preserve"> образования.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03DDE">
        <w:rPr>
          <w:rFonts w:ascii="Times New Roman" w:hAnsi="Times New Roman"/>
          <w:sz w:val="28"/>
          <w:szCs w:val="28"/>
        </w:rPr>
        <w:t>Природосообразность</w:t>
      </w:r>
      <w:proofErr w:type="spellEnd"/>
      <w:r w:rsidRPr="00703DDE">
        <w:rPr>
          <w:rFonts w:ascii="Times New Roman" w:hAnsi="Times New Roman"/>
          <w:sz w:val="28"/>
          <w:szCs w:val="28"/>
        </w:rPr>
        <w:t xml:space="preserve"> — акцент на психолого-возрастные особенности дошкольников.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Целостность и системность обучающего процесса.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Взаимодействие трех факторов: детский сад, семья, общество.</w:t>
      </w:r>
    </w:p>
    <w:p w:rsidR="00282101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03DDE">
        <w:rPr>
          <w:rFonts w:ascii="Times New Roman" w:hAnsi="Times New Roman"/>
          <w:b/>
          <w:i/>
          <w:sz w:val="28"/>
          <w:szCs w:val="28"/>
          <w:u w:val="single"/>
        </w:rPr>
        <w:t xml:space="preserve">Трудности в работе: 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Создание лаборатории.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Воспитание научности познания — шаг от бытового уровня рассуждений к </w:t>
      </w:r>
      <w:proofErr w:type="gramStart"/>
      <w:r w:rsidRPr="00703DDE">
        <w:rPr>
          <w:rFonts w:ascii="Times New Roman" w:hAnsi="Times New Roman"/>
          <w:sz w:val="28"/>
          <w:szCs w:val="28"/>
        </w:rPr>
        <w:t>научному</w:t>
      </w:r>
      <w:proofErr w:type="gramEnd"/>
      <w:r w:rsidRPr="00703DDE">
        <w:rPr>
          <w:rFonts w:ascii="Times New Roman" w:hAnsi="Times New Roman"/>
          <w:sz w:val="28"/>
          <w:szCs w:val="28"/>
        </w:rPr>
        <w:t>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Планирование работы.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Планирование непосредственно образовательной деятельности.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Занимаясь с дошкольниками экспериментированием, не стоит забывать о том, что главным является не приобретение ребенком зазубренных знаний, а формирование у него бережного, эмоционального отношения к окружающему миру и навыков экологически грамотного поведения. Не нужно стремлений к тому, чтобы дети запоминали как можно больше разных названий. Можно всегда обойтись и без употреблений сложных и не понятных для ребенка терминов. Гораздо важнее воспитать у ребят познавательный интерес к объектам природы, желание и умение наблюдать, экспериментировать, понимать, что в окружающем мире все взаимосвязано.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 xml:space="preserve">Обобщая немногочисленный материал по экспериментированию с дошкольниками, можно сделать вывод, что экспериментирование — это эффективный способ обучения детей исследовательской деятельности во всех его формах и видах и является методом повышения самостоятельности ребенка. Дает </w:t>
      </w:r>
      <w:r w:rsidRPr="00703DDE">
        <w:rPr>
          <w:rFonts w:ascii="Times New Roman" w:hAnsi="Times New Roman"/>
          <w:sz w:val="28"/>
          <w:szCs w:val="28"/>
        </w:rPr>
        <w:lastRenderedPageBreak/>
        <w:t>предпосылки к деятельному развитию познавательного интереса к целенаправленному восприятию окружающего мира и является ведущим видом деятельности в обучении.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703DDE">
        <w:rPr>
          <w:rFonts w:ascii="Times New Roman" w:hAnsi="Times New Roman"/>
          <w:sz w:val="28"/>
          <w:szCs w:val="28"/>
        </w:rPr>
        <w:t>Экспериментальная работа вызывает у детей интерес к исследованию природы, развивает мыслительные операции (анализ, синтез, классификацию, обобщение), стимулирует познавательную активность и любознательность ребенка.</w:t>
      </w: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</w:p>
    <w:p w:rsidR="00282101" w:rsidRPr="00703DDE" w:rsidRDefault="00282101" w:rsidP="00A201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82101" w:rsidRPr="00703DDE" w:rsidRDefault="00282101" w:rsidP="00703DDE">
      <w:pPr>
        <w:spacing w:after="0" w:line="240" w:lineRule="auto"/>
        <w:ind w:left="-540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82101" w:rsidRDefault="00282101" w:rsidP="00A6457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Перспективное планирование экспериментальной деятельности в старшей группе.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65"/>
        <w:gridCol w:w="7"/>
        <w:gridCol w:w="1433"/>
        <w:gridCol w:w="2999"/>
        <w:gridCol w:w="3768"/>
      </w:tblGrid>
      <w:tr w:rsidR="00282101" w:rsidRPr="008805E9" w:rsidTr="008805E9">
        <w:tc>
          <w:tcPr>
            <w:tcW w:w="2041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sz w:val="28"/>
                <w:szCs w:val="28"/>
              </w:rPr>
              <w:t>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</w:tr>
      <w:tr w:rsidR="00282101" w:rsidRPr="008805E9" w:rsidTr="008805E9">
        <w:trPr>
          <w:trHeight w:val="573"/>
        </w:trPr>
        <w:tc>
          <w:tcPr>
            <w:tcW w:w="2041" w:type="dxa"/>
            <w:gridSpan w:val="2"/>
            <w:vMerge w:val="restart"/>
          </w:tcPr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-108"/>
              </w:tabs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Сентябрь</w:t>
            </w:r>
          </w:p>
          <w:p w:rsidR="00282101" w:rsidRPr="008805E9" w:rsidRDefault="00282101" w:rsidP="008805E9">
            <w:pPr>
              <w:spacing w:after="0" w:line="240" w:lineRule="auto"/>
              <w:ind w:left="-56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6669" w:type="dxa"/>
            <w:gridSpan w:val="2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Мониторинг</w:t>
            </w:r>
          </w:p>
        </w:tc>
      </w:tr>
      <w:tr w:rsidR="00282101" w:rsidRPr="008805E9" w:rsidTr="008805E9">
        <w:trPr>
          <w:trHeight w:val="553"/>
        </w:trPr>
        <w:tc>
          <w:tcPr>
            <w:tcW w:w="2041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6669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rPr>
          <w:trHeight w:val="547"/>
        </w:trPr>
        <w:tc>
          <w:tcPr>
            <w:tcW w:w="2041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«УДИВИТЕЛЬНЫЙ ПЕСОК»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со свойствами и качествами песка, его происхождением, развивать смекалку.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rPr>
          <w:trHeight w:val="1030"/>
        </w:trPr>
        <w:tc>
          <w:tcPr>
            <w:tcW w:w="2041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«СВОЙСТВА СУХОГО И МОКРОГО ПЕСКА» 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Закрепить свойства песка, развивать смекалку, наблюдательность.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c>
          <w:tcPr>
            <w:tcW w:w="2041" w:type="dxa"/>
            <w:gridSpan w:val="2"/>
            <w:vMerge w:val="restart"/>
          </w:tcPr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«СОРЕВНОВАНИЕ»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состоянием почвы; развивать наблюдательность.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c>
          <w:tcPr>
            <w:tcW w:w="2041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«СУХАЯ И ВЛАЖНАЯ ПОЧВА»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Учить определять и сравнивать сухую и влажную почву.</w:t>
            </w:r>
          </w:p>
        </w:tc>
      </w:tr>
      <w:tr w:rsidR="00282101" w:rsidRPr="008805E9" w:rsidTr="008805E9">
        <w:tc>
          <w:tcPr>
            <w:tcW w:w="2041" w:type="dxa"/>
            <w:gridSpan w:val="2"/>
            <w:vMerge/>
            <w:tcBorders>
              <w:bottom w:val="nil"/>
            </w:tcBorders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2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«СОЛНЕЧНЫЕ ЗАЙЧИКИ»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происхождением солнечных зайчиков, их движением, предметами, от которых они отражаются; развивать смекалку, любознательность.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381"/>
        </w:trPr>
        <w:tc>
          <w:tcPr>
            <w:tcW w:w="2034" w:type="dxa"/>
            <w:tcBorders>
              <w:top w:val="nil"/>
            </w:tcBorders>
          </w:tcPr>
          <w:p w:rsidR="00282101" w:rsidRPr="008805E9" w:rsidRDefault="00282101" w:rsidP="008805E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«ЧЁРНОЕ И БЕЛОЕ»</w:t>
            </w:r>
          </w:p>
          <w:p w:rsidR="00282101" w:rsidRPr="008805E9" w:rsidRDefault="00282101" w:rsidP="008805E9">
            <w:pPr>
              <w:pStyle w:val="a4"/>
              <w:tabs>
                <w:tab w:val="left" w:pos="311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влиянием солнечных лучей на чёрный и белый цвет; развивать наблюдательность, смекалку.</w:t>
            </w: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285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1469" w:type="dxa"/>
            <w:gridSpan w:val="2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  <w:vMerge w:val="restart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«ИМЕЕТ ЛИ ВОДА ЦВЕТ, ВКУС И ЗАПАХ»</w:t>
            </w: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«ЕСТЬ ЛИ У ВОДЫ ФОРМА?».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Дать понять детям, что вода это жидкость, не имеющая ни формы, ни цвета, ни запаха, ни вкуса</w:t>
            </w: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405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8" w:type="dxa"/>
            <w:vMerge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Уточнить представления детей о том, что вода постоянно меняет форму.</w:t>
            </w:r>
            <w:r w:rsidRPr="008805E9">
              <w:rPr>
                <w:b/>
                <w:i/>
              </w:rPr>
              <w:t xml:space="preserve">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t xml:space="preserve">Она принимает форму того сосуда, в который её наливают. </w:t>
            </w:r>
          </w:p>
        </w:tc>
      </w:tr>
      <w:tr w:rsidR="00282101" w:rsidRPr="008805E9" w:rsidTr="008805E9">
        <w:tblPrEx>
          <w:tblLook w:val="0000"/>
        </w:tblPrEx>
        <w:trPr>
          <w:trHeight w:val="420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«КОГДА ЛЬЁТСЯ, КОГДА КАПАЕТ»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Продолжать знакомить со свойствами воды; развивать наблюдательность; закреплять знание правил безопасности при обращении с предметами из стекла.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420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«В КАКУЮ БУТЫЛКУ БЫСТРЕЕ НАЛЬЁТСЯ ВОДА?»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tab/>
              <w:t>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Продолжать знакомить со свойствами воды, предметами разной величины, развивать смекалку, учить соблюдать правила безопасности при обращении со стеклянными предметами</w:t>
            </w:r>
          </w:p>
        </w:tc>
      </w:tr>
      <w:tr w:rsidR="00282101" w:rsidRPr="008805E9" w:rsidTr="008805E9">
        <w:tblPrEx>
          <w:tblLook w:val="0000"/>
        </w:tblPrEx>
        <w:trPr>
          <w:trHeight w:val="360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Декабрь</w:t>
            </w: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1 неделя 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«ПОЧЕМУ СНЕГ МЯГКИЙ?»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Совершенствовать знания детей о снеге.</w:t>
            </w:r>
          </w:p>
        </w:tc>
      </w:tr>
      <w:tr w:rsidR="00282101" w:rsidRPr="008805E9" w:rsidTr="008805E9">
        <w:tblPrEx>
          <w:tblLook w:val="0000"/>
        </w:tblPrEx>
        <w:trPr>
          <w:trHeight w:val="630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«ГДЕ ЛУЧИКИ»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Показать детям, что форма снежинок меняется в зависимости от погоды.</w:t>
            </w:r>
          </w:p>
        </w:tc>
      </w:tr>
      <w:tr w:rsidR="00282101" w:rsidRPr="008805E9" w:rsidTr="008805E9">
        <w:tblPrEx>
          <w:tblLook w:val="0000"/>
        </w:tblPrEx>
        <w:trPr>
          <w:trHeight w:val="615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«ПОЧЕМУ СНЕГ ГРЕЕТ»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Помочь детям понять, что снег согревает землю от промерзания</w:t>
            </w:r>
          </w:p>
        </w:tc>
      </w:tr>
      <w:tr w:rsidR="00282101" w:rsidRPr="008805E9" w:rsidTr="008805E9">
        <w:tblPrEx>
          <w:tblLook w:val="0000"/>
        </w:tblPrEx>
        <w:trPr>
          <w:trHeight w:val="315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«КАК СНЕГ ПРЕВРАЩАЕТСЯ В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lastRenderedPageBreak/>
              <w:t>ВОДУ»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Показать, что снег в тепле тает, становится водой, снег белый, но содержит мелкую </w:t>
            </w:r>
            <w:r w:rsidRPr="008805E9">
              <w:rPr>
                <w:rFonts w:ascii="Times New Roman" w:hAnsi="Times New Roman"/>
                <w:sz w:val="28"/>
                <w:szCs w:val="28"/>
              </w:rPr>
              <w:lastRenderedPageBreak/>
              <w:t>грязь – она хорошо видна сквозь прозрачную талую воду.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Январь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«ЛЕДЯНОЙ ДОМ»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Совершенствовать умение детей работать со снегом, используя необходимые инструменты.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«ЗАМЕРЗАНИЕ ЖИДКОСТЕЙ»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детей с различными жидкостями, выявить различия в процессах их замерзания.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«ЛЕДЯНОЙ СЕКРЕТИК»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Показать детям свойства льда, выяснить, в чем опасность льда для здоровья.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«ОТКУДА БЕРЕТСЯ ИНЕЙ»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Дать детям доступное объяснение происхождения осадков.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Февраль</w:t>
            </w: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«ДРУЗЬЯ»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  <w:t>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составом воды (кислород); развивать смекалку, любознательность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«МОЖНО ЛИ ПИТЬ ТАЛУЮ ВОДУ?»</w:t>
            </w:r>
          </w:p>
          <w:p w:rsidR="00282101" w:rsidRPr="008805E9" w:rsidRDefault="00282101" w:rsidP="008805E9">
            <w:pPr>
              <w:pStyle w:val="a4"/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Показать детям, что даже самый чистый белый снег грязнее водопроводной воды.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311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«ИГРАЕМ С КРАСКАМИ».</w:t>
            </w:r>
          </w:p>
          <w:p w:rsidR="00282101" w:rsidRPr="008805E9" w:rsidRDefault="00282101" w:rsidP="008805E9">
            <w:pPr>
              <w:pStyle w:val="a4"/>
              <w:tabs>
                <w:tab w:val="left" w:pos="311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процессом растворения краски в воде (произвольно и при помешивании); развивать наблюдательность, сообразительность.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«ОЧИСТКА ГРЯЗНОЙ ВОДЫ»</w:t>
            </w:r>
          </w:p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Дать детям представление об очистке воды.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2417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«ПРОКАТИ ШАРИК»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движением тела по наклонной и по прямой, развивать наблюдательность, смекалку.</w:t>
            </w:r>
            <w:proofErr w:type="gramEnd"/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«ТАНЕЦ ГОРОШИН»</w:t>
            </w: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color w:val="FF0000"/>
                <w:sz w:val="28"/>
                <w:szCs w:val="28"/>
              </w:rPr>
              <w:tab/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понятием «сила движения», развивать смекалку, наблюдательность, любознательность.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«МОЙ ВЕСЁЛЫЙ, ЗВОНКИЙ МЯЧ»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Дать понятие, что легкие предметы не только плавают, но и могут «выпрыгивать» из воды; развивать смекалку, внимание, наблюдательность. 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«ИСПЫТАНИЕ МАГНИТА»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Дать представление о магните и его свойстве притягивать предметы, выявить предметы, которые могут стать магнетическими, используя магнит. 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Апрель</w:t>
            </w: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«ВОРЧЛИВЫЙ ШАРИК»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движением воздуха, его свойствами; развивать наблюдательность, любознательность.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«ПОСЛУШНЫЙ ВЕТЕРОК»</w:t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Продолжать знакомить с разной силой потока воздуха, развивать дыхание, смекалку.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«ВЕСЁЛАЯ ПОЛОСКА»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со свойствами бумаги и действием на неё воздуха; развивать любознательность.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«ТКАНЬ И ЕЕ СВОЙСТВА»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Способствовать уточнению и закреплению представлений о видах и свойствах ткани: плащевая, костюмная, ситец, мешковина и т. д.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 w:val="restart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805E9">
              <w:rPr>
                <w:rFonts w:ascii="Times New Roman" w:hAnsi="Times New Roman"/>
                <w:b/>
                <w:i/>
                <w:sz w:val="28"/>
                <w:szCs w:val="28"/>
              </w:rPr>
              <w:t>Май</w:t>
            </w: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«УВЕЛИЧИТЕЛЬНЫЕ СТЕКЛА»</w:t>
            </w: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 прибором-помощником «лупа».  Объяснить для, чего человеку нужна лупа. Развивать наблюдательность, любознательность.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2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«НЕОБЫЧНЫЕ КОРАБЛИКИ»</w:t>
            </w: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со свойствами стеклянных предметов; развивать наблюдательность; усидчивость; учить соблюдать правила безопасности при обращении со стеклом.</w:t>
            </w:r>
          </w:p>
          <w:p w:rsidR="00282101" w:rsidRPr="008805E9" w:rsidRDefault="00282101" w:rsidP="008805E9">
            <w:pPr>
              <w:pStyle w:val="a4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3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«РАДУГА В КОМНАТЕ»</w:t>
            </w: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Познакомить детей с природным явлением – радуга.</w:t>
            </w:r>
          </w:p>
        </w:tc>
      </w:tr>
      <w:tr w:rsidR="00282101" w:rsidRPr="008805E9" w:rsidTr="008805E9">
        <w:tblPrEx>
          <w:tblLook w:val="0000"/>
        </w:tblPrEx>
        <w:trPr>
          <w:trHeight w:val="982"/>
        </w:trPr>
        <w:tc>
          <w:tcPr>
            <w:tcW w:w="2034" w:type="dxa"/>
            <w:vMerge/>
          </w:tcPr>
          <w:p w:rsidR="00282101" w:rsidRPr="008805E9" w:rsidRDefault="00282101" w:rsidP="00880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69" w:type="dxa"/>
            <w:gridSpan w:val="2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  <w:tc>
          <w:tcPr>
            <w:tcW w:w="2768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2101" w:rsidRPr="008805E9" w:rsidRDefault="00282101" w:rsidP="008805E9">
            <w:pPr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«ЭФФЕКТ РАДУГИ»</w:t>
            </w:r>
          </w:p>
        </w:tc>
        <w:tc>
          <w:tcPr>
            <w:tcW w:w="3901" w:type="dxa"/>
          </w:tcPr>
          <w:p w:rsidR="00282101" w:rsidRPr="008805E9" w:rsidRDefault="00282101" w:rsidP="008805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5E9"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природе.</w:t>
            </w:r>
          </w:p>
        </w:tc>
      </w:tr>
    </w:tbl>
    <w:p w:rsidR="00282101" w:rsidRDefault="00282101"/>
    <w:p w:rsidR="00282101" w:rsidRDefault="00282101"/>
    <w:p w:rsidR="00282101" w:rsidRDefault="00282101"/>
    <w:p w:rsidR="00282101" w:rsidRDefault="00282101"/>
    <w:p w:rsidR="00282101" w:rsidRDefault="00282101"/>
    <w:p w:rsidR="00282101" w:rsidRDefault="00282101"/>
    <w:sectPr w:rsidR="00282101" w:rsidSect="00387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02720"/>
    <w:multiLevelType w:val="hybridMultilevel"/>
    <w:tmpl w:val="71FEB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57D"/>
    <w:rsid w:val="000603FB"/>
    <w:rsid w:val="00065588"/>
    <w:rsid w:val="00074F7A"/>
    <w:rsid w:val="001E3709"/>
    <w:rsid w:val="00224582"/>
    <w:rsid w:val="00270391"/>
    <w:rsid w:val="00282101"/>
    <w:rsid w:val="002D6AF9"/>
    <w:rsid w:val="002E40F6"/>
    <w:rsid w:val="00317F28"/>
    <w:rsid w:val="00363451"/>
    <w:rsid w:val="00381D09"/>
    <w:rsid w:val="00387E83"/>
    <w:rsid w:val="003A2C09"/>
    <w:rsid w:val="004F28AB"/>
    <w:rsid w:val="005133FE"/>
    <w:rsid w:val="005F01A3"/>
    <w:rsid w:val="006C2A18"/>
    <w:rsid w:val="00703DDE"/>
    <w:rsid w:val="007A40A9"/>
    <w:rsid w:val="007F7318"/>
    <w:rsid w:val="008233C2"/>
    <w:rsid w:val="00873BAF"/>
    <w:rsid w:val="008805E9"/>
    <w:rsid w:val="009042FF"/>
    <w:rsid w:val="00972024"/>
    <w:rsid w:val="00A201E6"/>
    <w:rsid w:val="00A32841"/>
    <w:rsid w:val="00A6457D"/>
    <w:rsid w:val="00A75186"/>
    <w:rsid w:val="00AC6B01"/>
    <w:rsid w:val="00AF3C21"/>
    <w:rsid w:val="00B06719"/>
    <w:rsid w:val="00B2207A"/>
    <w:rsid w:val="00B5698F"/>
    <w:rsid w:val="00BB12F6"/>
    <w:rsid w:val="00BF49EC"/>
    <w:rsid w:val="00C10AB6"/>
    <w:rsid w:val="00CD14A2"/>
    <w:rsid w:val="00CE0013"/>
    <w:rsid w:val="00E30F64"/>
    <w:rsid w:val="00E40F7F"/>
    <w:rsid w:val="00E65652"/>
    <w:rsid w:val="00F04309"/>
    <w:rsid w:val="00F97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57D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"/>
    <w:qFormat/>
    <w:locked/>
    <w:rsid w:val="006C2A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645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5133FE"/>
    <w:pPr>
      <w:ind w:left="720"/>
      <w:contextualSpacing/>
    </w:pPr>
  </w:style>
  <w:style w:type="paragraph" w:customStyle="1" w:styleId="1">
    <w:name w:val="Без интервала1"/>
    <w:uiPriority w:val="99"/>
    <w:rsid w:val="00BF49EC"/>
    <w:rPr>
      <w:rFonts w:eastAsia="Times New Roman"/>
      <w:lang w:eastAsia="en-US"/>
    </w:rPr>
  </w:style>
  <w:style w:type="paragraph" w:styleId="a5">
    <w:name w:val="Plain Text"/>
    <w:basedOn w:val="a"/>
    <w:link w:val="a6"/>
    <w:uiPriority w:val="99"/>
    <w:rsid w:val="00BF49EC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semiHidden/>
    <w:rsid w:val="00C22FB4"/>
    <w:rPr>
      <w:rFonts w:ascii="Courier New" w:hAnsi="Courier New" w:cs="Courier New"/>
      <w:sz w:val="20"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C2A18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6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2101</Words>
  <Characters>11981</Characters>
  <Application>Microsoft Office Word</Application>
  <DocSecurity>0</DocSecurity>
  <Lines>99</Lines>
  <Paragraphs>28</Paragraphs>
  <ScaleCrop>false</ScaleCrop>
  <Company>Home</Company>
  <LinksUpToDate>false</LinksUpToDate>
  <CharactersWithSpaces>14054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2</cp:revision>
  <dcterms:created xsi:type="dcterms:W3CDTF">2019-09-21T04:15:00Z</dcterms:created>
  <dcterms:modified xsi:type="dcterms:W3CDTF">2019-09-21T04:15:00Z</dcterms:modified>
</cp:coreProperties>
</file>