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EF4" w:rsidRPr="009457FA" w:rsidRDefault="00FE5EF4" w:rsidP="00FE5EF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:rsidR="00FE5EF4" w:rsidRPr="009457FA" w:rsidRDefault="00FE5EF4" w:rsidP="00FE5EF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Иркутской области</w:t>
      </w:r>
    </w:p>
    <w:p w:rsidR="00FE5EF4" w:rsidRPr="009457FA" w:rsidRDefault="00FE5EF4" w:rsidP="00FE5EF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«Иркутский региональный колледж педагогического образования»</w:t>
      </w:r>
    </w:p>
    <w:p w:rsidR="00FE5EF4" w:rsidRPr="009457FA" w:rsidRDefault="00FE5EF4" w:rsidP="00FE5EF4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5EF4" w:rsidRPr="009457FA" w:rsidRDefault="00FE5EF4" w:rsidP="00FE5EF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5EF4" w:rsidRPr="009457FA" w:rsidRDefault="00FE5EF4" w:rsidP="00FE5EF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5EF4" w:rsidRPr="009457FA" w:rsidRDefault="00FE5EF4" w:rsidP="00FE5EF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5EF4" w:rsidRPr="009457FA" w:rsidRDefault="00FE5EF4" w:rsidP="00FE5EF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5EF4" w:rsidRPr="009457FA" w:rsidRDefault="00FE5EF4" w:rsidP="00FE5EF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5EF4" w:rsidRPr="009457FA" w:rsidRDefault="00FE5EF4" w:rsidP="00FE5EF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5EF4" w:rsidRPr="009457FA" w:rsidRDefault="00FE5EF4" w:rsidP="00FE5E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Сборник для учителя начальных классов</w:t>
      </w:r>
    </w:p>
    <w:p w:rsidR="00FE5EF4" w:rsidRPr="009457FA" w:rsidRDefault="00FE5EF4" w:rsidP="00FE5E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«Развитие коммуникативных умений как условие успешной адаптации первоклассников к школе»</w:t>
      </w:r>
    </w:p>
    <w:p w:rsidR="00FE5EF4" w:rsidRPr="009457FA" w:rsidRDefault="00FE5EF4" w:rsidP="00FE5EF4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E5EF4" w:rsidRPr="009457FA" w:rsidRDefault="00FE5EF4" w:rsidP="00FE5EF4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E5EF4" w:rsidRPr="009457FA" w:rsidRDefault="00FE5EF4" w:rsidP="00FE5EF4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E5EF4" w:rsidRPr="009457FA" w:rsidRDefault="00FE5EF4" w:rsidP="00FE5EF4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E5EF4" w:rsidRPr="009457FA" w:rsidRDefault="00FE5EF4" w:rsidP="00FE5EF4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E5EF4" w:rsidRPr="009457FA" w:rsidRDefault="00FE5EF4" w:rsidP="00FE5EF4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E5EF4" w:rsidRPr="009457FA" w:rsidRDefault="00FE5EF4" w:rsidP="00FE5EF4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E5EF4" w:rsidRPr="009457FA" w:rsidRDefault="00FE5EF4" w:rsidP="00FE5EF4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E5EF4" w:rsidRPr="009457FA" w:rsidRDefault="00FE5EF4" w:rsidP="00FE5EF4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E5EF4" w:rsidRPr="009457FA" w:rsidRDefault="00FE5EF4" w:rsidP="00FE5EF4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E5EF4" w:rsidRPr="009457FA" w:rsidRDefault="00FE5EF4" w:rsidP="00FE5EF4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E5EF4" w:rsidRPr="009457FA" w:rsidRDefault="00FE5EF4" w:rsidP="00FE5EF4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E5EF4" w:rsidRPr="009457FA" w:rsidRDefault="00FE5EF4" w:rsidP="00FE5EF4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E5EF4" w:rsidRPr="009457FA" w:rsidRDefault="00FE5EF4" w:rsidP="00FE5EF4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457FA">
        <w:rPr>
          <w:rFonts w:ascii="Times New Roman" w:eastAsia="Times New Roman" w:hAnsi="Times New Roman" w:cs="Times New Roman"/>
          <w:lang w:eastAsia="ru-RU"/>
        </w:rPr>
        <w:t>Иркутск</w:t>
      </w:r>
    </w:p>
    <w:p w:rsidR="00FE5EF4" w:rsidRPr="009457FA" w:rsidRDefault="007B07B2" w:rsidP="00FE5EF4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5261288</wp:posOffset>
                </wp:positionH>
                <wp:positionV relativeFrom="paragraph">
                  <wp:posOffset>121054</wp:posOffset>
                </wp:positionV>
                <wp:extent cx="1140032" cy="1104405"/>
                <wp:effectExtent l="0" t="0" r="3175" b="635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0032" cy="110440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oundrect w14:anchorId="0712844E" id="Скругленный прямоугольник 1" o:spid="_x0000_s1026" style="position:absolute;margin-left:414.25pt;margin-top:9.55pt;width:89.75pt;height:86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" fillcolor="white [3212]" stroked="f" strokeweight="1pt">
                <v:stroke joinstyle="miter"/>
              </v:roundrect>
            </w:pict>
          </mc:Fallback>
        </mc:AlternateContent>
      </w:r>
      <w:r w:rsidR="00FE5EF4" w:rsidRPr="009457FA">
        <w:rPr>
          <w:rFonts w:ascii="Times New Roman" w:eastAsia="Times New Roman" w:hAnsi="Times New Roman" w:cs="Times New Roman"/>
          <w:lang w:eastAsia="ru-RU"/>
        </w:rPr>
        <w:t>2019</w:t>
      </w:r>
    </w:p>
    <w:p w:rsidR="00FE5EF4" w:rsidRPr="009457FA" w:rsidRDefault="00FE5EF4">
      <w:pPr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FE5EF4" w:rsidRPr="005247A5" w:rsidRDefault="00FE5EF4" w:rsidP="00FE5EF4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7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Сборник для учителя начальных </w:t>
      </w:r>
      <w:r w:rsidR="009457FA" w:rsidRPr="005247A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классов «</w:t>
      </w:r>
      <w:r w:rsidRPr="005247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коммуникативных умений как условие успешной адаптации первоклассников к школе»</w:t>
      </w:r>
      <w:r w:rsidR="009457FA" w:rsidRPr="00524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4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/Сост. </w:t>
      </w:r>
      <w:r w:rsidR="00627C24" w:rsidRPr="005247A5">
        <w:rPr>
          <w:rFonts w:ascii="Times New Roman" w:eastAsia="Times New Roman" w:hAnsi="Times New Roman" w:cs="Times New Roman"/>
          <w:sz w:val="28"/>
          <w:szCs w:val="28"/>
          <w:lang w:eastAsia="ru-RU"/>
        </w:rPr>
        <w:t>Н.П. Ребрий</w:t>
      </w:r>
      <w:r w:rsidRPr="005247A5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Иркутск, 201</w:t>
      </w:r>
      <w:r w:rsidR="00627C24" w:rsidRPr="005247A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247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27C24" w:rsidRPr="00524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с.</w:t>
      </w:r>
      <w:r w:rsidR="00173341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bookmarkStart w:id="0" w:name="_GoBack"/>
      <w:bookmarkEnd w:id="0"/>
    </w:p>
    <w:p w:rsidR="00FE5EF4" w:rsidRPr="005247A5" w:rsidRDefault="00FE5EF4" w:rsidP="00FE5EF4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EF4" w:rsidRPr="005247A5" w:rsidRDefault="00FE5EF4" w:rsidP="00FE5EF4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EF4" w:rsidRPr="005247A5" w:rsidRDefault="00FE5EF4" w:rsidP="00FE5EF4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C24" w:rsidRPr="005247A5" w:rsidRDefault="00627C24" w:rsidP="00FE5EF4">
      <w:pPr>
        <w:spacing w:after="20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47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Сборник для учителя начальных </w:t>
      </w:r>
      <w:r w:rsidR="009457FA" w:rsidRPr="005247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классов «</w:t>
      </w:r>
      <w:r w:rsidRPr="005247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Развитие коммуникативных умений как условие успешной адаптации первоклассников к школе» </w:t>
      </w:r>
      <w:r w:rsidR="009457FA" w:rsidRPr="005247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составлен с</w:t>
      </w:r>
      <w:r w:rsidR="00FE5EF4" w:rsidRPr="005247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целью оказания помощи молодому педагогу в процессе </w:t>
      </w:r>
      <w:r w:rsidRPr="005247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развития</w:t>
      </w:r>
      <w:r w:rsidR="00FE5EF4" w:rsidRPr="005247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коммуникативных </w:t>
      </w:r>
      <w:r w:rsidRPr="005247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умений первоклассников как условия</w:t>
      </w:r>
      <w:r w:rsidR="00FE5EF4" w:rsidRPr="005247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47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успешной адаптации к школе.</w:t>
      </w:r>
    </w:p>
    <w:p w:rsidR="00FE5EF4" w:rsidRPr="005247A5" w:rsidRDefault="00627C24" w:rsidP="00FE5EF4">
      <w:pPr>
        <w:spacing w:after="20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47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Сборник может быть интересен не только учителю начальных классов, педагогу-психологу, но и </w:t>
      </w:r>
      <w:r w:rsidR="00FE5EF4" w:rsidRPr="005247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студентам </w:t>
      </w:r>
      <w:r w:rsidRPr="005247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педагогических специальностей.</w:t>
      </w:r>
    </w:p>
    <w:p w:rsidR="00FE5EF4" w:rsidRPr="005247A5" w:rsidRDefault="007B07B2">
      <w:pPr>
        <w:rPr>
          <w:rFonts w:ascii="Times New Roman" w:eastAsia="Calibri" w:hAnsi="Times New Roman" w:cs="Times New Roman"/>
          <w:sz w:val="28"/>
          <w:szCs w:val="28"/>
        </w:rPr>
      </w:pPr>
      <w:r w:rsidRPr="005247A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9544B64" wp14:editId="71DD1278">
            <wp:simplePos x="0" y="0"/>
            <wp:positionH relativeFrom="column">
              <wp:posOffset>5082639</wp:posOffset>
            </wp:positionH>
            <wp:positionV relativeFrom="paragraph">
              <wp:posOffset>5136342</wp:posOffset>
            </wp:positionV>
            <wp:extent cx="1139825" cy="1109345"/>
            <wp:effectExtent l="0" t="0" r="3175" b="0"/>
            <wp:wrapThrough wrapText="bothSides">
              <wp:wrapPolygon edited="0">
                <wp:start x="1083" y="0"/>
                <wp:lineTo x="0" y="1113"/>
                <wp:lineTo x="0" y="20030"/>
                <wp:lineTo x="1083" y="21143"/>
                <wp:lineTo x="20216" y="21143"/>
                <wp:lineTo x="21299" y="20030"/>
                <wp:lineTo x="21299" y="1113"/>
                <wp:lineTo x="20216" y="0"/>
                <wp:lineTo x="1083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07B2" w:rsidRPr="009457FA" w:rsidRDefault="007B07B2">
      <w:pPr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7B07B2" w:rsidRPr="009457FA" w:rsidRDefault="007B07B2" w:rsidP="009457F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57F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Оглавление</w:t>
      </w:r>
    </w:p>
    <w:p w:rsidR="009457FA" w:rsidRPr="009457FA" w:rsidRDefault="009457FA" w:rsidP="009457F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845"/>
      </w:tblGrid>
      <w:tr w:rsidR="009457FA" w:rsidRPr="009457FA" w:rsidTr="007B07B2">
        <w:tc>
          <w:tcPr>
            <w:tcW w:w="8500" w:type="dxa"/>
          </w:tcPr>
          <w:p w:rsidR="007B07B2" w:rsidRPr="009457FA" w:rsidRDefault="007B07B2" w:rsidP="007B07B2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57FA">
              <w:rPr>
                <w:rFonts w:ascii="Times New Roman" w:eastAsia="Calibri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845" w:type="dxa"/>
          </w:tcPr>
          <w:p w:rsidR="007B07B2" w:rsidRPr="009457FA" w:rsidRDefault="007B07B2" w:rsidP="007B07B2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57F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9457FA" w:rsidRPr="009457FA" w:rsidTr="007B07B2">
        <w:tc>
          <w:tcPr>
            <w:tcW w:w="8500" w:type="dxa"/>
          </w:tcPr>
          <w:p w:rsidR="007B07B2" w:rsidRPr="009457FA" w:rsidRDefault="007B07B2" w:rsidP="007B07B2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57FA">
              <w:rPr>
                <w:rFonts w:ascii="Times New Roman" w:eastAsia="Calibri" w:hAnsi="Times New Roman" w:cs="Times New Roman"/>
                <w:sz w:val="28"/>
                <w:szCs w:val="28"/>
              </w:rPr>
              <w:t>Теоретические основы развития коммуникативных умений первоклассников и их влияние на успешность адаптации к системе школьного обучения</w:t>
            </w:r>
          </w:p>
        </w:tc>
        <w:tc>
          <w:tcPr>
            <w:tcW w:w="845" w:type="dxa"/>
          </w:tcPr>
          <w:p w:rsidR="007B07B2" w:rsidRPr="009457FA" w:rsidRDefault="007B07B2" w:rsidP="007B07B2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B07B2" w:rsidRPr="009457FA" w:rsidRDefault="007B07B2" w:rsidP="007B07B2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B07B2" w:rsidRPr="009457FA" w:rsidRDefault="007B07B2" w:rsidP="007B07B2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57FA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9457FA" w:rsidRPr="009457FA" w:rsidTr="007B07B2">
        <w:tc>
          <w:tcPr>
            <w:tcW w:w="8500" w:type="dxa"/>
          </w:tcPr>
          <w:p w:rsidR="007B07B2" w:rsidRPr="009457FA" w:rsidRDefault="007B07B2" w:rsidP="007B07B2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57FA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Коммуникативные игры для учащихся 1 классов</w:t>
            </w:r>
          </w:p>
        </w:tc>
        <w:tc>
          <w:tcPr>
            <w:tcW w:w="845" w:type="dxa"/>
          </w:tcPr>
          <w:p w:rsidR="007B07B2" w:rsidRPr="009457FA" w:rsidRDefault="007B07B2" w:rsidP="007B07B2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57F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9457FA" w:rsidRPr="009457FA" w:rsidTr="007B07B2">
        <w:tc>
          <w:tcPr>
            <w:tcW w:w="8500" w:type="dxa"/>
          </w:tcPr>
          <w:p w:rsidR="007B07B2" w:rsidRPr="009457FA" w:rsidRDefault="007B07B2" w:rsidP="007B07B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845" w:type="dxa"/>
          </w:tcPr>
          <w:p w:rsidR="007B07B2" w:rsidRPr="009457FA" w:rsidRDefault="007B07B2" w:rsidP="007B07B2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57FA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</w:tr>
      <w:tr w:rsidR="007B07B2" w:rsidRPr="009457FA" w:rsidTr="007B07B2">
        <w:tc>
          <w:tcPr>
            <w:tcW w:w="8500" w:type="dxa"/>
          </w:tcPr>
          <w:p w:rsidR="007B07B2" w:rsidRPr="009457FA" w:rsidRDefault="007B07B2" w:rsidP="007B07B2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57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</w:p>
        </w:tc>
        <w:tc>
          <w:tcPr>
            <w:tcW w:w="845" w:type="dxa"/>
          </w:tcPr>
          <w:p w:rsidR="007B07B2" w:rsidRPr="009457FA" w:rsidRDefault="007B07B2" w:rsidP="007B07B2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57FA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</w:tr>
    </w:tbl>
    <w:p w:rsidR="007B07B2" w:rsidRPr="009457FA" w:rsidRDefault="007B07B2">
      <w:pPr>
        <w:rPr>
          <w:rFonts w:ascii="Times New Roman" w:eastAsia="Calibri" w:hAnsi="Times New Roman" w:cs="Times New Roman"/>
          <w:sz w:val="28"/>
          <w:szCs w:val="28"/>
        </w:rPr>
      </w:pPr>
    </w:p>
    <w:p w:rsidR="007B07B2" w:rsidRPr="009457FA" w:rsidRDefault="007B07B2">
      <w:pPr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627C24" w:rsidRPr="009457FA" w:rsidRDefault="00627C24" w:rsidP="009457F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57F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Введение</w:t>
      </w:r>
    </w:p>
    <w:p w:rsidR="009457FA" w:rsidRPr="009457FA" w:rsidRDefault="009457FA" w:rsidP="009457F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6651" w:rsidRPr="009457FA" w:rsidRDefault="00D46651" w:rsidP="00AB1900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На сегодняшний день российская система образования претерпевает реформирование, направленное на разработку педагогических моделей, адекватных социальному заказу общества. Повышается научный интерес к коммуникативной сущности образования как одной из основных идей Стандартов второго поколения. Поиском оптимальных путей и способов внедрения коммуникативных технологий в педагогическую науку и сферу образования занимаются как ученые, так и практико-ориентированные специалисты.</w:t>
      </w:r>
    </w:p>
    <w:p w:rsidR="00D46651" w:rsidRPr="009457FA" w:rsidRDefault="00D46651" w:rsidP="00AB1900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Компетентность и грамотность в общении сегодня являются одним из факторов успеха в любой сфере жизнедеятельности. А отсутствие элементарных навыков общения может привести к множеству конфликтов не только в коллективе при совместной деятельности, но и в семье. Чтобы быть успешным, нужно быть более коммуникативно – активным, социально компетентным, более адаптированным к социальной действительности, способным эффективно взаимодействовать и управлять процессами общения. </w:t>
      </w:r>
    </w:p>
    <w:p w:rsidR="00D46651" w:rsidRPr="009457FA" w:rsidRDefault="00D46651" w:rsidP="00AB1900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Развивать коммуникативные умения важно уже в младшем школьном возрасте побуждая учащихся к целенаправленному общению. Общение является неотъемлемой частью любого урока, поэтому формирование коммуникативных умений учащихся ведет к повышению качества учебно – воспитательного процесса.</w:t>
      </w:r>
    </w:p>
    <w:p w:rsidR="00D46651" w:rsidRPr="009457FA" w:rsidRDefault="00D46651" w:rsidP="00AB1900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настоящий момент поиск условий формирования коммуникативных умений идет в направлении, связанном с организацией групповой, совместной работы обучающихся в процессе обучения. На наш взгляд, целенаправленную работу по развитию коммуникативных умений важно осуществить в процессе адаптации первоклассников, что обеспечит ее успешность.</w:t>
      </w:r>
    </w:p>
    <w:p w:rsidR="00D46651" w:rsidRPr="009457FA" w:rsidRDefault="00D46651" w:rsidP="00AB1900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Данный сборник для учителя начальных </w:t>
      </w:r>
      <w:r w:rsidR="00D55F94" w:rsidRPr="009457FA">
        <w:rPr>
          <w:rFonts w:ascii="Times New Roman" w:eastAsia="Times New Roman" w:hAnsi="Times New Roman" w:cs="Times New Roman"/>
          <w:sz w:val="28"/>
          <w:szCs w:val="24"/>
          <w:lang w:eastAsia="ru-RU"/>
        </w:rPr>
        <w:t>классов «</w:t>
      </w:r>
      <w:r w:rsidRPr="009457F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Развитие коммуникативных умений как условие успешной адаптации первоклассников к школе» </w:t>
      </w:r>
      <w:r w:rsidR="00D55F94" w:rsidRPr="009457FA">
        <w:rPr>
          <w:rFonts w:ascii="Times New Roman" w:eastAsia="Times New Roman" w:hAnsi="Times New Roman" w:cs="Times New Roman"/>
          <w:sz w:val="28"/>
          <w:szCs w:val="24"/>
          <w:lang w:eastAsia="ru-RU"/>
        </w:rPr>
        <w:t>составлен с</w:t>
      </w:r>
      <w:r w:rsidRPr="009457F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целью оказания </w:t>
      </w:r>
      <w:r w:rsidR="00D55F94" w:rsidRPr="009457F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методической </w:t>
      </w:r>
      <w:r w:rsidRPr="009457FA">
        <w:rPr>
          <w:rFonts w:ascii="Times New Roman" w:eastAsia="Times New Roman" w:hAnsi="Times New Roman" w:cs="Times New Roman"/>
          <w:sz w:val="28"/>
          <w:szCs w:val="24"/>
          <w:lang w:eastAsia="ru-RU"/>
        </w:rPr>
        <w:t>помощи молодому педагогу в процессе развития коммуникативных умений первоклассников как услови</w:t>
      </w:r>
      <w:r w:rsidR="00D55F94" w:rsidRPr="009457FA">
        <w:rPr>
          <w:rFonts w:ascii="Times New Roman" w:eastAsia="Times New Roman" w:hAnsi="Times New Roman" w:cs="Times New Roman"/>
          <w:sz w:val="28"/>
          <w:szCs w:val="24"/>
          <w:lang w:eastAsia="ru-RU"/>
        </w:rPr>
        <w:t>я</w:t>
      </w:r>
      <w:r w:rsidRPr="009457F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успешной адаптации к школе.</w:t>
      </w:r>
    </w:p>
    <w:p w:rsidR="00D55F94" w:rsidRPr="009457FA" w:rsidRDefault="00D55F94" w:rsidP="00AB1900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сборнике представлен теоретический анализ рассматриваемой проблемы и подбор коммуникативных игр, реализация которых в адаптационный период будет способствовать ее успешности.</w:t>
      </w:r>
      <w:r w:rsidR="00EE3BCF" w:rsidRPr="009457F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приложении представлены диагностические методики для изучения сформированности коммуникативных умений первоклассников.</w:t>
      </w:r>
    </w:p>
    <w:p w:rsidR="00D55F94" w:rsidRPr="009457FA" w:rsidRDefault="00EE3BCF" w:rsidP="00AB1900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4"/>
          <w:lang w:eastAsia="ru-RU"/>
        </w:rPr>
        <w:t>Сборник может быть интересен не только учителю начальных классов, педагогу-психологу, но и студентам педагогических специальностей.</w:t>
      </w:r>
    </w:p>
    <w:p w:rsidR="00D46651" w:rsidRPr="009457FA" w:rsidRDefault="00D46651" w:rsidP="00D4665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6651" w:rsidRPr="009457FA" w:rsidRDefault="00D46651" w:rsidP="00D46651">
      <w:pPr>
        <w:autoSpaceDE w:val="0"/>
        <w:autoSpaceDN w:val="0"/>
        <w:adjustRightInd w:val="0"/>
        <w:spacing w:before="240" w:after="24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C24" w:rsidRPr="009457FA" w:rsidRDefault="00627C24">
      <w:pPr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627C24" w:rsidRPr="009457FA" w:rsidRDefault="00627C24" w:rsidP="009457F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57F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Теоретические основы развития коммуникативных умений первоклассников и их влияние на успешность адаптации к системе школьного обучения</w:t>
      </w:r>
    </w:p>
    <w:p w:rsidR="00627C24" w:rsidRPr="009457FA" w:rsidRDefault="00627C24" w:rsidP="009457F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С точки зрения психологии, общение Л.В.</w:t>
      </w:r>
      <w:r w:rsidR="00EE3BCF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Занковым рассматривается как процесс установления поддержания целенаправленного, прямого или опосредованного теми или иными средствами контакта между людьми, так или иначе связанными между собою в психологическом отношении. По мнению М. И.</w:t>
      </w:r>
      <w:r w:rsid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Лисиной, общение рассматривается как взаимодействие двух и более людей, направленное на согласование и объединение усилий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с целью налаживания отношений и достижение общего результата.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Коммуникативные навыки у младших школьников, как правило, развиты недостаточно. Есть дети с пониженной социальной активностью, склонные к одиночеству— они любят читать, собирать конструктор, сидеть и размышлять. Часть детей в своих отношениях со сверстниками использует не слишком удачные социальные стратегии. Возраст 6-11 лет сензитивен для развития коммуникабельности детей, они учатся контролировать и оценивать поведение друг друга, вести диалог и др., что определяет ведущую роль коммуникативных умений в формировании ребёнка как неповторимой индивидуальности с позиции концепции педагогики индивидуальности.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Таким образом, формирование коммуникативных умений и навыков у младших школьников, чрезвычайно актуальная проблема, так как степень сформированности данных умений влияет не только на результативность обучения детей, но и на процесс </w:t>
      </w:r>
      <w:r w:rsidR="00AB1900" w:rsidRPr="009457FA">
        <w:rPr>
          <w:rFonts w:ascii="Times New Roman" w:eastAsia="Calibri" w:hAnsi="Times New Roman" w:cs="Times New Roman"/>
          <w:sz w:val="28"/>
          <w:szCs w:val="28"/>
        </w:rPr>
        <w:t>их социализации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 и развития личности в целом.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Овладению коммуникативными умениями и навыками способствует игра, </w:t>
      </w:r>
      <w:r w:rsidR="00AB1900" w:rsidRPr="009457FA">
        <w:rPr>
          <w:rFonts w:ascii="Times New Roman" w:eastAsia="Calibri" w:hAnsi="Times New Roman" w:cs="Times New Roman"/>
          <w:sz w:val="28"/>
          <w:szCs w:val="28"/>
        </w:rPr>
        <w:t>которая позволяет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 изучать себя, других, окружающий мир, примеряя на себя различные роли, а также содействует формированию своего мировоззрения, системы оценок и ценностей. К началу младшего школьного возраста игровая деятельность не теряет своей важной роли.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Следовательно, работу по освоению коммуникативных навыков желательно проводить </w:t>
      </w:r>
      <w:r w:rsidR="00AB1900" w:rsidRPr="009457FA">
        <w:rPr>
          <w:rFonts w:ascii="Times New Roman" w:eastAsia="Calibri" w:hAnsi="Times New Roman" w:cs="Times New Roman"/>
          <w:sz w:val="28"/>
          <w:szCs w:val="28"/>
        </w:rPr>
        <w:t>в игровой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, увлекательной форме. Л. В. Занков утверждал, что обучение, воспитание </w:t>
      </w:r>
      <w:r w:rsidR="00AB1900" w:rsidRPr="009457FA">
        <w:rPr>
          <w:rFonts w:ascii="Times New Roman" w:eastAsia="Calibri" w:hAnsi="Times New Roman" w:cs="Times New Roman"/>
          <w:sz w:val="28"/>
          <w:szCs w:val="28"/>
        </w:rPr>
        <w:t>и развитие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 – единый процесс, а игра включает в себя все составляющие этого процесса.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Необходимость использования игр как средства развития детей в младшем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школьном возрасте обусловлена рядом причин: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- учащиеся, сов</w:t>
      </w:r>
      <w:r w:rsidR="00D5325B">
        <w:rPr>
          <w:rFonts w:ascii="Times New Roman" w:eastAsia="Calibri" w:hAnsi="Times New Roman" w:cs="Times New Roman"/>
          <w:sz w:val="28"/>
          <w:szCs w:val="28"/>
        </w:rPr>
        <w:t>м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естно решая задачи, участвуя в игре, учатся общаться, </w:t>
      </w:r>
      <w:r w:rsidR="00AB1900" w:rsidRPr="009457FA">
        <w:rPr>
          <w:rFonts w:ascii="Times New Roman" w:eastAsia="Calibri" w:hAnsi="Times New Roman" w:cs="Times New Roman"/>
          <w:sz w:val="28"/>
          <w:szCs w:val="28"/>
        </w:rPr>
        <w:t>учитывать мнение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 товарищей.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- при решении коллективных задач используются различные возможности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учащихся; дети в практической деятельности на опыте осознают полезность и быстро соображающих, и критически оценивающих, и тщательно работающих, и осмотрительных, и рискованных товарищей.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- совместные эмоциональные переживания во время игры способствуют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укреплению межличностных отношений.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- в игре каждый ученик может проявить себя, свои знания, умения, свой </w:t>
      </w:r>
      <w:r w:rsidR="00AB1900" w:rsidRPr="009457FA">
        <w:rPr>
          <w:rFonts w:ascii="Times New Roman" w:eastAsia="Calibri" w:hAnsi="Times New Roman" w:cs="Times New Roman"/>
          <w:sz w:val="28"/>
          <w:szCs w:val="28"/>
        </w:rPr>
        <w:t>характер, волевые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 качества, свое отношение к деятельности, к людям.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- каждая игра имеет близкий результат (окончание игры), стимулирует учащегося </w:t>
      </w:r>
      <w:r w:rsidR="00AB1900" w:rsidRPr="009457FA">
        <w:rPr>
          <w:rFonts w:ascii="Times New Roman" w:eastAsia="Calibri" w:hAnsi="Times New Roman" w:cs="Times New Roman"/>
          <w:sz w:val="28"/>
          <w:szCs w:val="28"/>
        </w:rPr>
        <w:t>к достижению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 цели (победе) и осознание пути достижения цели (нужно знать больше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других).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- в игре команды или отдельные ученики изначально равны (нет отличников и троечников, есть игроки). Результат зависит от самого игрока. Уровня его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подготовленности, способностей, выдержки, умений, характера.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- ситуация успеха создает благоприятный фон для развития личности </w:t>
      </w:r>
      <w:r w:rsidR="00AB1900" w:rsidRPr="009457FA">
        <w:rPr>
          <w:rFonts w:ascii="Times New Roman" w:eastAsia="Calibri" w:hAnsi="Times New Roman" w:cs="Times New Roman"/>
          <w:sz w:val="28"/>
          <w:szCs w:val="28"/>
        </w:rPr>
        <w:t>каждого ребенка</w:t>
      </w:r>
      <w:r w:rsidRPr="009457F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Игры можно использовать во внеурочной деятельности, на переменах, во время физкультминуток, на групповых занятиях с педагогом-психологом.</w:t>
      </w:r>
    </w:p>
    <w:p w:rsidR="00FE5EF4" w:rsidRPr="009457FA" w:rsidRDefault="00FE5EF4" w:rsidP="00FE5E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C24" w:rsidRPr="009457FA" w:rsidRDefault="00627C24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57FA">
        <w:rPr>
          <w:rFonts w:ascii="Times New Roman" w:eastAsia="Calibri" w:hAnsi="Times New Roman" w:cs="Times New Roman"/>
          <w:b/>
          <w:bCs/>
          <w:sz w:val="28"/>
          <w:szCs w:val="28"/>
        </w:rPr>
        <w:br w:type="page"/>
      </w:r>
    </w:p>
    <w:p w:rsidR="00FE5EF4" w:rsidRPr="009457FA" w:rsidRDefault="00627C24" w:rsidP="00627C2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57FA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Коммуникативные игры для учащихся 1 классов</w:t>
      </w:r>
    </w:p>
    <w:p w:rsidR="009457FA" w:rsidRPr="009457FA" w:rsidRDefault="009457FA" w:rsidP="00627C2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27C24" w:rsidRPr="009457FA" w:rsidRDefault="00627C2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sz w:val="28"/>
          <w:szCs w:val="28"/>
        </w:rPr>
        <w:t xml:space="preserve">Представленная подборка коммуникативных игр составлена с целью развития коммуникативных умений первоклассников, выступающих как условие успешной адаптации первоклассников в школе. Игры подобраны на основе анализа интернет- ресурсов и могут быть использованы в урочной и внеурочной деятельности, для организации активного отдыха на переменах. </w:t>
      </w:r>
    </w:p>
    <w:p w:rsidR="00FE5EF4" w:rsidRPr="009457FA" w:rsidRDefault="00627C2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Коммуникативная игра </w:t>
      </w:r>
      <w:r w:rsidR="00FE5EF4"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>«Я хочу с тобой дружить»</w:t>
      </w:r>
    </w:p>
    <w:p w:rsidR="00627C2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sz w:val="28"/>
          <w:szCs w:val="28"/>
        </w:rPr>
        <w:t>Цель:</w:t>
      </w:r>
      <w:r w:rsidRPr="009457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игра помогает наладить доброжелательную обстановку в группе взрослых </w:t>
      </w:r>
      <w:r w:rsidR="00AB1900" w:rsidRPr="009457FA">
        <w:rPr>
          <w:rFonts w:ascii="Times New Roman" w:eastAsia="Calibri" w:hAnsi="Times New Roman" w:cs="Times New Roman"/>
          <w:sz w:val="28"/>
          <w:szCs w:val="28"/>
        </w:rPr>
        <w:t>и детей</w:t>
      </w:r>
      <w:r w:rsidRPr="009457FA">
        <w:rPr>
          <w:rFonts w:ascii="Times New Roman" w:eastAsia="Calibri" w:hAnsi="Times New Roman" w:cs="Times New Roman"/>
          <w:sz w:val="28"/>
          <w:szCs w:val="28"/>
        </w:rPr>
        <w:t>.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Водящий говорит: «Я хочу подружиться…» и далее описывает одного из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участников группы. Участник, который догадался, что описывают именно его, быстро подбегает к водящему и жмет ему руку. И сам становится водящим в игре.</w:t>
      </w:r>
    </w:p>
    <w:p w:rsidR="00FE5EF4" w:rsidRPr="009457FA" w:rsidRDefault="00627C2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Коммуникативная игра </w:t>
      </w:r>
      <w:r w:rsidR="00FE5EF4" w:rsidRPr="009457FA">
        <w:rPr>
          <w:rFonts w:ascii="Times New Roman" w:eastAsia="Calibri" w:hAnsi="Times New Roman" w:cs="Times New Roman"/>
          <w:bCs/>
          <w:sz w:val="28"/>
          <w:szCs w:val="28"/>
        </w:rPr>
        <w:t>«Комплименты»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sz w:val="28"/>
          <w:szCs w:val="28"/>
        </w:rPr>
        <w:t>Цель:</w:t>
      </w:r>
      <w:r w:rsidRPr="009457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развивать внимательное отношение друг к другу, помочь преодолеть </w:t>
      </w:r>
      <w:r w:rsidR="00AB1900" w:rsidRPr="009457FA">
        <w:rPr>
          <w:rFonts w:ascii="Times New Roman" w:eastAsia="Calibri" w:hAnsi="Times New Roman" w:cs="Times New Roman"/>
          <w:sz w:val="28"/>
          <w:szCs w:val="28"/>
        </w:rPr>
        <w:t>барьер в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 общении.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Стоя в кругу, дети берутся за руки. Глядя в глаза соседу, надо сказать ему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несколько добрых слов, за что-то похвалить. Принимающий кивает головой и говорит: «Спасибо, мне очень приятно!». Затем он дарит комплимент своему соседу. Упражнение проводится по кругу.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Рекомендации:</w:t>
      </w:r>
    </w:p>
    <w:p w:rsidR="00627C24" w:rsidRPr="009457FA" w:rsidRDefault="00FE5EF4" w:rsidP="00AB190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Некоторые дети не могут сказать комплимент, им необходимо помочь. Не ждите, когда загрустит его сосед, скажите комплимент сами или попросите помощи у других детей.</w:t>
      </w:r>
    </w:p>
    <w:p w:rsidR="00FE5EF4" w:rsidRPr="009457FA" w:rsidRDefault="00627C24" w:rsidP="00AB1900">
      <w:pPr>
        <w:widowControl w:val="0"/>
        <w:autoSpaceDE w:val="0"/>
        <w:autoSpaceDN w:val="0"/>
        <w:adjustRightInd w:val="0"/>
        <w:spacing w:after="0" w:line="360" w:lineRule="auto"/>
        <w:ind w:left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Коммуникативная игра </w:t>
      </w:r>
      <w:r w:rsidR="00FE5EF4"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>«Вежливые слова»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sz w:val="28"/>
          <w:szCs w:val="28"/>
        </w:rPr>
        <w:t>Цель:</w:t>
      </w:r>
      <w:r w:rsidRPr="009457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развитие уважения в общении, привычки пользоваться вежливыми словами.</w:t>
      </w:r>
    </w:p>
    <w:p w:rsidR="00627C2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Игра проводится с мячом в кругу. Дети бросают друг другу мяч, называя вежливые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слова. Задание для детей: </w:t>
      </w:r>
    </w:p>
    <w:p w:rsidR="00627C2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lastRenderedPageBreak/>
        <w:t>1) назвать только слова приветствия (здравствуйте, добрый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день, привет, мы рады вас видеть, рады встрече с вами); </w:t>
      </w:r>
    </w:p>
    <w:p w:rsidR="00627C2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2) благодарности (спасибо,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благодарю, пожалуйста, будьте любезны); 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3) извинения (извините, простите, жаль,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сожалею); прощания (до свидания, до встречи, спокойной ночи).</w:t>
      </w:r>
    </w:p>
    <w:p w:rsidR="00FE5EF4" w:rsidRPr="009457FA" w:rsidRDefault="00627C24" w:rsidP="00AB1900">
      <w:pPr>
        <w:widowControl w:val="0"/>
        <w:autoSpaceDE w:val="0"/>
        <w:autoSpaceDN w:val="0"/>
        <w:adjustRightInd w:val="0"/>
        <w:spacing w:after="0" w:line="360" w:lineRule="auto"/>
        <w:ind w:left="85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Коммуникативная игра </w:t>
      </w:r>
      <w:r w:rsidR="00FE5EF4"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>«Коробка с секретом»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sz w:val="28"/>
          <w:szCs w:val="28"/>
        </w:rPr>
        <w:t>Цель:</w:t>
      </w:r>
      <w:r w:rsidRPr="009457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Развивать коммуникативные навыки, активизировать детей.</w:t>
      </w:r>
    </w:p>
    <w:p w:rsidR="00627C2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Понадобится достаточно большая картонная коробка (например, из-под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компьютера или другой бытовой техники). В этой коробке Вам нужно будет прорезать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большие отверстия – такие, чтобы в них свободно пролезла рука. Всего нужно сделать 4-6 отверстий. Играют соответственно 4- 6 человек (сколько отверстий в коробке, столько и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игроков может быть в Вашей игре). Игроки просовывают руку в коробку (ведущий в это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время придерживает коробку на столе), там находят чью-то руку, пожимают её и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угадывают, кто это был, с кем они только что «познакомились».</w:t>
      </w:r>
    </w:p>
    <w:p w:rsidR="00FE5EF4" w:rsidRPr="009457FA" w:rsidRDefault="00627C2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Коммуникативная игра </w:t>
      </w:r>
      <w:r w:rsidR="00FE5EF4"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>«Секрет»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sz w:val="28"/>
          <w:szCs w:val="28"/>
        </w:rPr>
        <w:t>Цель:</w:t>
      </w:r>
      <w:r w:rsidRPr="009457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Развивать навыки общения, умения правильно сформулировать просьбу.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Воспитывать умение взаимодействовать друг с другом.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Всем участникам ведущий раздает по «секрету» из красивого сундучка (пуговицу,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бусинку, брошку, монету и т.д.). Игрок кладет свой «секретик» в ладошку и зажимает в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кулачок. Участники ходят по помещению и должны найти способ уговорить каждого</w:t>
      </w:r>
      <w:r w:rsidR="00627C24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показать свой «секрет».</w:t>
      </w:r>
    </w:p>
    <w:p w:rsidR="00926AED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Рекомендации: ведущий следит за процессом обмена «секретами», помогает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наиболее робким найти общий язык с каждым участником.</w:t>
      </w:r>
    </w:p>
    <w:p w:rsidR="00FE5EF4" w:rsidRPr="009457FA" w:rsidRDefault="00926AED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Коммуникативная игра </w:t>
      </w:r>
      <w:r w:rsidR="00FE5EF4"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>«Письмо на руке»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sz w:val="28"/>
          <w:szCs w:val="28"/>
        </w:rPr>
        <w:t>Цель:</w:t>
      </w:r>
      <w:r w:rsidRPr="009457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развитие взаимопонимания, формирование сплоченности группы.</w:t>
      </w:r>
    </w:p>
    <w:p w:rsidR="00926AED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Дети делятся на пары и станов</w:t>
      </w:r>
      <w:r w:rsidR="00AB1900">
        <w:rPr>
          <w:rFonts w:ascii="Times New Roman" w:eastAsia="Calibri" w:hAnsi="Times New Roman" w:cs="Times New Roman"/>
          <w:sz w:val="28"/>
          <w:szCs w:val="28"/>
        </w:rPr>
        <w:t>я</w:t>
      </w:r>
      <w:r w:rsidRPr="009457FA">
        <w:rPr>
          <w:rFonts w:ascii="Times New Roman" w:eastAsia="Calibri" w:hAnsi="Times New Roman" w:cs="Times New Roman"/>
          <w:sz w:val="28"/>
          <w:szCs w:val="28"/>
        </w:rPr>
        <w:t>тся напротив. Один из игроков протягивает вперед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свою руку ладонью вверх. Его «зрячий» партнер должен </w:t>
      </w:r>
      <w:r w:rsidRPr="009457FA">
        <w:rPr>
          <w:rFonts w:ascii="Times New Roman" w:eastAsia="Calibri" w:hAnsi="Times New Roman" w:cs="Times New Roman"/>
          <w:sz w:val="28"/>
          <w:szCs w:val="28"/>
        </w:rPr>
        <w:lastRenderedPageBreak/>
        <w:t>будет сейчас писать на ладони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отдельные печатные буквы. «Слепой» игрок должен попытаться расшифровать эти буквы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и сказать, что он прочитал. Прежде чем второй партнер напишет новую букву, он должен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«стереть» с руки старую. Задачу можно усложнить, записывая на руке целое слово или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даже целое предложение. Не забывайте прежде, чем написать новое слово, стереть старое.</w:t>
      </w:r>
    </w:p>
    <w:p w:rsidR="00FE5EF4" w:rsidRPr="009457FA" w:rsidRDefault="00926AED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Коммуникативная игра </w:t>
      </w:r>
      <w:r w:rsidR="00FE5EF4"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>«Касание»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sz w:val="28"/>
          <w:szCs w:val="28"/>
        </w:rPr>
        <w:t>Цель:</w:t>
      </w:r>
      <w:r w:rsidRPr="009457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научить играм с четкими правилами, которые организуют, дисциплинируют,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сплачивают, развивают быстроту реакции и вызывают эмоциональный подъем.</w:t>
      </w:r>
    </w:p>
    <w:p w:rsidR="00926AED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Разделите детей на пары. Попросите их соединить руки, касаясь только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подушечками пальцев. Задание – вместе присесть и пройти дистанцию, но так, чтобы не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отрывать рук. Важно учитывать межличностные отношения детей, строя пары. Поставьте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вместе детей, между которыми нет взаимной симпатии. По мере привыкания детей друг к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другу, можно усложнить задание, например, попрыгать, станцевать, создать статую. </w:t>
      </w:r>
      <w:r w:rsidR="00BA6CA1" w:rsidRPr="009457FA">
        <w:rPr>
          <w:rFonts w:ascii="Times New Roman" w:eastAsia="Calibri" w:hAnsi="Times New Roman" w:cs="Times New Roman"/>
          <w:sz w:val="28"/>
          <w:szCs w:val="28"/>
        </w:rPr>
        <w:t>Как только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 дети выполнят все задания, поменяться партнерами.</w:t>
      </w:r>
    </w:p>
    <w:p w:rsidR="00FE5EF4" w:rsidRPr="009457FA" w:rsidRDefault="00926AED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Коммуникативная игра </w:t>
      </w:r>
      <w:r w:rsidR="00FE5EF4"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>«Рукавички»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sz w:val="28"/>
          <w:szCs w:val="28"/>
        </w:rPr>
        <w:t>Цель:</w:t>
      </w:r>
      <w:r w:rsidRPr="009457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учить совместной деятельности и общению, умению договариваться.</w:t>
      </w:r>
    </w:p>
    <w:p w:rsidR="00926AED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Для игры нужны вырезанные из бумаги рукавички. Количество пар рукавичек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равно количеству пар детей. Ведущий раздает детям рукавички с одинаковым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орнаментом, но не раскрашенные. Дети по сигналу ведущего находят свою пару и с помощью трех цветных карандашей стараются как можно быстрее, совершенно </w:t>
      </w:r>
      <w:r w:rsidR="00AB1900" w:rsidRPr="009457FA">
        <w:rPr>
          <w:rFonts w:ascii="Times New Roman" w:eastAsia="Calibri" w:hAnsi="Times New Roman" w:cs="Times New Roman"/>
          <w:sz w:val="28"/>
          <w:szCs w:val="28"/>
        </w:rPr>
        <w:t>одинаково раскрасить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 рукавички.</w:t>
      </w:r>
    </w:p>
    <w:p w:rsidR="00FE5EF4" w:rsidRPr="009457FA" w:rsidRDefault="00926AED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Коммуникативная игра </w:t>
      </w:r>
      <w:r w:rsidR="00FE5EF4"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>«Расследование»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sz w:val="28"/>
          <w:szCs w:val="28"/>
        </w:rPr>
        <w:t>Цель:</w:t>
      </w:r>
      <w:r w:rsidRPr="009457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развивать как коммуникативные способности, так и процессы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наблюдательности, внимания.</w:t>
      </w:r>
    </w:p>
    <w:p w:rsidR="00926AED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Все участники закрывают глаза, а ведущий выбирает одного из них и ставит его за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занавеску (ширму). Затем все открывают глаза, и ведущий </w:t>
      </w:r>
      <w:r w:rsidRPr="009457FA">
        <w:rPr>
          <w:rFonts w:ascii="Times New Roman" w:eastAsia="Calibri" w:hAnsi="Times New Roman" w:cs="Times New Roman"/>
          <w:sz w:val="28"/>
          <w:szCs w:val="28"/>
        </w:rPr>
        <w:lastRenderedPageBreak/>
        <w:t>объясняет задание. Ребята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должны узнать, кто за занавеской (или просто проанализировать, кого среди них не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хватает). Затем они должны вспомнить как можно больше его особенностей (цвет глаз, во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что он одет, какие у него волосы и т. д.), т. е. должны дать как можно более точный его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портрет. Когда дети выскажут все свои предположения, спрятанный за занавеску игрок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может выйти, а все остальные увидят, насколько точным было их описание.</w:t>
      </w:r>
    </w:p>
    <w:p w:rsidR="00FE5EF4" w:rsidRPr="009457FA" w:rsidRDefault="00926AED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Коммуникативная игра </w:t>
      </w:r>
      <w:r w:rsidR="00FE5EF4"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>«Не намочи ног»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sz w:val="28"/>
          <w:szCs w:val="28"/>
        </w:rPr>
        <w:t>Цель:</w:t>
      </w:r>
      <w:r w:rsidRPr="009457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Учить проявлять взаимопомощь, взаимовыручку.</w:t>
      </w:r>
    </w:p>
    <w:p w:rsidR="00926AED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Дети сидят на стульчиках с одной стороны комнаты. На полу отделяется белой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чертой болото. Дети делятся на пары, им дается по две дощечки. Паре необходимо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перейти по этим дощечкам – мостикам на другой берег.</w:t>
      </w:r>
    </w:p>
    <w:p w:rsidR="00FE5EF4" w:rsidRPr="009457FA" w:rsidRDefault="00926AED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Коммуникативная игра </w:t>
      </w:r>
      <w:r w:rsidR="00FE5EF4"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>«Мне нравится...»</w:t>
      </w:r>
    </w:p>
    <w:p w:rsidR="00FE5EF4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sz w:val="28"/>
          <w:szCs w:val="28"/>
        </w:rPr>
        <w:t>Цель:</w:t>
      </w:r>
      <w:r w:rsidRPr="009457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создание атмосферы принятия, понимания, развитие навыков общения, активного слушания.</w:t>
      </w:r>
    </w:p>
    <w:p w:rsidR="00926AED" w:rsidRPr="009457FA" w:rsidRDefault="00FE5EF4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Дети садятся в круг. В центр круга садится кто-либо по желанию. Каждый по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очереди называет, что ему нравится в этом ребенке (глаза, прическа, одежда, поведение, черты характера и др.). Таким образом, в центре круга должны побывать все желающие.</w:t>
      </w:r>
    </w:p>
    <w:p w:rsidR="00FE5EF4" w:rsidRPr="009457FA" w:rsidRDefault="00926AED" w:rsidP="00AB1900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Коммуникативная игра </w:t>
      </w:r>
      <w:r w:rsidR="00FE5EF4" w:rsidRPr="009457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«Мое настроение сегодня» </w:t>
      </w:r>
    </w:p>
    <w:p w:rsidR="00FE5EF4" w:rsidRPr="009457FA" w:rsidRDefault="00FE5EF4" w:rsidP="00AB1900">
      <w:pPr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создать чувство единства группы, доброжелательную атмосферу в детском коллективе; способствовать позитивному эмоциональному фону, атмосфере взаимопомощи, доверия, доброжелательного и открытого общения детей друг с другом и со взрослым; привлекать детей к речевой активности, оптимально использовать возможности возраста детей для полноценного усвоения умений и знаний; </w:t>
      </w:r>
      <w:r w:rsidR="00926AED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базироваться на знании возрастных, индивидуальных и психологических особенностях детей; учить проявлять свою индивидуальность, определять свое настроение с помощью «Цветка настроения»; закрепить умение передавать эмоцию радости; продолжать учить использовать хорошие, </w:t>
      </w: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добрые слова; </w:t>
      </w:r>
      <w:r w:rsidR="00926AED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закрепить названия весенних цветов; учить отвечать на несложные вопросы по содержанию сказки, давать элементарные характеристики персонажам, их поступкам; </w:t>
      </w:r>
    </w:p>
    <w:p w:rsidR="00FE5EF4" w:rsidRPr="009457FA" w:rsidRDefault="00FE5EF4" w:rsidP="00AB1900">
      <w:pPr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Оборудование: букет цветов, разноцветные кружочки, гимнастическая доска, шаблоны ладошек, фломастеры, мольберт, нарисованное на ватмане солнышко, «Цветок настроения».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начале занятия детям раздаются жетоны - сердечки. Учитель предлагает детям подумать и прикрепить свой жетон на полоску радуги того цвета, который соответствует его настроению сегодня.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Учитель: Я вижу по этой радуге, что у вас сегодня веселое жизнерадостное настроение, но так бывает не всегда. Иногда возникают ситуации, когда нам становится грустно и больно, обидно и одиноко. Да, действительно, дети, вы, вероятно, заметили, что в жизни часто рядом встречаются добро и зло, счастье и слезы, радость и печаль (показываем на изображение солнышка и плачущее облако).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Дети, сегодня я принесла «Ящик обиды». В нем находятся картинки, на которых изображены различные неприятные и оскорбительные ситуации, которые часто случаются, пожалуй, и с вами. Если вы найдете правильное решение этих ситуаций, то все обиды исчезнут навсегда. А все добрые дела, которые вы предложите, я буду собирать в эту волшебную «Мешочек добрых дел». </w:t>
      </w:r>
    </w:p>
    <w:p w:rsidR="00FE5EF4" w:rsidRPr="009457FA" w:rsidRDefault="00926AED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Коммуникативная игра </w:t>
      </w:r>
      <w:r w:rsidR="00FE5EF4" w:rsidRPr="009457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«Я обижаюсь, когда ..»</w:t>
      </w:r>
      <w:r w:rsidR="00FE5EF4" w:rsidRPr="009457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 теперь попробуйте представить свою обиду (визуализация обиды).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Какой она величины?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Какого цвета?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Какой она формы?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что похожа?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давайте сконструируем ее из бумаги (детям розданы листы тонкой бумаги, который разрешается рвать, мять, свертывать, скручивать). </w:t>
      </w: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Давайте сложим все свои обиды в сумку и ... что нам делать с нашими обидами? (Предложения детей)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Дети, у меня тоже есть обида, вот она (надуть воздушный шарик). Я тоже хочу, чтобы она исчезла. Вот так я ее уничтожу (придавить, чтобы лопнул).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- Желаю вам, чтобы все обиды на земле исчезли навсегда. А сейчас закройте глаза, расслабьтесь, отдохните и послушайте музыку.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Звучит легкая музыка, </w:t>
      </w:r>
      <w:r w:rsidR="00064325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читает</w:t>
      </w: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текст.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Дети, обиду нельзя увидеть, понюхать, прикоснуться к ней. Но от обид все вокруг кажется нам печальным, невеселым, темным, холодным и нам становится больно и одиноко, как будто нас никто не любит. Но это не так. Ведь можно очень долго обижаться друг на друга.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сразу об оскорблении забыть,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просто улыбнуться,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даже отвернуться,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и пошутить,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Посидеть, поговорить,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обиды все простить!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Надо дружбой дорожить -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обиды отпустить!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открывайте глаза и покажите, как вы умеете прощать друг друга. Надо посмотреть другу в глаза, улыбнуться и обнять его. Можно сказать слова: «Мирись, мирись и больше не дерись!»- и простить друг друга. </w:t>
      </w:r>
    </w:p>
    <w:p w:rsidR="00FE5EF4" w:rsidRPr="009457FA" w:rsidRDefault="00926AED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457F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Коммуникативная игра </w:t>
      </w:r>
      <w:r w:rsidR="00FE5EF4" w:rsidRPr="009457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«Поссорились - помирились»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Дети, действительно, обиды надо уметь прощать и лучше дружить со всеми, и дарить друг другу только свою доброту.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 вы знаете, что такое доброта?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Можно ли ее увидеть?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Представьте себе, какая она? </w:t>
      </w:r>
    </w:p>
    <w:p w:rsidR="00FE5EF4" w:rsidRPr="009457FA" w:rsidRDefault="00FE5EF4" w:rsidP="00AB190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Да, дети, доброту, как и обиду, нельзя увидеть, потрогать, но от нее нам становится тепло, приятно и радостно на сердце. Нам хорошо, когда рядом с нами добрая, ласковая мама, добрые, хорошие люди и искренние друзья. </w:t>
      </w:r>
    </w:p>
    <w:p w:rsidR="00FE5EF4" w:rsidRPr="009457FA" w:rsidRDefault="000B3BFB" w:rsidP="000B3BF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Доброта: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E5EF4" w:rsidRPr="009457FA" w:rsidRDefault="00FE5EF4" w:rsidP="000B3BF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это просто приятное, хорошо, вежливое слово; </w:t>
      </w:r>
    </w:p>
    <w:p w:rsidR="00FE5EF4" w:rsidRPr="009457FA" w:rsidRDefault="00FE5EF4" w:rsidP="000B3BF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это ваша искренняя помощь или совет тому, кто в ней нуждается; </w:t>
      </w:r>
    </w:p>
    <w:p w:rsidR="00FE5EF4" w:rsidRPr="009457FA" w:rsidRDefault="00FE5EF4" w:rsidP="000B3BF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это просто ваша улыбка, как теплое солнышко, которое согреет в лютый мороз того, кому тяжело и грустно. </w:t>
      </w:r>
    </w:p>
    <w:p w:rsidR="00FE5EF4" w:rsidRPr="009457FA" w:rsidRDefault="00FE5EF4" w:rsidP="000B3BF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подарим всем свою доброту, ведь это нам ничего не будет стоить, а всем будет приятно ее получить. А знаете, как это сделать? Нет? Очень просто! Сейчас я вас научу. Станьте в круг. Давайте согреем свои руки теплым дыханием, как будто вкладываем в них свою добрую душу. Представьте себе, что от вашего теплого дыхания в ваших ладошках загорелась маленькая искорка, как будто солнечная капля - теплая и мягкая. </w:t>
      </w:r>
    </w:p>
    <w:p w:rsidR="00FE5EF4" w:rsidRPr="009457FA" w:rsidRDefault="00FE5EF4" w:rsidP="000B3BF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протяните свои руки ко всем, улыбнитесь и подарите им свою доброту. Вот так! (Дети сдувают кажущуюся искорку со своих ладоней) </w:t>
      </w:r>
    </w:p>
    <w:p w:rsidR="00FE5EF4" w:rsidRPr="009457FA" w:rsidRDefault="00FE5EF4" w:rsidP="000B3BF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вы знаете, как дарить людям доброту. </w:t>
      </w:r>
    </w:p>
    <w:p w:rsidR="00FE5EF4" w:rsidRPr="009457FA" w:rsidRDefault="00FE5EF4" w:rsidP="000B3BF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Дорогие дети! Желаю, чтобы доброта, которую подарили вы друг другу, было так много, чтобы хватило на всю жизнь, чтобы вы дарили ее всем, и чтобы она у вас никогда не кончалась! </w:t>
      </w:r>
    </w:p>
    <w:p w:rsidR="00926AED" w:rsidRPr="009457FA" w:rsidRDefault="00926AE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926AED" w:rsidRPr="009457FA" w:rsidRDefault="00926AED" w:rsidP="00926AE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Литература</w:t>
      </w:r>
    </w:p>
    <w:p w:rsidR="00926AED" w:rsidRPr="00161FB4" w:rsidRDefault="00926AED" w:rsidP="00161FB4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6AED" w:rsidRPr="00161FB4" w:rsidRDefault="00926AED" w:rsidP="00161FB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Байбородова, Л.В. Внеурочная деятельность школьников: пособие для учителей общеобразоват. учреждений / Л.В. Байбородова. –</w:t>
      </w:r>
      <w:r w:rsidR="00C33A24">
        <w:rPr>
          <w:rFonts w:ascii="Times New Roman" w:eastAsia="Calibri" w:hAnsi="Times New Roman" w:cs="Times New Roman"/>
          <w:sz w:val="28"/>
          <w:szCs w:val="28"/>
        </w:rPr>
        <w:t xml:space="preserve"> М.</w:t>
      </w:r>
      <w:r w:rsidRPr="009457FA">
        <w:rPr>
          <w:rFonts w:ascii="Times New Roman" w:eastAsia="Calibri" w:hAnsi="Times New Roman" w:cs="Times New Roman"/>
          <w:sz w:val="28"/>
          <w:szCs w:val="28"/>
        </w:rPr>
        <w:t>: Просвещение, 2013. – 177 с.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Волина, В.В. Учимся играя / В.В. Волина. – М.: Новая школа, 2014. – 256 с.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Волковская, И.И. Внеурочная деятельность учащихся в условиях реализации ООП начального общего образования / И.И. Волковская // Управление начальной школой. - 2015. - № 8. - С. 51-61.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Воспитание нравственных чувств у младших школьников / Под ред. А.Н. Семеновой. - М.: Просвещение, 2009. – 98 с. </w:t>
      </w:r>
    </w:p>
    <w:p w:rsidR="00926AED" w:rsidRPr="00161FB4" w:rsidRDefault="00926AED" w:rsidP="00161FB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Выготский, Л.С. Педагогическая психология / Л.С. Выготский. - М.: Педагогика, 2010. - 480 с.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Как проектировать универсальные учебные действия в начальной школе. От действия к мысли: Пособие для учителя / Под ред. А.Г. Асмолова. – М.: Просвещение, 2008. – 151 с.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Костюкович, Н.В. Методика обучения универсальным учебным действиям / Н.В. Костюкович, В.В. Подгорная. – М.: Академия, 2009. - 50 с.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Кравцова, Е.Е. Разбуди в ребенке волшебника / Е.Е. Кравцова. - М.: Просвещение; Учебная литература, 2011. – 160 с.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Ладыженская, Т.А. Речевые уроки / Т.А. Ладыженская. – М., Просвещение, 2014. – 378 с.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Лазарева, Л.И. Формирование универсальных учебных действий / Л.И. Лазарева // Начальная школа. – 2014. – №6. – С.76.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Леонова, Е.В. Развитие коммуникативных способностей младших школьников в условиях совместной творческой деятельности / Е.В. Леонова // Начальная школа. - 2011. - № 7. - С. 91-96.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Луговых, Т. Коммуникативные УУД и работа в группе / Т. Луговых //Директор школы. – 2011. – №9. – С.65-67.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lastRenderedPageBreak/>
        <w:t>Львов, М.Р. Речь младших школьников и пути её развития / М.Р. Львов. - М.: Просвещение, 2012. – 218 с.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Люблинская, А.А. Учителю о психологии младшего школьника / А.А. Люблинская . - М.: Просвещение, 2012. – 322 с.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Марахова, В.А. Основные трудности формирования коммуникативных универсальных учебных действий у младших школьников / В.А. Марахова // Педагогика. – 2013. – № 3. – С. 23-26.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Матвеева, Л.И. Развитие младшего школьника как субъекта учебной деятельности и нравственного поведения / Л.И. Матвеева. – СПб.: Питер, 2009. – 265с. 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Микерова, Г.Ж. Диагностика коммуникативных универсальных учебных действий младших школьников / Г.Ж. Микерова // Современные проблемы науки и образования. – 2015. – № 6. – С. 537.</w:t>
      </w:r>
    </w:p>
    <w:p w:rsidR="004D6AB7" w:rsidRPr="00161FB4" w:rsidRDefault="00926AED" w:rsidP="00161FB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Митичева, Т.И. Формирование коммуникативных универсальных учебных действий у младших школьников во внеучебной деятельности / Т.И. Митичева //Альманах современной науки и образования. – 2015. – № 5. – С. 129-131.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Новые ценности образования: тезаурус для учителей и школьных психологов / Под ред. Н.Б. Крыловой. – М. : Академия, 2010. – 299 с.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Организация внеурочной деятельности младших </w:t>
      </w:r>
      <w:r w:rsidR="004D6AB7" w:rsidRPr="009457FA">
        <w:rPr>
          <w:rFonts w:ascii="Times New Roman" w:eastAsia="Calibri" w:hAnsi="Times New Roman" w:cs="Times New Roman"/>
          <w:sz w:val="28"/>
          <w:szCs w:val="28"/>
        </w:rPr>
        <w:t>школьников:</w:t>
      </w:r>
      <w:r w:rsidRPr="009457FA">
        <w:rPr>
          <w:rFonts w:ascii="Times New Roman" w:eastAsia="Calibri" w:hAnsi="Times New Roman" w:cs="Times New Roman"/>
          <w:sz w:val="28"/>
          <w:szCs w:val="28"/>
        </w:rPr>
        <w:t xml:space="preserve"> сборник программ / Авт.-сост. С.К. Тивикова. – М. : Русское слово, 2013. – 128 с. 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Развитие творческой активности школьника / Под ред. А.Н. Матюшкина. - М.: Педагогика, 2013. – 344 с.</w:t>
      </w:r>
    </w:p>
    <w:p w:rsidR="00926AED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Семёнова, М.А. Формирование коммуникативных универсальных учебных действий у младших школьников во внеурочной деятельности / М.А. Семёнова //Личность, семья и общество: вопросы педагогики и психологии. – 2013. – № 28. – С. 52-58.</w:t>
      </w:r>
    </w:p>
    <w:p w:rsidR="004D6AB7" w:rsidRPr="009457FA" w:rsidRDefault="004D6AB7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Справочник классного руководителя, №7 июль 2014.</w:t>
      </w:r>
    </w:p>
    <w:p w:rsidR="00926AED" w:rsidRPr="009457FA" w:rsidRDefault="004D6AB7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Тартышная,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М.А.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t>Новые технологии воспитания в работе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57FA">
        <w:rPr>
          <w:rFonts w:ascii="Times New Roman" w:eastAsia="Calibri" w:hAnsi="Times New Roman" w:cs="Times New Roman"/>
          <w:sz w:val="28"/>
          <w:szCs w:val="28"/>
        </w:rPr>
        <w:lastRenderedPageBreak/>
        <w:t>классного руководителя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>/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>М.А. Тартышная.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 xml:space="preserve">М.:  </w:t>
      </w:r>
      <w:r w:rsidRPr="009457FA">
        <w:rPr>
          <w:rFonts w:ascii="Times New Roman" w:eastAsia="Calibri" w:hAnsi="Times New Roman" w:cs="Times New Roman"/>
          <w:sz w:val="28"/>
          <w:szCs w:val="28"/>
        </w:rPr>
        <w:t>Педагогический поиск, 2009</w:t>
      </w:r>
      <w:r w:rsidR="00926AED" w:rsidRPr="009457FA">
        <w:rPr>
          <w:rFonts w:ascii="Times New Roman" w:eastAsia="Calibri" w:hAnsi="Times New Roman" w:cs="Times New Roman"/>
          <w:sz w:val="28"/>
          <w:szCs w:val="28"/>
        </w:rPr>
        <w:t>.  –  160  с. 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Темина, С.Ю. По пути развития школьника / С.Ю. Темина. – М.: Педагогика-Пресс, 2012. – 116 с.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Ушева, Т.Ф. Формирование рефлексивных умений учащихся начальной школы / Т.Ф. Ушева // Начальная школа. - 2011. - № 11. - С. 65-69.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Федеральный государственный образовательный стандарт начального общего образования. – М.: Просвещение, 2010. – 214 с.</w:t>
      </w:r>
    </w:p>
    <w:p w:rsidR="00926AED" w:rsidRPr="009457FA" w:rsidRDefault="00926AED" w:rsidP="006C61D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Чиндилова, О.В. Разноуровневые задания по освоению младшими школьниками коммуникативных универсальных учебных действий / О.В. Чиндилова //Начальная школа: плюс до и после. – 2011. – №2. – С.3.</w:t>
      </w:r>
    </w:p>
    <w:p w:rsidR="00926AED" w:rsidRPr="004D6AB7" w:rsidRDefault="00926AED" w:rsidP="004D6AB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7FA">
        <w:rPr>
          <w:rFonts w:ascii="Times New Roman" w:eastAsia="Calibri" w:hAnsi="Times New Roman" w:cs="Times New Roman"/>
          <w:sz w:val="28"/>
          <w:szCs w:val="28"/>
        </w:rPr>
        <w:t>Шакина, Г.В. Оценивание сформированности коммуникативных универсальных действий школьников через технологию сотрудничества / Г.В. Шакина // Начальная школа: плюс до и после. – 2012. – №5. – С.17.</w:t>
      </w:r>
    </w:p>
    <w:p w:rsidR="00926AED" w:rsidRPr="009457FA" w:rsidRDefault="00926AE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FE5EF4" w:rsidRPr="009457FA" w:rsidRDefault="00926AED" w:rsidP="00926AE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</w:t>
      </w:r>
    </w:p>
    <w:p w:rsidR="009457FA" w:rsidRPr="009457FA" w:rsidRDefault="009457FA" w:rsidP="00926AE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6AED" w:rsidRPr="009457FA" w:rsidRDefault="00926AED" w:rsidP="00926A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Диагностические задания для изучения сформированности коммуникативных умений первоклассников</w:t>
      </w:r>
    </w:p>
    <w:p w:rsidR="00926AED" w:rsidRPr="009457FA" w:rsidRDefault="00926AED" w:rsidP="00926AE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E5EF4" w:rsidRPr="009457FA" w:rsidRDefault="00FE5EF4" w:rsidP="00926AE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Задание «Рукавички» (Г.А. Цукерман)</w:t>
      </w:r>
    </w:p>
    <w:p w:rsidR="00FE5EF4" w:rsidRPr="009457FA" w:rsidRDefault="00FE5EF4" w:rsidP="00F01F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изучение уровня сформированности умения согласовывать усилия в процессе организации и осуществления сотрудничества.</w:t>
      </w:r>
    </w:p>
    <w:p w:rsidR="00FE5EF4" w:rsidRPr="009457FA" w:rsidRDefault="00FE5EF4" w:rsidP="00F01F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Возраст: предшкольная ступень (6,5 – 7 лет) </w:t>
      </w:r>
    </w:p>
    <w:p w:rsidR="00FE5EF4" w:rsidRPr="009457FA" w:rsidRDefault="00FE5EF4" w:rsidP="00F01F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(ситуация оценивания): работа учащихся в классе парами.</w:t>
      </w:r>
    </w:p>
    <w:p w:rsidR="00FE5EF4" w:rsidRPr="009457FA" w:rsidRDefault="00FE5EF4" w:rsidP="00F01F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оценивания: наблюдение за взаимодействием и анализ результата.</w:t>
      </w:r>
    </w:p>
    <w:p w:rsidR="00FE5EF4" w:rsidRPr="009457FA" w:rsidRDefault="00FE5EF4" w:rsidP="00F01F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задания: Детям, сидящим парами, дают по одному изображению рукавички и просят украсить их так, чтобы они составили пару, т.е. были бы одинаковыми. </w:t>
      </w:r>
    </w:p>
    <w:p w:rsidR="00FE5EF4" w:rsidRPr="009457FA" w:rsidRDefault="00FE5EF4" w:rsidP="00F01F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Инструкция: «Дети, перед Вами лежат две нарисованные рукавички и карандаши. Рукавички надо украсить так, чтобы получилась пара, - для этого они должны быть одинаковыми. Вы сами можете придумать узор, но сначала надо договориться между собой, какой узор рисовать, а потом приступать к рисованию».</w:t>
      </w:r>
    </w:p>
    <w:p w:rsidR="00FE5EF4" w:rsidRPr="009457FA" w:rsidRDefault="00FE5EF4" w:rsidP="00F01F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Материал: Каждая пара учеников получает изображение рукавиц (на правую и левую руку) и по одинаковому набору карандашей. </w:t>
      </w:r>
    </w:p>
    <w:p w:rsidR="00FE5EF4" w:rsidRPr="009457FA" w:rsidRDefault="00FE5EF4" w:rsidP="00F01F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</w:t>
      </w:r>
    </w:p>
    <w:p w:rsidR="00FE5EF4" w:rsidRPr="009457FA" w:rsidRDefault="00F01F95" w:rsidP="00F01F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продуктивность совместной деятельности оценивается по степени сходства узоров на рукавичках;</w:t>
      </w:r>
    </w:p>
    <w:p w:rsidR="00FE5EF4" w:rsidRPr="009457FA" w:rsidRDefault="00F01F95" w:rsidP="00F01F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детей договариваться, приходить к общему решению, умение убеждать, аргументировать и т.д.; </w:t>
      </w:r>
    </w:p>
    <w:p w:rsidR="00FE5EF4" w:rsidRPr="009457FA" w:rsidRDefault="00F01F95" w:rsidP="00F01F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взаимный контроль по ходу выполнения деятельности: замечают ли дети друг у друга отступления от первоначального замысла, как на них реагируют; </w:t>
      </w:r>
    </w:p>
    <w:p w:rsidR="00FE5EF4" w:rsidRPr="009457FA" w:rsidRDefault="00F01F95" w:rsidP="00F01F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взаимопомощь по ходу рисования,</w:t>
      </w:r>
    </w:p>
    <w:p w:rsidR="00FE5EF4" w:rsidRPr="009457FA" w:rsidRDefault="00F01F95" w:rsidP="00F01F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эмоциональное отношение к совместной деятельности: позитивное (работают с удовольствием и интересом), нейтральное (взаимодействуют друг с другом в силу необходимости) или отрицательное (игнорируют друг друга, ссорятся и др.).</w:t>
      </w:r>
    </w:p>
    <w:p w:rsidR="00FE5EF4" w:rsidRPr="009457FA" w:rsidRDefault="00FE5EF4" w:rsidP="00F01F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уровня выполнения задания:</w:t>
      </w:r>
    </w:p>
    <w:p w:rsidR="00FE5EF4" w:rsidRPr="009457FA" w:rsidRDefault="00FE5EF4" w:rsidP="00F01F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низкий уровень – в узорах явно преобладают различия или вообще нет сходства; дети не пытаются договориться или не могут </w:t>
      </w:r>
      <w:r w:rsidR="00BA6CA1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прийти</w:t>
      </w: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согласию, настаивают на своем;</w:t>
      </w:r>
    </w:p>
    <w:p w:rsidR="00FE5EF4" w:rsidRPr="009457FA" w:rsidRDefault="00FE5EF4" w:rsidP="00F01F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2) средний уровень – сходство частичное: отдельные признаки (цвет или форма некоторых деталей) совпадают, но имеются и заметные отличия;</w:t>
      </w:r>
    </w:p>
    <w:p w:rsidR="00FE5EF4" w:rsidRPr="009457FA" w:rsidRDefault="00FE5EF4" w:rsidP="00F01F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высокий уровень – рукавички украшены одинаковым или весьма похожим узором; дети активно обсуждают возможный вариант узора; приходят к согласию относительно способа раскрашивания рукавичек; сравнивают способы действия и координирую их, строя совместное действие; следят за реализацией принятого замысла. </w:t>
      </w:r>
    </w:p>
    <w:p w:rsidR="00FE5EF4" w:rsidRPr="009457FA" w:rsidRDefault="00926AED" w:rsidP="00926AE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FE5EF4" w:rsidRPr="009457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«Узор под диктовку» (Цукерман и др., 1992)</w:t>
      </w:r>
    </w:p>
    <w:p w:rsidR="00FE5EF4" w:rsidRPr="009457FA" w:rsidRDefault="00FE5EF4" w:rsidP="00B26A3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изучение уровня сформированности умения выделять и отображать в речи существенные ориентиры действия, а также передать (сообщить) их партнеру.</w:t>
      </w:r>
    </w:p>
    <w:p w:rsidR="00FE5EF4" w:rsidRPr="009457FA" w:rsidRDefault="00FE5EF4" w:rsidP="00B26A3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Возраст: предшкольная ступень (6,5 – 7 лет) </w:t>
      </w:r>
    </w:p>
    <w:p w:rsidR="00FE5EF4" w:rsidRPr="009457FA" w:rsidRDefault="00FE5EF4" w:rsidP="00B26A3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(ситуация оценивания): выполнение совместного задания в классе парами </w:t>
      </w:r>
    </w:p>
    <w:p w:rsidR="00FE5EF4" w:rsidRPr="009457FA" w:rsidRDefault="00FE5EF4" w:rsidP="00B26A3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оценивания: наблюдение за процессом совместной деятельности и анализ результата.</w:t>
      </w:r>
    </w:p>
    <w:p w:rsidR="00FE5EF4" w:rsidRPr="009457FA" w:rsidRDefault="00FE5EF4" w:rsidP="00B26A3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задания: двоих детей усаживают друг напротив друга за стол, перегороженный экраном (ширмой), одному дается образец узора на карточке, другому — фишки, из которых этот узор надо выложить. Первый ребенок диктует, как выкладывать узор, второй — действует по его инструкции. Ему разрешается задавать любые вопросы, но нельзя смотреть </w:t>
      </w: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узор. После выполнения задания дети меняются ролями, выкладывая новый узор того же уровня сложности. Для тренировки вначале детям разрешается ознакомиться с материалами и сложить один-два узора по образцу. </w:t>
      </w:r>
    </w:p>
    <w:p w:rsidR="00FE5EF4" w:rsidRPr="009457FA" w:rsidRDefault="00FE5EF4" w:rsidP="00B26A3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Материал: набор из трех белых и трех цветных квадратных фишек (одинаковых по размеру), четыре карточки с образцами узоров, экран (ширма). </w:t>
      </w:r>
    </w:p>
    <w:p w:rsidR="00FE5EF4" w:rsidRPr="009457FA" w:rsidRDefault="00FE5EF4" w:rsidP="00B26A3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Инструкция: «Сейчас мы будем складывать картинки по образцу. Но делать это мы будем не как обычно, а вдвоем, под диктовку друг друга. Для этого один из Вас получит карточку с образцом узора, а другой — фишки (квадраты), из которых этот узор надо выложить. Один будет диктовать, как выкладывать узор, второй — выполнять его инструкции. Можно задавать любые вопросы, но смотреть на узор нельзя. Сначала диктует один, потом другой, - Вы поменяетесь ролями. А для начала давайте потренируемся, как надо складывать узор».</w:t>
      </w:r>
    </w:p>
    <w:p w:rsidR="00FE5EF4" w:rsidRPr="009457FA" w:rsidRDefault="00FE5EF4" w:rsidP="00B26A3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</w:t>
      </w:r>
    </w:p>
    <w:p w:rsidR="00FE5EF4" w:rsidRPr="009457FA" w:rsidRDefault="00747B16" w:rsidP="00747B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продуктивность совместной деятельности оценивается по сходству выложенных узоров с образцами;</w:t>
      </w:r>
    </w:p>
    <w:p w:rsidR="00FE5EF4" w:rsidRPr="009457FA" w:rsidRDefault="00747B16" w:rsidP="00747B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способность строить понятные для партнера высказывания, учитывающие, что он знает и видит, а что нет; в данном случае достаточно точно, последовательно и полно указать ориентиры действия по построению узора; </w:t>
      </w:r>
    </w:p>
    <w:p w:rsidR="00FE5EF4" w:rsidRPr="009457FA" w:rsidRDefault="00747B16" w:rsidP="00747B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задавать вопросы, чтобы с их помощью получить необходимые сведения от партнера по деятельности; </w:t>
      </w:r>
    </w:p>
    <w:p w:rsidR="00FE5EF4" w:rsidRPr="009457FA" w:rsidRDefault="00747B16" w:rsidP="00747B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способы взаимного контроля по ходу выполнения деятельности и взаимопомощи; </w:t>
      </w:r>
    </w:p>
    <w:p w:rsidR="00FE5EF4" w:rsidRPr="009457FA" w:rsidRDefault="00747B16" w:rsidP="00747B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эмоциональное отношение к совместной деятельности: позитивное (работают с удовольствием и интересом), нейтральное (взаимодействуют друг с другом в силу необходимости), негативное.</w:t>
      </w:r>
    </w:p>
    <w:p w:rsidR="00FE5EF4" w:rsidRPr="009457FA" w:rsidRDefault="00FE5EF4" w:rsidP="00747B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уровня выполнения задания:</w:t>
      </w:r>
    </w:p>
    <w:p w:rsidR="00FE5EF4" w:rsidRPr="009457FA" w:rsidRDefault="00FE5EF4" w:rsidP="00747B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1) низкий уровень – узоры не построены или не похожи на образцы; указания не содержат необходимых ориентиров или формулируются непонятно; вопросы не по существу или формулируются непонятно для партнера; </w:t>
      </w:r>
    </w:p>
    <w:p w:rsidR="00FE5EF4" w:rsidRPr="009457FA" w:rsidRDefault="00FE5EF4" w:rsidP="00747B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2) средний уровень – имеется хотя бы частичное сходство узоров с образцами; указания отражают часть необходимых ориентиров; вопросы и ответы позволяют получить недостающую информацию; частичное взаимопонимание;</w:t>
      </w:r>
    </w:p>
    <w:p w:rsidR="00FE5EF4" w:rsidRPr="009457FA" w:rsidRDefault="00FE5EF4" w:rsidP="00747B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высокий уровень – узоры соответствуют образцам; в процессе активного диалога дети достигают взаимопонимания и обмениваются необходимой и достаточной информацией для построения узоров; доброжелательно следят за реализацией принятого замысла и соблюдением правил. </w:t>
      </w:r>
    </w:p>
    <w:p w:rsidR="00FE5EF4" w:rsidRPr="009457FA" w:rsidRDefault="00FE5EF4" w:rsidP="00926AE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Методика «Ковёр»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изучение уровня сформированности </w:t>
      </w:r>
      <w:r w:rsidR="00BA6CA1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 группового взаимодействия,</w:t>
      </w: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в ситуации предъявленной учебной задачи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Возраст: младшие школьник 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(ситуация оценивания): работа учащихся в классе группами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оценивания: наблюдение за взаимодействием и анализ результата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задания: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коллективно на уроке художественного труда. Проведение в урочное время связано с тем, что на уроке дети наиболее адекватно принимают на себя социальную роль «ученика» и чувствуют ответственность за выполнение определённого задания.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делит детей на 4 произвольные команды, которые работают за отдельными столами. На каждом столе имеются совершенно одинаковые набором всевозможных фигур, выполненных из цветной бумаги. Это позволяет создать равноценные условия работы для всех групп. 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Далее каждой команде предлагается изготовить один, общий ковёр. При этом педагог демонстрирует образцы нескольких готовых ковров. На основе анализа этих образцов коллективно с детьми устанавливаются общие признаки любого ковра, которые одновременно для учеников являются правилами выполнения работы и средствами контроля: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наличие центрального рисунка;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одинаковое оформление углов;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симметричное расположение деталей относительно центра. (С</w:t>
      </w:r>
      <w:r w:rsidR="00BA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понятием симметричности дети знакомятся в доступной форме на предыдущих уроках) 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Инструкция: “Для того, чтобы сделать такие же красивые ковры, надо работать дружно и слаженно.”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</w:t>
      </w:r>
    </w:p>
    <w:p w:rsidR="00FE5EF4" w:rsidRPr="009457FA" w:rsidRDefault="001F1595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продуктивность совместной деятельности оценивается по степени замысла узора и его реализации узора на ковре;</w:t>
      </w:r>
    </w:p>
    <w:p w:rsidR="00FE5EF4" w:rsidRPr="009457FA" w:rsidRDefault="001F1595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детей договариваться, приходить к общему решению, умение убеждать, аргументировать и т.д.; </w:t>
      </w:r>
    </w:p>
    <w:p w:rsidR="00FE5EF4" w:rsidRPr="009457FA" w:rsidRDefault="001F1595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взаимный контроль по ходу выполнения деятельности: замечают ли дети друг у друга отступления от первоначального замысла, как на них реагируют; </w:t>
      </w:r>
    </w:p>
    <w:p w:rsidR="00FE5EF4" w:rsidRPr="009457FA" w:rsidRDefault="001F1595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взаимопомощь по ходу составления узора,</w:t>
      </w:r>
    </w:p>
    <w:p w:rsidR="00FE5EF4" w:rsidRPr="009457FA" w:rsidRDefault="001F1595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эмоциональное отношение к совместной деятельности: позитивное (работают с удовольствием и интересом), нейтральное (взаимодействуют друг с другом в силу необходимости) или отрицательное (игнорируют друг друга, ссорятся и др.).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уровня выполнения задания: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низкий уровень – в узорах явно преобладают расхождения или вообще нет общего замысла; дети не пытаются договориться или не могут </w:t>
      </w:r>
      <w:r w:rsidR="004D6AB7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прийти</w:t>
      </w: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согласию, настаивают на своем;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средний уровень – частичная реализация плана: отдельные признаки (цвет или форма некоторых деталей) совпадают, но имеются и заметные отличия;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высокий уровень – узор в соответствии с установленными правилами; дети активно обсуждают возможный вариант узора; приходят к согласию относительно способа реализации узора; сравнивают способы действия и координируют их, строя совместное действие; следят за реализацией принятого замысла. 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Успех совместной деятельности зависит от того, насколько умело дети смогут </w:t>
      </w:r>
      <w:r w:rsidR="001F1595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сорганизоваться</w:t>
      </w: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распределить обязанности и договориться между собой. Время выполнения для всех одинаково. 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работы организуется выставка ковров, в ходе которой дети анализируют свою деятельность. Проводится групповое обсуждение, цель которого организация рефлексивно-содержательного анализа совместного действия. Команды обсуждают, что удалось, а что не удалось и степень соответствия продукта их деятельности поставленной задаче. </w:t>
      </w:r>
    </w:p>
    <w:p w:rsidR="00FE5EF4" w:rsidRPr="009457FA" w:rsidRDefault="00926AED" w:rsidP="00926AE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FE5EF4" w:rsidRPr="009457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«Фигуры под диктовку» 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изучение уровня сформированности умения выделять и отображать в речи существенные ориентиры действия, а также передать (сообщить) их партнеру.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Возраст: младшие школьники.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(ситуация оценивания): выполнение совместного задания в классе парами 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оценивания: наблюдение за процессом совместной деятельности и анализ результата.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задания: двоих детей усаживают друг напротив друга за стол, перегороженный экраном (ширмой), одному дается образец узора на карточке, другому — фишки, из которых этот узор надо выложить. Первый ребенок диктует, как выкладывать узор, второй — действует по его инструкции. Ему разрешается задавать любые вопросы, но нельзя смотреть </w:t>
      </w: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узор. После выполнения задания дети меняются ролями, выкладывая новый узор того же уровня сложности. Для тренировки вначале детям разрешается ознакомиться с материалами и сложить один-два узора по образцу. 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Материал: набор геометрических фигур (одинаковых по размеру), четыре карточки с образцами, экран (ширма). 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Инструкция: «Сейчас мы будем складывать картинки по образцу. Но делать это мы будем не как обычно, а вдвоем, под диктовку друг друга. Для этого один из Вас получит карточку с образцом узора, а другой — фигуры, из которых этот узор надо выложить. Один будет диктовать, как выкладывать узор, второй — выполнять его инструкции. Можно задавать любые вопросы, но смотреть на узор нельзя. Сначала диктует один, потом другой, - Вы поменяетесь ролями. А для начала давайте потренируемся, как надо складывать узор».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</w:t>
      </w:r>
    </w:p>
    <w:p w:rsidR="00FE5EF4" w:rsidRPr="009457FA" w:rsidRDefault="001F1595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продуктивность совместной деятельности оценивается по сходству выложенных узоров с образцами;</w:t>
      </w:r>
    </w:p>
    <w:p w:rsidR="00FE5EF4" w:rsidRPr="009457FA" w:rsidRDefault="001F1595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способность строить понятные для партнера высказывания, учитывающие, что он знает и видит, а что нет; в данном случае достаточно точно, последовательно и полно указать ориентиры действия по построению узора; </w:t>
      </w:r>
    </w:p>
    <w:p w:rsidR="00FE5EF4" w:rsidRPr="009457FA" w:rsidRDefault="001F1595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задавать вопросы, чтобы с их помощью получить необходимые сведения от партнера по деятельности; </w:t>
      </w:r>
    </w:p>
    <w:p w:rsidR="00FE5EF4" w:rsidRPr="009457FA" w:rsidRDefault="001F1595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способы взаимного контроля по ходу выполнения деятельности и взаимопомощи; </w:t>
      </w:r>
    </w:p>
    <w:p w:rsidR="00FE5EF4" w:rsidRPr="009457FA" w:rsidRDefault="001F1595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эмоциональное отношение к совместной деятельности: позитивное (работают с удовольствием и интересом), нейтральное (взаимодействуют друг с другом в силу необходимости), негативное.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уровня выполнения задания: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1) низкий уровень – узоры не построены или не похожи на образцы; указания не содержат необходимых ориентиров или формулируются непонятно; вопросы не по существу или формулируются непонятно для партнера; 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2) средний уровень – имеется хотя бы частичное сходство узоров с образцами; указания отражают часть необходимых ориентиров; вопросы и ответы позволяют получить недостающую информацию; частичное взаимопонимание;</w:t>
      </w:r>
    </w:p>
    <w:p w:rsidR="00FE5EF4" w:rsidRPr="009457FA" w:rsidRDefault="00FE5EF4" w:rsidP="001F15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высокий уровень – узоры соответствуют образцам; в процессе активного диалога дети достигают взаимопонимания и обмениваются необходимой и достаточной информацией для построения узоров; доброжелательно следят за реализацией принятого замысла и соблюдением правил. </w:t>
      </w:r>
    </w:p>
    <w:p w:rsidR="00FE5EF4" w:rsidRPr="009457FA" w:rsidRDefault="00926AED" w:rsidP="00926AE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FE5EF4" w:rsidRPr="009457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«Графический диктант» 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изучение уровня сформированности умения выделять и отображать в речи существенные ориентиры действия, а также передать (сообщить) их партнеру.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Возраст: ступень начальной школы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(ситуация оценивания): выполнение совместного задания в классе парами 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оценивания: наблюдение за процессом совместной деятельности и анализ результата.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задания: двоих детей усаживают друг напротив друга за стол, перегороженный экраном (ширмой), одному дается образец графического диктанта на карточке, другому — лист бумаги в клетку, на котором надо изобразить рисунок под диктовку. Первый ребенок диктует, второй — действует по его инструкции. Ему разрешается задавать любые вопросы, но нельзя смотреть на рисунок. После выполнения задания дети меняются ролями, изображая новый рисунок того же уровня сложности. Для </w:t>
      </w: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тренировки вначале детям разрешается ознакомиться с материалами и изобразить один рисунок по образцу. 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Материал: два листа с графическими диктантами, листы бумаги в клетку по количеству учащихся 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Инструкция: «Сейчас мы будем выполнять графический диктант. Но делать это мы будем не как обычно, а вдвоем, под диктовку друг друга. Для этого один из Вас получит карточку с образцом рисунка, а другой — лист бумаги в клетку. Один будет диктовать, как рисунок, второй — выполнять его инструкции. Можно задавать любые вопросы, но смотреть на рисунок нельзя. Сначала диктует один, потом вы поменяетесь ролями, диктовать будет другой.»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</w:t>
      </w:r>
    </w:p>
    <w:p w:rsidR="00FE5EF4" w:rsidRPr="009457FA" w:rsidRDefault="000A3F2C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продуктивность совместной деятельности оценивается по сходству рисунков с образцами;</w:t>
      </w:r>
    </w:p>
    <w:p w:rsidR="00FE5EF4" w:rsidRPr="009457FA" w:rsidRDefault="000A3F2C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способность строить понятные для партнера высказывания, учитывающие, что он знает и видит, а что нет; в данном случае достаточно точно, последовательно и полно указать ориентиры действия по изображению рисунка; </w:t>
      </w:r>
    </w:p>
    <w:p w:rsidR="00FE5EF4" w:rsidRPr="009457FA" w:rsidRDefault="000A3F2C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задавать вопросы, чтобы с их помощью получить необходимые сведения от партнера по деятельности; </w:t>
      </w:r>
    </w:p>
    <w:p w:rsidR="00FE5EF4" w:rsidRPr="009457FA" w:rsidRDefault="000A3F2C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способы взаимного контроля по ходу выполнения деятельности и взаимопомощи; </w:t>
      </w:r>
    </w:p>
    <w:p w:rsidR="00FE5EF4" w:rsidRPr="009457FA" w:rsidRDefault="000A3F2C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эмоциональное отношение к совместной деятельности: позитивное (работают с удовольствием и интересом), нейтральное (взаимодействуют друг с другом в силу необходимости), негативное.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уровня выполнения задания: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низкий уровень – рисунки не построены или не похожи на образцы; указания формулируются неправильно; вопросы не по существу или формулируются непонятно для партнера; 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средний уровень – имеется хотя бы частичное сходство рисунков с образцами; указания отражают часть необходимых ориентиров; вопросы и ответы позволяют получить недостающую информацию; частичное взаимопонимание;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высокий уровень – рисунки соответствуют образцам; в процессе активного диалога дети достигают взаимопонимания и обмениваются необходимой и достаточной информацией для построения рисунков; доброжелательно следят за реализацией принятого замысла и соблюдением правил. </w:t>
      </w:r>
    </w:p>
    <w:p w:rsidR="00FE5EF4" w:rsidRPr="009457FA" w:rsidRDefault="00FE5EF4" w:rsidP="00926AE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Методика «Кто прав?» 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(модифицированная методика Цукерман Г.А. и др.)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выявление уровня сформированности умения различать и понимать различные позиции других людей, отличные от собственной, умение обосновывать собственное, проявлять доброжелательность.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(ситуация оценивания): индивидуальное обследование ребенка 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оценивания: беседа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задания: ребенку, сидящему перед ведущим обследование взрослым, дается по очереди текст трех заданий и задаются вопросы. 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Материал: три карточки с текстом заданий.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Инструкция: «Прочитай по очереди текст трех маленьких рассказов и ответь на поставленные вопросы».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1. «Петя нарисовал Змея Горыныча и показал рисунок друзьям. Володя сказал: «Вот здорово!». А Саша воскликнул: «Фу, ну и страшилище!» Как ты думаешь, кто из них прав? Почему так сказал Саша? А Володя? О чем подумал Петя? Что Петя ответит каждому из мальчиков? Что бы ты ответил на месте Саши и Володи? Почему?»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 2. «После школы три подруги решили готовить уроки вместе. «Сначала решим задачи по математике, - сказала Наташа». «Нет, начать надо с упражнения по русскому языку, - предложила Катя» «А вот и нет, вначале надо выучить стихотворение, - возразила Ира». Как ты думаешь, кто из них </w:t>
      </w: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прав? Почему? Как объясняла свой выбор каждая из девочек? Как им лучше поступить?»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3. «Две сестры пошли выбирать подарок своему маленькому братишке к первому дню его рождения. «Давай купим ему это лото», - предложила Лена. «Нет, лучше подарить самокат», - возразила Аня. Как ты думаешь, кто из них прав? Почему? Как объясняла свой выбор каждая из девочек? Как им лучше поступить? А что бы предложил подарить ты? Почему?»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</w:t>
      </w:r>
    </w:p>
    <w:p w:rsidR="00FE5EF4" w:rsidRPr="009457FA" w:rsidRDefault="000A3F2C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возможности различных позиций и точек зрения (преодоление эгоцентризма), ориентация на позиции других людей, отличные от собственной,</w:t>
      </w:r>
    </w:p>
    <w:p w:rsidR="00FE5EF4" w:rsidRPr="009457FA" w:rsidRDefault="000A3F2C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возможности разных оснований для оценки одного и того же предмета, понимание относительности оценок или подходов к выбору,</w:t>
      </w:r>
    </w:p>
    <w:p w:rsidR="00FE5EF4" w:rsidRPr="009457FA" w:rsidRDefault="000A3F2C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разных мнений и умение обосновать собственное,</w:t>
      </w:r>
    </w:p>
    <w:p w:rsidR="00FE5EF4" w:rsidRPr="009457FA" w:rsidRDefault="000A3F2C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разных потребностей и интересов.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уровня выполнения задания: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низкий уровень: ребенок не учитывает возможность разных оснований для оценки одного и того же предмета (например, изображенного персонажа и качества самого рисунка в 1-м задании) или выбора (2-е и 3-е задания); соответственно, исключает возможность разных точек зрения: ребенок принимает сторону одного из персонажей, считая иную позицию однозначно неправильной.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средний уровень: частично правильный ответ: ребенок понимает возможность разных подходов к оценке предмета или ситуации и допускает, что разные мнения по-своему справедливы либо ошибочны, но не может обосновать свои ответы. </w:t>
      </w:r>
    </w:p>
    <w:p w:rsidR="00FE5EF4" w:rsidRPr="009457FA" w:rsidRDefault="00FE5EF4" w:rsidP="000A3F2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высокий уровень: ребенок демонстрирует понимание относительности оценок и подходов к выбору, учитывает различие позиций персонажей и </w:t>
      </w:r>
      <w:r w:rsidR="000A3F2C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высказать,</w:t>
      </w: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обосновать свое собственное мнение.</w:t>
      </w:r>
    </w:p>
    <w:p w:rsidR="00FE5EF4" w:rsidRPr="009457FA" w:rsidRDefault="00FE5EF4" w:rsidP="00926AE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Методика «Дорога к дому» </w:t>
      </w:r>
    </w:p>
    <w:p w:rsidR="00FE5EF4" w:rsidRPr="009457FA" w:rsidRDefault="00FE5EF4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выявление уровня сформированности навыков взаимодействия учащихся с помощью речевых указаний, умение выделить и отобразить в речи существенные ориентиры действия, а также передать (сообщить) их партнеру. </w:t>
      </w:r>
    </w:p>
    <w:p w:rsidR="00FE5EF4" w:rsidRPr="009457FA" w:rsidRDefault="00FE5EF4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(ситуация оценивания): выполнение совместного задания в классе парами. </w:t>
      </w:r>
    </w:p>
    <w:p w:rsidR="00FE5EF4" w:rsidRPr="009457FA" w:rsidRDefault="00FE5EF4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оценивания: наблюдение за процессом совместной деятельности и анализ результата.</w:t>
      </w:r>
    </w:p>
    <w:p w:rsidR="00FE5EF4" w:rsidRPr="009457FA" w:rsidRDefault="00FE5EF4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задания: двоих детей усаживают друг напротив друга за стол, перегороженный экраном (ширмой). Одному дается карточка с изображением пути к дому (рис. 4), другому — карточка с ориентирами-точками (рис. 5). Первый ребенок диктует, как надо идти, чтобы достичь дома, второй — действует по его инструкции. Ему разрешается задавать любые вопросы, но нельзя смотреть на карточку с изображением дороги. После выполнения задания дети меняются ролями, намечая новый путь к дому (рис. 6). </w:t>
      </w:r>
    </w:p>
    <w:p w:rsidR="00FE5EF4" w:rsidRPr="009457FA" w:rsidRDefault="00FE5EF4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Материал: набор из двух карточек с изображением пути к дому (рис. 5 и 6) и двух карточек с ориентирами-точками (рис. 4), карандаш или ручка, экран (ширма). </w:t>
      </w:r>
    </w:p>
    <w:p w:rsidR="00FE5EF4" w:rsidRPr="009457FA" w:rsidRDefault="00FE5EF4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Инструкция: «Сейчас мы будем складывать картинки по образцу. Но делать это мы будем не как обычно, а вдвоем, под диктовку друг друга. Для этого один из Вас получит карточку с изображением дороги к дому, а другой — карточку, на которой эту дорогу надо нарисовать. Один будет диктовать, как идет дорога, второй — следовать его инструкциям. Можно задавать любые вопросы, но смотреть на карточку с дорогой нельзя. Сначала диктует один, потом другой, - Вы поменяетесь ролями. А для начала давайте решим, кто будет диктовать, а кто – рисовать?»</w:t>
      </w:r>
    </w:p>
    <w:p w:rsidR="00FE5EF4" w:rsidRPr="009457FA" w:rsidRDefault="00FE5EF4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</w:t>
      </w:r>
    </w:p>
    <w:p w:rsidR="00FE5EF4" w:rsidRPr="009457FA" w:rsidRDefault="00C942E6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продуктивность совместной деятельности оценивается по степени сходства нарисованных дорожек с образцами;</w:t>
      </w:r>
    </w:p>
    <w:p w:rsidR="00FE5EF4" w:rsidRPr="009457FA" w:rsidRDefault="00C942E6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строить понятные для партнера высказывания, учитывающие, что он знает и видит, а что нет; в данном случае достаточно точно, последовательно и полно указать ориентиры траектории дороги;</w:t>
      </w:r>
    </w:p>
    <w:p w:rsidR="00FE5EF4" w:rsidRPr="009457FA" w:rsidRDefault="00C942E6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задавать вопросы, чтобы с их помощью получить необходимые сведения от партнера по деятельности; </w:t>
      </w:r>
    </w:p>
    <w:p w:rsidR="00FE5EF4" w:rsidRPr="009457FA" w:rsidRDefault="00C942E6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способы взаимного контроля по ходу выполнения деятельности и взаимопомощи; </w:t>
      </w:r>
    </w:p>
    <w:p w:rsidR="00FE5EF4" w:rsidRPr="009457FA" w:rsidRDefault="00C942E6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эмоциональное отношение к совместной деятельности: позитивное (работают с удовольствием и интересом), нейтральное (взаимодействуют друг с другом в силу необходимости), негативное.</w:t>
      </w:r>
    </w:p>
    <w:p w:rsidR="00FE5EF4" w:rsidRPr="009457FA" w:rsidRDefault="00FE5EF4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уровня выполнения задания:</w:t>
      </w:r>
    </w:p>
    <w:p w:rsidR="00FE5EF4" w:rsidRPr="009457FA" w:rsidRDefault="00FE5EF4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низкий уровень – узоры не построены или не похожи на образцы; указания не содержат необходимых ориентиров или формулируются непонятно; вопросы не по существу или формулируются непонятно для партнера; </w:t>
      </w:r>
    </w:p>
    <w:p w:rsidR="00FE5EF4" w:rsidRPr="009457FA" w:rsidRDefault="00FE5EF4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2) средний уровень – имеется хотя бы частичное сходство узоров с образцами; указания отражают часть необходимых ориентиров; вопросы и ответы формулируются расплывчато и позволяют получить недостающую информацию лишь отчасти; достигается частичное взаимопонимание;</w:t>
      </w:r>
    </w:p>
    <w:p w:rsidR="00FE5EF4" w:rsidRPr="009457FA" w:rsidRDefault="00FE5EF4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высокий уровень – узоры соответствуют образцам; в процессе активного диалога дети достигают взаимопонимания и обмениваются необходимой и достаточной информацией для построения узоров, в частности, указывают номера рядов и столбцов точек, через которые пролегает дорога; в конце по собственной инициативе сравнивают результат (нарисованную дорогу) с образцом. </w:t>
      </w:r>
    </w:p>
    <w:p w:rsidR="00FE5EF4" w:rsidRPr="009457FA" w:rsidRDefault="00FE5EF4" w:rsidP="00926AE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Анкета «Умение слушать»</w:t>
      </w:r>
    </w:p>
    <w:p w:rsidR="00FE5EF4" w:rsidRPr="009457FA" w:rsidRDefault="00FE5EF4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выявление уровня сформированности основных слагаемых коммуникативного умения: внимание к партнеру, дружелюбие и активность.</w:t>
      </w:r>
    </w:p>
    <w:p w:rsidR="00FE5EF4" w:rsidRPr="009457FA" w:rsidRDefault="00FE5EF4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Возраст: ступень начальной школы</w:t>
      </w:r>
    </w:p>
    <w:p w:rsidR="00FE5EF4" w:rsidRPr="009457FA" w:rsidRDefault="00FE5EF4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(ситуация оценивания): индивидуальное обследование ребенка </w:t>
      </w:r>
    </w:p>
    <w:p w:rsidR="00FE5EF4" w:rsidRPr="009457FA" w:rsidRDefault="00FE5EF4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оценивания: наблюдение за процессом деятельности и анализ результата.</w:t>
      </w:r>
    </w:p>
    <w:p w:rsidR="00FE5EF4" w:rsidRPr="009457FA" w:rsidRDefault="00FE5EF4" w:rsidP="00C942E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задания: на каждый из вопросов следует дать ответы, которые оцениваются: «почти всегда» — 2 балла; «в большинстве случаев» — 4 балла; «иногда» — 6 баллов; «редко» — 8 баллов; «почти никогда» — 10 баллов.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Стараетесь ли вы «свернуть» беседу в тех случаях, когда ее тема (а то и собеседник) неинтересны вам?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Раздражают ли вас манеры вашего собеседника?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Может ли неудачное выражение собеседника спровоцировать вас на резкость или грубость?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Избегаете ли вы вступать в беседу с неизвестным или малознакомым вам человеком?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Имеете ли вы привычку перебивать собеседника?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Делаете ли вид, что внимательно слушаете, а сами думаете совсем о другом?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Меняется ли ваш тон, голос, выражение лица в зависимости от того, кто ваш собеседник?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Меняете ли тему разговора, если собеседник коснулся неприятной для вас темы?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Поправляете ли собеседника, если в его речи встречаются неправильно произнесенные слова, названия, вульгаризмы?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Бывает ли у вас снисходительный менторский тон, с оттенком пренебрежения и иронии по отношению к собеседнику?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Излишне напоминать, что точный ответ вы получите при желании ответить с максимальной искренностью на все вопросы.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уровня сформированности умения слушать собеседника: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Если в итоге вы набрали сумму более 62 баллов, то вы слушатель «выше среднего уровня». Иными словами — чем больше у вас баллов, тем в большей степени у вас развито умение слушать. </w:t>
      </w:r>
    </w:p>
    <w:p w:rsidR="0032388F" w:rsidRDefault="0032388F" w:rsidP="000B2602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E5EF4" w:rsidRPr="009457FA" w:rsidRDefault="00FE5EF4" w:rsidP="00926AE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Методика «Совместная сортировка» (Бурменская, 2007)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выявление уровня сформированности умения договариваться, находить общее решение; умения аргументировать свое предложение, убеждать и уступать.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(ситуация оценивания): работа учащихся в классе парами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оценивания: наблюдение за взаимодействием и анализ результата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задания: детям, сидящим парами, дается набор фишек для их сортировки (распределения между собой) согласно заданным условиям.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Инструкция: «Дети, перед Вами лежит набор разных фишек. Пусть одному(ой) из Вас будут принадлежать красные и желтые фишки, а другому(ой) круглые и треугольные. Действуя вместе, нужно разделить фишки по принадлежности, т.е. разделить их между собой, разложив на отдельные кучки. Сначала нужно договориться, как это делать. В конце надо написать на листочке бумаги, как Вы разделили фишки и почему именно так».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Материал: Каждая пара учеников получает набор из 25 картонных фишек (по 5 желтых, красных, зеленых, синих и белых фигур разной формы: круглых, квадратных, треугольных, овальных и ромбовидных) и лист бумаги для отчета.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</w:t>
      </w:r>
    </w:p>
    <w:p w:rsidR="00FE5EF4" w:rsidRPr="009457FA" w:rsidRDefault="0032388F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продуктивность совместной деятельности оценивается по правильности распределения полученных фишек;</w:t>
      </w:r>
    </w:p>
    <w:p w:rsidR="00FE5EF4" w:rsidRPr="009457FA" w:rsidRDefault="0032388F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договариваться в ситуации столкновения интересов (необходимость разделить фишки, одновременно принадлежащие обоим детям), способность находить общее решение, </w:t>
      </w:r>
    </w:p>
    <w:p w:rsidR="00FE5EF4" w:rsidRPr="009457FA" w:rsidRDefault="0032388F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способность сохранять доброжелательное отношение друг к другу в ситуации конфликта интересов, </w:t>
      </w:r>
    </w:p>
    <w:p w:rsidR="00FE5EF4" w:rsidRPr="009457FA" w:rsidRDefault="0032388F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аргументировать свое предложение, убеждать и уступать; </w:t>
      </w:r>
    </w:p>
    <w:p w:rsidR="00FE5EF4" w:rsidRPr="009457FA" w:rsidRDefault="0032388F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взаимоконтроль и взаимопомощь по ходу выполнения задания,</w:t>
      </w:r>
    </w:p>
    <w:p w:rsidR="00FE5EF4" w:rsidRPr="009457FA" w:rsidRDefault="0032388F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5EF4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эмоциональное отношение к совместной деятельности: позитивное (дети работают с удовольствием и интересом), нейтральное (взаимодействуют друг с другом в силу необходимости) или отрицательное (игнорируют друг друга, ссорятся и др.).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уровня выполнения задания: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низкий уровень – задание вообще не выполнено или фишки разделены произвольно, с нарушением заданного правила; дети не пытаются договориться или не могут </w:t>
      </w:r>
      <w:r w:rsidR="00BA6CA1"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прийти</w:t>
      </w: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согласию, настаивают на своем, конфликтуют или игнорируют друг друга;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средний уровень – задание выполнено частично: правильно выделены фишки, принадлежащие каждому ученику в отдельности, но договориться относительно четырех общих элементов и 9 «лишних» (ничьих) детям не удается; в ходе выполнения задания трудности детей связаны с неумением аргументировать свою позицию и слушать партнера;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высокий уровень – в итоге фишки разделены на четыре кучки: 1) общую, где объединены элементы, принадлежащие одновременно обоим ученикам, т.е. красные и желтые круги и треугольники (4 фишки); 2) кучка с красными и желтыми овалами, ромбами и квадратами одного ученика (6 фишек) и 3) кучка с синими, белыми и зелеными кругами и треугольниками (6 фишек) и, наконец, 4) кучка с «лишними» элементами, которые не принадлежат никому (9 фишек – белые, синие и зеленые квадраты, овалы и ромбы). Решение достигается путем активного обсуждения и сравнения различных возможных вариантов распределения фишек; согласия относительно равных «прав» на обладание четырьмя фишками; дети контролируют действия друг друга в ходе выполнения задания. </w:t>
      </w:r>
    </w:p>
    <w:p w:rsidR="00FE5EF4" w:rsidRPr="009457FA" w:rsidRDefault="00FE5EF4" w:rsidP="00926AE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Методика «Интерпретация содержания сказки «Красная Шапочка»»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выявление уровня сформированности умения оформлять свои мысли в устной и письменной речи с учетом учебных и жизненных ситуаций.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Возраст: ступень начальной школы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(ситуация оценивания): индивидуальное обследование ребенка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оценивания: наблюдение за процессом деятельности и анализ результата.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задания: Учащимся предлагается интерпретировать содержание сказки "Красная Шапочка" от имени волка и записать полученный текст. Время написания не ограничивается.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особенности фразовой речи;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информативности рассказа. Полнота отображения предмета речи (раскрытия темы);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информативных элементов и их характер (простое описание предмета, действия или их детализация;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и характер аграмматизмов.</w:t>
      </w:r>
    </w:p>
    <w:p w:rsidR="00FE5EF4" w:rsidRPr="009457FA" w:rsidRDefault="00FE5EF4" w:rsidP="00FE5E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уровня сформированности коммуникативных умений: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высокий уровень - в тексте отображены все основные признаки предмета, дано указание на его функции или назначение.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Создаются смысловые и синтаксические связи между фрагментами рассказа, используются различные средства письменной характеристики предмета. Текст построен в соответствии с грамматическими нормами языка.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средний уровень – текст достаточно информативен, отличается логической завершенностью, в нем отражена большая часть основных свойств и качеств предмета. Отмечаются единичные случаи нарушения логической последовательности (перестановка или смещение рядов последовательности), смысловая незавершенность одной-двух микротем, отдельные недостатки в лексико-грамматическом оформлении. 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недостаточный уровень – текст составлен с помощью отдельных побуждающих и наводящих вопросов, недостаточно информативен. Отмечаются: незавершенность ряда микротем, отображение предмета в большой части текста носит неупорядоченный характер. Выявляются заметные лексические затруднения, недостатки в грамматическом оформлении предложений.</w:t>
      </w:r>
    </w:p>
    <w:p w:rsidR="00FE5EF4" w:rsidRPr="009457FA" w:rsidRDefault="00FE5EF4" w:rsidP="003238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низкий уровень – текст составлен с помощью повторных наводящих вопросов, указаний на детали предмета. Нет логически обусловленной последовательности текста: простой пересказ известной сказки. Отмечаются выраженные лексико-грамматические нарушения. </w:t>
      </w:r>
    </w:p>
    <w:sectPr w:rsidR="00FE5EF4" w:rsidRPr="009457FA" w:rsidSect="006B0068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54B" w:rsidRDefault="00EF654B" w:rsidP="00FE5EF4">
      <w:pPr>
        <w:spacing w:after="0" w:line="240" w:lineRule="auto"/>
      </w:pPr>
      <w:r>
        <w:separator/>
      </w:r>
    </w:p>
  </w:endnote>
  <w:endnote w:type="continuationSeparator" w:id="0">
    <w:p w:rsidR="00EF654B" w:rsidRDefault="00EF654B" w:rsidP="00FE5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6223385"/>
      <w:docPartObj>
        <w:docPartGallery w:val="Page Numbers (Bottom of Page)"/>
        <w:docPartUnique/>
      </w:docPartObj>
    </w:sdtPr>
    <w:sdtEndPr/>
    <w:sdtContent>
      <w:p w:rsidR="007B07B2" w:rsidRDefault="007B07B2" w:rsidP="009457FA">
        <w:pPr>
          <w:pStyle w:val="a5"/>
          <w:jc w:val="center"/>
        </w:pPr>
        <w:r w:rsidRPr="007B07B2">
          <w:rPr>
            <w:rFonts w:ascii="Times New Roman" w:hAnsi="Times New Roman" w:cs="Times New Roman"/>
            <w:sz w:val="24"/>
          </w:rPr>
          <w:fldChar w:fldCharType="begin"/>
        </w:r>
        <w:r w:rsidRPr="007B07B2">
          <w:rPr>
            <w:rFonts w:ascii="Times New Roman" w:hAnsi="Times New Roman" w:cs="Times New Roman"/>
            <w:sz w:val="24"/>
          </w:rPr>
          <w:instrText>PAGE   \* MERGEFORMAT</w:instrText>
        </w:r>
        <w:r w:rsidRPr="007B07B2">
          <w:rPr>
            <w:rFonts w:ascii="Times New Roman" w:hAnsi="Times New Roman" w:cs="Times New Roman"/>
            <w:sz w:val="24"/>
          </w:rPr>
          <w:fldChar w:fldCharType="separate"/>
        </w:r>
        <w:r w:rsidR="00173341">
          <w:rPr>
            <w:rFonts w:ascii="Times New Roman" w:hAnsi="Times New Roman" w:cs="Times New Roman"/>
            <w:noProof/>
            <w:sz w:val="24"/>
          </w:rPr>
          <w:t>7</w:t>
        </w:r>
        <w:r w:rsidRPr="007B07B2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7B07B2" w:rsidRDefault="007B07B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54B" w:rsidRDefault="00EF654B" w:rsidP="00FE5EF4">
      <w:pPr>
        <w:spacing w:after="0" w:line="240" w:lineRule="auto"/>
      </w:pPr>
      <w:r>
        <w:separator/>
      </w:r>
    </w:p>
  </w:footnote>
  <w:footnote w:type="continuationSeparator" w:id="0">
    <w:p w:rsidR="00EF654B" w:rsidRDefault="00EF654B" w:rsidP="00FE5E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949DB"/>
    <w:multiLevelType w:val="hybridMultilevel"/>
    <w:tmpl w:val="2BBA09BC"/>
    <w:lvl w:ilvl="0" w:tplc="DCD45EB8">
      <w:start w:val="1"/>
      <w:numFmt w:val="decimal"/>
      <w:lvlText w:val="%1."/>
      <w:lvlJc w:val="left"/>
      <w:pPr>
        <w:ind w:left="435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263F705D"/>
    <w:multiLevelType w:val="multilevel"/>
    <w:tmpl w:val="F05C7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BB32200"/>
    <w:multiLevelType w:val="hybridMultilevel"/>
    <w:tmpl w:val="55B69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3E53E1"/>
    <w:multiLevelType w:val="hybridMultilevel"/>
    <w:tmpl w:val="3B626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294EDD"/>
    <w:multiLevelType w:val="hybridMultilevel"/>
    <w:tmpl w:val="C4C447A8"/>
    <w:lvl w:ilvl="0" w:tplc="0419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284"/>
    <w:rsid w:val="0004176B"/>
    <w:rsid w:val="00064325"/>
    <w:rsid w:val="000A3F2C"/>
    <w:rsid w:val="000B2602"/>
    <w:rsid w:val="000B3BFB"/>
    <w:rsid w:val="00161FB4"/>
    <w:rsid w:val="00173341"/>
    <w:rsid w:val="001F1595"/>
    <w:rsid w:val="0032388F"/>
    <w:rsid w:val="003451BD"/>
    <w:rsid w:val="00364FEB"/>
    <w:rsid w:val="004965B2"/>
    <w:rsid w:val="004D6AB7"/>
    <w:rsid w:val="005247A5"/>
    <w:rsid w:val="00627C24"/>
    <w:rsid w:val="006453CD"/>
    <w:rsid w:val="006B0068"/>
    <w:rsid w:val="006C61D5"/>
    <w:rsid w:val="00722670"/>
    <w:rsid w:val="00726930"/>
    <w:rsid w:val="00747B16"/>
    <w:rsid w:val="007B07B2"/>
    <w:rsid w:val="00926AED"/>
    <w:rsid w:val="009305B8"/>
    <w:rsid w:val="009457FA"/>
    <w:rsid w:val="00AB1900"/>
    <w:rsid w:val="00B26A34"/>
    <w:rsid w:val="00BA6CA1"/>
    <w:rsid w:val="00C02DDA"/>
    <w:rsid w:val="00C33A24"/>
    <w:rsid w:val="00C70365"/>
    <w:rsid w:val="00C942E6"/>
    <w:rsid w:val="00D46651"/>
    <w:rsid w:val="00D5325B"/>
    <w:rsid w:val="00D55F94"/>
    <w:rsid w:val="00DC2284"/>
    <w:rsid w:val="00EE3BCF"/>
    <w:rsid w:val="00EF654B"/>
    <w:rsid w:val="00F01F95"/>
    <w:rsid w:val="00FE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5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5EF4"/>
  </w:style>
  <w:style w:type="paragraph" w:styleId="a5">
    <w:name w:val="footer"/>
    <w:basedOn w:val="a"/>
    <w:link w:val="a6"/>
    <w:uiPriority w:val="99"/>
    <w:unhideWhenUsed/>
    <w:rsid w:val="00FE5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5EF4"/>
  </w:style>
  <w:style w:type="table" w:styleId="a7">
    <w:name w:val="Table Grid"/>
    <w:basedOn w:val="a1"/>
    <w:uiPriority w:val="39"/>
    <w:rsid w:val="007B0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53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32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5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5EF4"/>
  </w:style>
  <w:style w:type="paragraph" w:styleId="a5">
    <w:name w:val="footer"/>
    <w:basedOn w:val="a"/>
    <w:link w:val="a6"/>
    <w:uiPriority w:val="99"/>
    <w:unhideWhenUsed/>
    <w:rsid w:val="00FE5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5EF4"/>
  </w:style>
  <w:style w:type="table" w:styleId="a7">
    <w:name w:val="Table Grid"/>
    <w:basedOn w:val="a1"/>
    <w:uiPriority w:val="39"/>
    <w:rsid w:val="007B0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53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32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CC3F5-2C0F-4BC8-A279-023973199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35</Pages>
  <Words>7345</Words>
  <Characters>41873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1</cp:lastModifiedBy>
  <cp:revision>21</cp:revision>
  <cp:lastPrinted>2019-10-28T23:31:00Z</cp:lastPrinted>
  <dcterms:created xsi:type="dcterms:W3CDTF">2019-10-23T08:31:00Z</dcterms:created>
  <dcterms:modified xsi:type="dcterms:W3CDTF">2019-10-31T12:19:00Z</dcterms:modified>
</cp:coreProperties>
</file>