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FCD" w:rsidRPr="007F1D9B" w:rsidRDefault="000E71FE" w:rsidP="002F0BFA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Конспект</w:t>
      </w:r>
      <w:r w:rsidR="00F12FCD" w:rsidRPr="007F1D9B">
        <w:rPr>
          <w:b/>
          <w:bCs/>
          <w:color w:val="000000"/>
          <w:sz w:val="28"/>
          <w:szCs w:val="28"/>
        </w:rPr>
        <w:t xml:space="preserve"> урока</w:t>
      </w:r>
    </w:p>
    <w:p w:rsidR="00E41F2F" w:rsidRPr="007F1D9B" w:rsidRDefault="00F12FCD" w:rsidP="006B51DA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F1D9B">
        <w:rPr>
          <w:b/>
          <w:bCs/>
          <w:iCs/>
          <w:color w:val="000000"/>
          <w:sz w:val="28"/>
          <w:szCs w:val="28"/>
        </w:rPr>
        <w:t>Автор</w:t>
      </w:r>
      <w:r w:rsidR="00690CC0" w:rsidRPr="007F1D9B">
        <w:rPr>
          <w:color w:val="000000"/>
          <w:sz w:val="28"/>
          <w:szCs w:val="28"/>
        </w:rPr>
        <w:t>:</w:t>
      </w:r>
      <w:r w:rsidR="00E41F2F" w:rsidRPr="007F1D9B">
        <w:rPr>
          <w:color w:val="000000"/>
          <w:sz w:val="28"/>
          <w:szCs w:val="28"/>
        </w:rPr>
        <w:t xml:space="preserve"> учитель</w:t>
      </w:r>
      <w:r w:rsidR="00E41F2F" w:rsidRPr="007F1D9B">
        <w:rPr>
          <w:sz w:val="28"/>
          <w:szCs w:val="28"/>
        </w:rPr>
        <w:t xml:space="preserve"> </w:t>
      </w:r>
      <w:r w:rsidR="00690CC0" w:rsidRPr="007F1D9B">
        <w:rPr>
          <w:sz w:val="28"/>
          <w:szCs w:val="28"/>
        </w:rPr>
        <w:t>Смехова Ирина Геннадьевна</w:t>
      </w:r>
      <w:r w:rsidRPr="007F1D9B">
        <w:rPr>
          <w:color w:val="000000"/>
          <w:sz w:val="28"/>
          <w:szCs w:val="28"/>
        </w:rPr>
        <w:t xml:space="preserve">, </w:t>
      </w:r>
      <w:r w:rsidR="00690CC0" w:rsidRPr="007F1D9B">
        <w:rPr>
          <w:sz w:val="28"/>
          <w:szCs w:val="28"/>
        </w:rPr>
        <w:t>МАОУ "Средняя общеобразовательная школа №1" г</w:t>
      </w:r>
      <w:r w:rsidR="00E41F2F" w:rsidRPr="007F1D9B">
        <w:rPr>
          <w:sz w:val="28"/>
          <w:szCs w:val="28"/>
        </w:rPr>
        <w:t>.</w:t>
      </w:r>
      <w:r w:rsidR="00690CC0" w:rsidRPr="007F1D9B">
        <w:rPr>
          <w:sz w:val="28"/>
          <w:szCs w:val="28"/>
        </w:rPr>
        <w:t xml:space="preserve"> Набережные Челны</w:t>
      </w:r>
      <w:r w:rsidRPr="007F1D9B">
        <w:rPr>
          <w:color w:val="000000"/>
          <w:sz w:val="28"/>
          <w:szCs w:val="28"/>
        </w:rPr>
        <w:t>.</w:t>
      </w:r>
    </w:p>
    <w:p w:rsidR="00E41F2F" w:rsidRPr="007F1D9B" w:rsidRDefault="00F12FCD" w:rsidP="006B51DA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F1D9B">
        <w:rPr>
          <w:b/>
          <w:bCs/>
          <w:iCs/>
          <w:color w:val="000000"/>
          <w:sz w:val="28"/>
          <w:szCs w:val="28"/>
        </w:rPr>
        <w:t>Предмет</w:t>
      </w:r>
      <w:r w:rsidRPr="007F1D9B">
        <w:rPr>
          <w:b/>
          <w:bCs/>
          <w:color w:val="000000"/>
          <w:sz w:val="28"/>
          <w:szCs w:val="28"/>
        </w:rPr>
        <w:t>:</w:t>
      </w:r>
      <w:r w:rsidRPr="007F1D9B">
        <w:rPr>
          <w:color w:val="000000"/>
          <w:sz w:val="28"/>
          <w:szCs w:val="28"/>
        </w:rPr>
        <w:t> математика</w:t>
      </w:r>
    </w:p>
    <w:p w:rsidR="00E41F2F" w:rsidRPr="007F1D9B" w:rsidRDefault="00F12FCD" w:rsidP="006B51DA">
      <w:pPr>
        <w:pStyle w:val="a3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7F1D9B">
        <w:rPr>
          <w:b/>
          <w:bCs/>
          <w:iCs/>
          <w:color w:val="000000"/>
          <w:sz w:val="28"/>
          <w:szCs w:val="28"/>
        </w:rPr>
        <w:t>Тема урока</w:t>
      </w:r>
      <w:r w:rsidRPr="007F1D9B">
        <w:rPr>
          <w:color w:val="000000"/>
          <w:sz w:val="28"/>
          <w:szCs w:val="28"/>
        </w:rPr>
        <w:t xml:space="preserve">: </w:t>
      </w:r>
      <w:r w:rsidRPr="007F1D9B">
        <w:rPr>
          <w:bCs/>
          <w:sz w:val="28"/>
          <w:szCs w:val="28"/>
        </w:rPr>
        <w:t>Приведение подобных слагаемых</w:t>
      </w:r>
      <w:r w:rsidR="00690CC0" w:rsidRPr="007F1D9B">
        <w:rPr>
          <w:bCs/>
          <w:sz w:val="28"/>
          <w:szCs w:val="28"/>
        </w:rPr>
        <w:t>.</w:t>
      </w:r>
    </w:p>
    <w:p w:rsidR="00E41F2F" w:rsidRPr="007F1D9B" w:rsidRDefault="00F12FCD" w:rsidP="006B51DA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F1D9B">
        <w:rPr>
          <w:b/>
          <w:bCs/>
          <w:color w:val="000000"/>
          <w:sz w:val="28"/>
          <w:szCs w:val="28"/>
        </w:rPr>
        <w:t>Тип урока</w:t>
      </w:r>
      <w:r w:rsidRPr="007F1D9B">
        <w:rPr>
          <w:color w:val="000000"/>
          <w:sz w:val="28"/>
          <w:szCs w:val="28"/>
        </w:rPr>
        <w:t>: урок изучения нового материала.</w:t>
      </w:r>
      <w:bookmarkStart w:id="0" w:name="_GoBack"/>
      <w:bookmarkEnd w:id="0"/>
    </w:p>
    <w:p w:rsidR="00E41F2F" w:rsidRPr="007F1D9B" w:rsidRDefault="00E41F2F" w:rsidP="006B51DA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F1D9B">
        <w:rPr>
          <w:b/>
          <w:color w:val="000000"/>
          <w:sz w:val="28"/>
          <w:szCs w:val="28"/>
        </w:rPr>
        <w:t>Участники</w:t>
      </w:r>
      <w:r w:rsidRPr="007F1D9B">
        <w:rPr>
          <w:color w:val="000000"/>
          <w:sz w:val="28"/>
          <w:szCs w:val="28"/>
        </w:rPr>
        <w:t>: 6 класс</w:t>
      </w:r>
    </w:p>
    <w:p w:rsidR="00E41F2F" w:rsidRPr="007F1D9B" w:rsidRDefault="00F12FCD" w:rsidP="006B51DA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F1D9B">
        <w:rPr>
          <w:b/>
          <w:bCs/>
          <w:color w:val="000000"/>
          <w:sz w:val="28"/>
          <w:szCs w:val="28"/>
        </w:rPr>
        <w:t>Вид урока</w:t>
      </w:r>
      <w:r w:rsidRPr="007F1D9B">
        <w:rPr>
          <w:color w:val="000000"/>
          <w:sz w:val="28"/>
          <w:szCs w:val="28"/>
        </w:rPr>
        <w:t>: формирование УДД.</w:t>
      </w:r>
    </w:p>
    <w:p w:rsidR="00F12FCD" w:rsidRPr="007F1D9B" w:rsidRDefault="00F12FCD" w:rsidP="006B51DA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F1D9B">
        <w:rPr>
          <w:b/>
          <w:bCs/>
          <w:color w:val="000000"/>
          <w:sz w:val="28"/>
          <w:szCs w:val="28"/>
        </w:rPr>
        <w:t>Цели</w:t>
      </w:r>
      <w:r w:rsidRPr="007F1D9B">
        <w:rPr>
          <w:b/>
          <w:bCs/>
          <w:iCs/>
          <w:color w:val="000000"/>
          <w:sz w:val="28"/>
          <w:szCs w:val="28"/>
        </w:rPr>
        <w:t> урока</w:t>
      </w:r>
      <w:r w:rsidRPr="007F1D9B">
        <w:rPr>
          <w:color w:val="000000"/>
          <w:sz w:val="28"/>
          <w:szCs w:val="28"/>
        </w:rPr>
        <w:t xml:space="preserve">: </w:t>
      </w:r>
      <w:r w:rsidR="000A717D" w:rsidRPr="007F1D9B">
        <w:rPr>
          <w:sz w:val="28"/>
          <w:szCs w:val="28"/>
        </w:rPr>
        <w:t>Открытие способа приведения подобных слагаемых</w:t>
      </w:r>
    </w:p>
    <w:p w:rsidR="000A717D" w:rsidRPr="007F1D9B" w:rsidRDefault="000A717D" w:rsidP="006B51DA">
      <w:pPr>
        <w:spacing w:after="0"/>
        <w:jc w:val="both"/>
        <w:rPr>
          <w:rFonts w:ascii="Times New Roman" w:eastAsia="Calibri" w:hAnsi="Times New Roman" w:cs="Times New Roman"/>
          <w:bCs/>
          <w:spacing w:val="1"/>
          <w:w w:val="101"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bCs/>
          <w:spacing w:val="1"/>
          <w:w w:val="101"/>
          <w:sz w:val="28"/>
          <w:szCs w:val="28"/>
        </w:rPr>
        <w:t>Задачи урока</w:t>
      </w:r>
      <w:r w:rsidRPr="007F1D9B">
        <w:rPr>
          <w:rFonts w:ascii="Times New Roman" w:eastAsia="Calibri" w:hAnsi="Times New Roman" w:cs="Times New Roman"/>
          <w:bCs/>
          <w:spacing w:val="1"/>
          <w:w w:val="101"/>
          <w:sz w:val="28"/>
          <w:szCs w:val="28"/>
        </w:rPr>
        <w:t>:</w:t>
      </w:r>
    </w:p>
    <w:p w:rsidR="00F12FCD" w:rsidRPr="007F1D9B" w:rsidRDefault="00F12FCD" w:rsidP="006B51DA">
      <w:pPr>
        <w:spacing w:after="0"/>
        <w:ind w:left="720"/>
        <w:jc w:val="both"/>
        <w:rPr>
          <w:rFonts w:ascii="Times New Roman" w:eastAsia="Calibri" w:hAnsi="Times New Roman" w:cs="Times New Roman"/>
          <w:bCs/>
          <w:spacing w:val="1"/>
          <w:w w:val="101"/>
          <w:sz w:val="28"/>
          <w:szCs w:val="28"/>
        </w:rPr>
      </w:pPr>
      <w:r w:rsidRPr="007F1D9B">
        <w:rPr>
          <w:rFonts w:ascii="Times New Roman" w:eastAsia="Calibri" w:hAnsi="Times New Roman" w:cs="Times New Roman"/>
          <w:bCs/>
          <w:spacing w:val="1"/>
          <w:w w:val="101"/>
          <w:sz w:val="28"/>
          <w:szCs w:val="28"/>
        </w:rPr>
        <w:t>1) формирование понятия «подобные слагаемые» и умения приводить подобные слагаемые.</w:t>
      </w:r>
    </w:p>
    <w:p w:rsidR="00F12FCD" w:rsidRPr="007F1D9B" w:rsidRDefault="00F12FCD" w:rsidP="006B51DA">
      <w:pPr>
        <w:spacing w:after="0"/>
        <w:ind w:left="360" w:firstLine="349"/>
        <w:jc w:val="both"/>
        <w:rPr>
          <w:rFonts w:ascii="Times New Roman" w:eastAsia="Calibri" w:hAnsi="Times New Roman" w:cs="Times New Roman"/>
          <w:bCs/>
          <w:spacing w:val="1"/>
          <w:w w:val="101"/>
          <w:sz w:val="28"/>
          <w:szCs w:val="28"/>
        </w:rPr>
      </w:pPr>
      <w:r w:rsidRPr="007F1D9B">
        <w:rPr>
          <w:rFonts w:ascii="Times New Roman" w:eastAsia="Calibri" w:hAnsi="Times New Roman" w:cs="Times New Roman"/>
          <w:bCs/>
          <w:spacing w:val="1"/>
          <w:w w:val="101"/>
          <w:sz w:val="28"/>
          <w:szCs w:val="28"/>
        </w:rPr>
        <w:t>2) развивать критическое мышление, умение анализировать, сравнивать;</w:t>
      </w:r>
    </w:p>
    <w:p w:rsidR="00F12FCD" w:rsidRPr="007F1D9B" w:rsidRDefault="00F12FCD" w:rsidP="006B51DA">
      <w:pPr>
        <w:spacing w:after="0"/>
        <w:ind w:left="360" w:firstLine="349"/>
        <w:jc w:val="both"/>
        <w:rPr>
          <w:rFonts w:ascii="Times New Roman" w:eastAsia="Calibri" w:hAnsi="Times New Roman" w:cs="Times New Roman"/>
          <w:bCs/>
          <w:spacing w:val="1"/>
          <w:w w:val="101"/>
          <w:sz w:val="28"/>
          <w:szCs w:val="28"/>
        </w:rPr>
      </w:pPr>
      <w:r w:rsidRPr="007F1D9B">
        <w:rPr>
          <w:rFonts w:ascii="Times New Roman" w:eastAsia="Calibri" w:hAnsi="Times New Roman" w:cs="Times New Roman"/>
          <w:bCs/>
          <w:spacing w:val="1"/>
          <w:w w:val="101"/>
          <w:sz w:val="28"/>
          <w:szCs w:val="28"/>
        </w:rPr>
        <w:t xml:space="preserve">3) </w:t>
      </w:r>
      <w:r w:rsidRPr="007F1D9B">
        <w:rPr>
          <w:rFonts w:ascii="Times New Roman" w:eastAsia="Calibri" w:hAnsi="Times New Roman" w:cs="Times New Roman"/>
          <w:sz w:val="28"/>
          <w:szCs w:val="28"/>
        </w:rPr>
        <w:t>способствовать формированию</w:t>
      </w:r>
      <w:r w:rsidR="00D23097" w:rsidRPr="007F1D9B">
        <w:rPr>
          <w:rFonts w:ascii="Times New Roman" w:eastAsia="Calibri" w:hAnsi="Times New Roman" w:cs="Times New Roman"/>
          <w:sz w:val="28"/>
          <w:szCs w:val="28"/>
        </w:rPr>
        <w:t>: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навыков самостоятельной работы; </w:t>
      </w:r>
      <w:r w:rsidR="00D23097" w:rsidRPr="007F1D9B">
        <w:rPr>
          <w:rFonts w:ascii="Times New Roman" w:eastAsia="Calibri" w:hAnsi="Times New Roman" w:cs="Times New Roman"/>
          <w:sz w:val="28"/>
          <w:szCs w:val="28"/>
        </w:rPr>
        <w:t>умению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аккуратно и грамотно выполнять математические записи, </w:t>
      </w:r>
      <w:r w:rsidRPr="007F1D9B">
        <w:rPr>
          <w:rFonts w:ascii="Times New Roman" w:eastAsia="Calibri" w:hAnsi="Times New Roman" w:cs="Times New Roman"/>
          <w:bCs/>
          <w:spacing w:val="1"/>
          <w:w w:val="101"/>
          <w:sz w:val="28"/>
          <w:szCs w:val="28"/>
        </w:rPr>
        <w:t>способствовать воспитанию организованности.</w:t>
      </w:r>
    </w:p>
    <w:p w:rsidR="00DB1F49" w:rsidRPr="007F1D9B" w:rsidRDefault="00F12FCD" w:rsidP="006B51DA">
      <w:pPr>
        <w:pStyle w:val="a3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  <w:r w:rsidRPr="007F1D9B">
        <w:rPr>
          <w:b/>
          <w:bCs/>
          <w:color w:val="000000"/>
          <w:sz w:val="28"/>
          <w:szCs w:val="28"/>
        </w:rPr>
        <w:t>Планируемые результаты изучения темы</w:t>
      </w:r>
      <w:r w:rsidRPr="007F1D9B">
        <w:rPr>
          <w:i/>
          <w:iCs/>
          <w:color w:val="000000"/>
          <w:sz w:val="28"/>
          <w:szCs w:val="28"/>
        </w:rPr>
        <w:t>: </w:t>
      </w:r>
    </w:p>
    <w:p w:rsidR="00F12FCD" w:rsidRPr="007F1D9B" w:rsidRDefault="00F12FCD" w:rsidP="006B51DA">
      <w:pPr>
        <w:pStyle w:val="a3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8"/>
          <w:szCs w:val="28"/>
        </w:rPr>
      </w:pPr>
      <w:r w:rsidRPr="007F1D9B">
        <w:rPr>
          <w:b/>
          <w:bCs/>
          <w:i/>
          <w:iCs/>
          <w:color w:val="000000"/>
          <w:sz w:val="28"/>
          <w:szCs w:val="28"/>
        </w:rPr>
        <w:t>Личностные</w:t>
      </w:r>
      <w:r w:rsidRPr="007F1D9B">
        <w:rPr>
          <w:color w:val="000000"/>
          <w:sz w:val="28"/>
          <w:szCs w:val="28"/>
        </w:rPr>
        <w:t>: формирование ответственного отношения к учению, развитие учебно-познавательного интереса к новому учебному материалу, формирование коммуникативной компетентности в общении и сотрудничестве со сверстниками в процессе образовательной деятельности.</w:t>
      </w:r>
      <w:r w:rsidRPr="007F1D9B">
        <w:rPr>
          <w:color w:val="000000"/>
          <w:sz w:val="28"/>
          <w:szCs w:val="28"/>
        </w:rPr>
        <w:br/>
      </w:r>
      <w:proofErr w:type="spellStart"/>
      <w:r w:rsidRPr="007F1D9B">
        <w:rPr>
          <w:b/>
          <w:bCs/>
          <w:i/>
          <w:iCs/>
          <w:color w:val="000000"/>
          <w:sz w:val="28"/>
          <w:szCs w:val="28"/>
        </w:rPr>
        <w:t>Метапредметные</w:t>
      </w:r>
      <w:proofErr w:type="spellEnd"/>
      <w:r w:rsidRPr="007F1D9B">
        <w:rPr>
          <w:b/>
          <w:bCs/>
          <w:color w:val="000000"/>
          <w:sz w:val="28"/>
          <w:szCs w:val="28"/>
        </w:rPr>
        <w:t>:</w:t>
      </w:r>
      <w:r w:rsidRPr="007F1D9B">
        <w:rPr>
          <w:color w:val="000000"/>
          <w:sz w:val="28"/>
          <w:szCs w:val="28"/>
        </w:rPr>
        <w:t> </w:t>
      </w:r>
      <w:r w:rsidRPr="007F1D9B">
        <w:rPr>
          <w:b/>
          <w:bCs/>
          <w:color w:val="000000"/>
          <w:sz w:val="28"/>
          <w:szCs w:val="28"/>
        </w:rPr>
        <w:t>регулятивные – </w:t>
      </w:r>
      <w:r w:rsidRPr="007F1D9B">
        <w:rPr>
          <w:color w:val="000000"/>
          <w:sz w:val="28"/>
          <w:szCs w:val="28"/>
        </w:rPr>
        <w:t>уметь определять и формулировать цель на уроке с помощью учителя; проговаривать последовательность действий на уроке; работать по коллективно составленному плану; оценивать правильность выполнения действия. Планировать свое действие в соответствии с поставленной задачей; вносить необходимые коррективы в действие после его завершения на основе его оценки и учета сделанных ошибок; высказывать свое предположение. </w:t>
      </w:r>
      <w:r w:rsidRPr="007F1D9B">
        <w:rPr>
          <w:b/>
          <w:bCs/>
          <w:color w:val="000000"/>
          <w:sz w:val="28"/>
          <w:szCs w:val="28"/>
        </w:rPr>
        <w:t>Коммуникативные - </w:t>
      </w:r>
      <w:r w:rsidRPr="007F1D9B">
        <w:rPr>
          <w:color w:val="000000"/>
          <w:sz w:val="28"/>
          <w:szCs w:val="28"/>
        </w:rPr>
        <w:t>уметь оформлять свои мысли в устной форме; слушать и понимать речь других; совместно договариваться о правилах поведения и общения в школе и следовать им.</w:t>
      </w:r>
    </w:p>
    <w:p w:rsidR="00DB1F49" w:rsidRPr="007F1D9B" w:rsidRDefault="00F12FCD" w:rsidP="006B51DA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7F1D9B">
        <w:rPr>
          <w:b/>
          <w:bCs/>
          <w:i/>
          <w:iCs/>
          <w:color w:val="000000"/>
          <w:sz w:val="28"/>
          <w:szCs w:val="28"/>
        </w:rPr>
        <w:t>Предметные</w:t>
      </w:r>
      <w:r w:rsidRPr="007F1D9B">
        <w:rPr>
          <w:b/>
          <w:bCs/>
          <w:color w:val="000000"/>
          <w:sz w:val="28"/>
          <w:szCs w:val="28"/>
        </w:rPr>
        <w:t>:</w:t>
      </w:r>
      <w:r w:rsidRPr="007F1D9B">
        <w:rPr>
          <w:color w:val="000000"/>
          <w:sz w:val="28"/>
          <w:szCs w:val="28"/>
        </w:rPr>
        <w:t> </w:t>
      </w:r>
      <w:r w:rsidRPr="007F1D9B">
        <w:rPr>
          <w:color w:val="000000"/>
          <w:sz w:val="28"/>
          <w:szCs w:val="28"/>
        </w:rPr>
        <w:br/>
      </w:r>
      <w:r w:rsidRPr="007F1D9B">
        <w:rPr>
          <w:b/>
          <w:bCs/>
          <w:color w:val="000000"/>
          <w:sz w:val="28"/>
          <w:szCs w:val="28"/>
        </w:rPr>
        <w:t>Знание</w:t>
      </w:r>
      <w:r w:rsidRPr="007F1D9B">
        <w:rPr>
          <w:color w:val="000000"/>
          <w:sz w:val="28"/>
          <w:szCs w:val="28"/>
        </w:rPr>
        <w:t> правила приведения подобных слагаемых.</w:t>
      </w:r>
      <w:r w:rsidRPr="007F1D9B">
        <w:rPr>
          <w:color w:val="000000"/>
          <w:sz w:val="28"/>
          <w:szCs w:val="28"/>
        </w:rPr>
        <w:br/>
      </w:r>
      <w:r w:rsidRPr="007F1D9B">
        <w:rPr>
          <w:b/>
          <w:bCs/>
          <w:color w:val="000000"/>
          <w:sz w:val="28"/>
          <w:szCs w:val="28"/>
        </w:rPr>
        <w:t>Умение </w:t>
      </w:r>
      <w:r w:rsidRPr="007F1D9B">
        <w:rPr>
          <w:color w:val="000000"/>
          <w:sz w:val="28"/>
          <w:szCs w:val="28"/>
        </w:rPr>
        <w:t>находить в выражениях подобные слагаемые и приводить их.</w:t>
      </w:r>
    </w:p>
    <w:p w:rsidR="00F12FCD" w:rsidRPr="007F1D9B" w:rsidRDefault="00F12FCD" w:rsidP="006B51DA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F1D9B">
        <w:rPr>
          <w:b/>
          <w:bCs/>
          <w:color w:val="000000"/>
          <w:sz w:val="28"/>
          <w:szCs w:val="28"/>
        </w:rPr>
        <w:t>Владение в практике</w:t>
      </w:r>
      <w:r w:rsidRPr="007F1D9B">
        <w:rPr>
          <w:color w:val="000000"/>
          <w:sz w:val="28"/>
          <w:szCs w:val="28"/>
        </w:rPr>
        <w:t> правилом приведения подобных слагаемых, употребление в речи математической терминологии, выполнять задания творческого и поискового характера. </w:t>
      </w:r>
    </w:p>
    <w:p w:rsidR="00B3517A" w:rsidRPr="007F1D9B" w:rsidRDefault="00F12FCD" w:rsidP="006B51D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D9B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Формы организации познавательной деятельности:</w:t>
      </w:r>
      <w:r w:rsidRPr="007F1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фронтальная, индивидуальная, </w:t>
      </w:r>
      <w:r w:rsidR="003666D6" w:rsidRPr="007F1D9B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в парах</w:t>
      </w:r>
      <w:r w:rsidRPr="007F1D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F1D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F1D9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Оборудование урока</w:t>
      </w:r>
      <w:r w:rsidRPr="007F1D9B">
        <w:rPr>
          <w:rFonts w:ascii="Times New Roman" w:hAnsi="Times New Roman" w:cs="Times New Roman"/>
          <w:color w:val="000000"/>
          <w:sz w:val="28"/>
          <w:szCs w:val="28"/>
        </w:rPr>
        <w:t xml:space="preserve">: мультимедийная презентация, </w:t>
      </w:r>
      <w:r w:rsidR="007601C9" w:rsidRPr="007F1D9B">
        <w:rPr>
          <w:rFonts w:ascii="Times New Roman" w:hAnsi="Times New Roman" w:cs="Times New Roman"/>
          <w:color w:val="000000"/>
          <w:sz w:val="28"/>
          <w:szCs w:val="28"/>
        </w:rPr>
        <w:t xml:space="preserve">учебник, </w:t>
      </w:r>
      <w:r w:rsidRPr="007F1D9B">
        <w:rPr>
          <w:rFonts w:ascii="Times New Roman" w:hAnsi="Times New Roman" w:cs="Times New Roman"/>
          <w:color w:val="000000"/>
          <w:sz w:val="28"/>
          <w:szCs w:val="28"/>
        </w:rPr>
        <w:t xml:space="preserve">карточки контроля, </w:t>
      </w:r>
      <w:r w:rsidR="007601C9" w:rsidRPr="007F1D9B">
        <w:rPr>
          <w:rFonts w:ascii="Times New Roman" w:hAnsi="Times New Roman" w:cs="Times New Roman"/>
          <w:color w:val="000000"/>
          <w:sz w:val="28"/>
          <w:szCs w:val="28"/>
        </w:rPr>
        <w:t xml:space="preserve">памятка составления </w:t>
      </w:r>
      <w:proofErr w:type="spellStart"/>
      <w:r w:rsidR="007601C9" w:rsidRPr="007F1D9B">
        <w:rPr>
          <w:rFonts w:ascii="Times New Roman" w:hAnsi="Times New Roman" w:cs="Times New Roman"/>
          <w:color w:val="000000"/>
          <w:sz w:val="28"/>
          <w:szCs w:val="28"/>
        </w:rPr>
        <w:t>синквейна</w:t>
      </w:r>
      <w:proofErr w:type="spellEnd"/>
      <w:r w:rsidRPr="007F1D9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F1D9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517A" w:rsidRPr="007F1D9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Основные понятия:</w:t>
      </w:r>
      <w:r w:rsidR="00B3517A" w:rsidRPr="007F1D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B3517A" w:rsidRPr="007F1D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Подобные слагаемые, приведение подобных слагаемых.</w:t>
      </w:r>
    </w:p>
    <w:p w:rsidR="00F12FCD" w:rsidRPr="007F1D9B" w:rsidRDefault="00690CC0" w:rsidP="007F1D9B">
      <w:pPr>
        <w:pStyle w:val="a3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7F1D9B">
        <w:rPr>
          <w:b/>
          <w:bCs/>
          <w:color w:val="000000"/>
          <w:sz w:val="28"/>
          <w:szCs w:val="28"/>
        </w:rPr>
        <w:t>Структура и ход урока</w:t>
      </w:r>
    </w:p>
    <w:p w:rsidR="00F12FCD" w:rsidRPr="007F1D9B" w:rsidRDefault="00F12FCD" w:rsidP="00FE4DD3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sz w:val="28"/>
          <w:szCs w:val="28"/>
        </w:rPr>
        <w:t>Актуализация ранее изученного материала</w:t>
      </w:r>
      <w:r w:rsidRPr="007F1D9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2FCD" w:rsidRPr="007F1D9B" w:rsidRDefault="00F12FCD" w:rsidP="00FE4DD3">
      <w:pPr>
        <w:spacing w:after="0" w:line="360" w:lineRule="auto"/>
        <w:ind w:left="360"/>
        <w:rPr>
          <w:rFonts w:ascii="Times New Roman" w:eastAsia="Calibri" w:hAnsi="Times New Roman" w:cs="Times New Roman"/>
          <w:bCs/>
          <w:sz w:val="28"/>
          <w:szCs w:val="28"/>
        </w:rPr>
      </w:pPr>
      <w:r w:rsidRPr="007F1D9B">
        <w:rPr>
          <w:rFonts w:ascii="Times New Roman" w:eastAsia="Calibri" w:hAnsi="Times New Roman" w:cs="Times New Roman"/>
          <w:bCs/>
          <w:sz w:val="28"/>
          <w:szCs w:val="28"/>
        </w:rPr>
        <w:t>А) Раскрыть скобки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a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- (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b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-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c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+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d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+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f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) = </w:t>
      </w:r>
    </w:p>
    <w:p w:rsidR="004B07E8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a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+ (-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b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-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c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-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d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-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f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) =  </w:t>
      </w:r>
    </w:p>
    <w:p w:rsidR="00F12FCD" w:rsidRPr="007F1D9B" w:rsidRDefault="004B07E8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-Р</w:t>
      </w:r>
      <w:r w:rsidR="00F12FCD" w:rsidRPr="007F1D9B">
        <w:rPr>
          <w:rFonts w:ascii="Times New Roman" w:eastAsia="Calibri" w:hAnsi="Times New Roman" w:cs="Times New Roman"/>
          <w:sz w:val="28"/>
          <w:szCs w:val="28"/>
        </w:rPr>
        <w:t>асска</w:t>
      </w:r>
      <w:r w:rsidRPr="007F1D9B">
        <w:rPr>
          <w:rFonts w:ascii="Times New Roman" w:eastAsia="Calibri" w:hAnsi="Times New Roman" w:cs="Times New Roman"/>
          <w:sz w:val="28"/>
          <w:szCs w:val="28"/>
        </w:rPr>
        <w:t>жите правило раскрытия скобок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3(5+</w:t>
      </w:r>
      <w:proofErr w:type="gramStart"/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х</w:t>
      </w:r>
      <w:r w:rsidRPr="007F1D9B">
        <w:rPr>
          <w:rFonts w:ascii="Times New Roman" w:eastAsia="Calibri" w:hAnsi="Times New Roman" w:cs="Times New Roman"/>
          <w:bCs/>
          <w:sz w:val="28"/>
          <w:szCs w:val="28"/>
        </w:rPr>
        <w:t>)=</w:t>
      </w:r>
      <w:proofErr w:type="gramEnd"/>
      <w:r w:rsidRPr="007F1D9B">
        <w:rPr>
          <w:rFonts w:ascii="Times New Roman" w:eastAsia="Calibri" w:hAnsi="Times New Roman" w:cs="Times New Roman"/>
          <w:bCs/>
          <w:sz w:val="28"/>
          <w:szCs w:val="28"/>
        </w:rPr>
        <w:t xml:space="preserve">      (какое свойство вы применяли? (распределительное свойство умножения))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      Б) Упростить выражения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15•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7F1D9B">
        <w:rPr>
          <w:rFonts w:ascii="Times New Roman" w:eastAsia="Calibri" w:hAnsi="Times New Roman" w:cs="Times New Roman"/>
          <w:sz w:val="28"/>
          <w:szCs w:val="28"/>
        </w:rPr>
        <w:t>•2•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7F1D9B">
        <w:rPr>
          <w:rFonts w:ascii="Times New Roman" w:eastAsia="Calibri" w:hAnsi="Times New Roman" w:cs="Times New Roman"/>
          <w:sz w:val="28"/>
          <w:szCs w:val="28"/>
        </w:rPr>
        <w:t>=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7F1D9B">
        <w:rPr>
          <w:rFonts w:ascii="Times New Roman" w:eastAsia="Calibri" w:hAnsi="Times New Roman" w:cs="Times New Roman"/>
          <w:sz w:val="28"/>
          <w:szCs w:val="28"/>
        </w:rPr>
        <w:t>•5</w:t>
      </w:r>
      <w:proofErr w:type="gramStart"/>
      <w:r w:rsidRPr="007F1D9B">
        <w:rPr>
          <w:rFonts w:ascii="Times New Roman" w:eastAsia="Calibri" w:hAnsi="Times New Roman" w:cs="Times New Roman"/>
          <w:sz w:val="28"/>
          <w:szCs w:val="28"/>
        </w:rPr>
        <w:t>•(</w:t>
      </w:r>
      <w:proofErr w:type="gramEnd"/>
      <w:r w:rsidRPr="007F1D9B">
        <w:rPr>
          <w:rFonts w:ascii="Times New Roman" w:eastAsia="Calibri" w:hAnsi="Times New Roman" w:cs="Times New Roman"/>
          <w:sz w:val="28"/>
          <w:szCs w:val="28"/>
        </w:rPr>
        <w:t>-4) •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Pr="007F1D9B">
        <w:rPr>
          <w:rFonts w:ascii="Times New Roman" w:eastAsia="Calibri" w:hAnsi="Times New Roman" w:cs="Times New Roman"/>
          <w:sz w:val="28"/>
          <w:szCs w:val="28"/>
        </w:rPr>
        <w:t>=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6•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b</w:t>
      </w:r>
      <w:proofErr w:type="gramStart"/>
      <w:r w:rsidRPr="007F1D9B">
        <w:rPr>
          <w:rFonts w:ascii="Times New Roman" w:eastAsia="Calibri" w:hAnsi="Times New Roman" w:cs="Times New Roman"/>
          <w:sz w:val="28"/>
          <w:szCs w:val="28"/>
        </w:rPr>
        <w:t>•(</w:t>
      </w:r>
      <w:proofErr w:type="gramEnd"/>
      <w:r w:rsidRPr="007F1D9B">
        <w:rPr>
          <w:rFonts w:ascii="Times New Roman" w:eastAsia="Calibri" w:hAnsi="Times New Roman" w:cs="Times New Roman"/>
          <w:sz w:val="28"/>
          <w:szCs w:val="28"/>
        </w:rPr>
        <w:t>-1) •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Pr="007F1D9B">
        <w:rPr>
          <w:rFonts w:ascii="Times New Roman" w:eastAsia="Calibri" w:hAnsi="Times New Roman" w:cs="Times New Roman"/>
          <w:sz w:val="28"/>
          <w:szCs w:val="28"/>
        </w:rPr>
        <w:t>=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(-</w:t>
      </w:r>
      <w:proofErr w:type="gramStart"/>
      <w:r w:rsidRPr="007F1D9B">
        <w:rPr>
          <w:rFonts w:ascii="Times New Roman" w:eastAsia="Calibri" w:hAnsi="Times New Roman" w:cs="Times New Roman"/>
          <w:sz w:val="28"/>
          <w:szCs w:val="28"/>
        </w:rPr>
        <w:t>7)•</w:t>
      </w:r>
      <w:proofErr w:type="gramEnd"/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7F1D9B">
        <w:rPr>
          <w:rFonts w:ascii="Times New Roman" w:eastAsia="Calibri" w:hAnsi="Times New Roman" w:cs="Times New Roman"/>
          <w:sz w:val="28"/>
          <w:szCs w:val="28"/>
        </w:rPr>
        <w:t>•3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b</w:t>
      </w:r>
      <w:r w:rsidRPr="007F1D9B">
        <w:rPr>
          <w:rFonts w:ascii="Times New Roman" w:eastAsia="Calibri" w:hAnsi="Times New Roman" w:cs="Times New Roman"/>
          <w:sz w:val="28"/>
          <w:szCs w:val="28"/>
        </w:rPr>
        <w:t>=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(дать определение коэффициенту)</w:t>
      </w:r>
    </w:p>
    <w:p w:rsidR="00F12FCD" w:rsidRPr="007F1D9B" w:rsidRDefault="00F12FCD" w:rsidP="00C37C30">
      <w:pPr>
        <w:spacing w:after="0" w:line="360" w:lineRule="auto"/>
        <w:ind w:left="720" w:hanging="294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В) Упростить выражения 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х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– 9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х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=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–6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>y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– 8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>y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=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–14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>a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+ 4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>a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=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13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>b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+ 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>b</w:t>
      </w:r>
      <w:r w:rsidRPr="007F1D9B">
        <w:rPr>
          <w:rFonts w:ascii="Times New Roman" w:eastAsia="Calibri" w:hAnsi="Times New Roman" w:cs="Times New Roman"/>
          <w:bCs/>
          <w:sz w:val="28"/>
          <w:szCs w:val="28"/>
        </w:rPr>
        <w:t xml:space="preserve">=              с помощью какого свойства </w:t>
      </w:r>
      <w:r w:rsidR="0046591D" w:rsidRPr="007F1D9B">
        <w:rPr>
          <w:rFonts w:ascii="Times New Roman" w:eastAsia="Calibri" w:hAnsi="Times New Roman" w:cs="Times New Roman"/>
          <w:bCs/>
          <w:sz w:val="28"/>
          <w:szCs w:val="28"/>
        </w:rPr>
        <w:t xml:space="preserve">вы будете </w:t>
      </w:r>
      <w:r w:rsidR="00CB26E5" w:rsidRPr="007F1D9B">
        <w:rPr>
          <w:rFonts w:ascii="Times New Roman" w:eastAsia="Calibri" w:hAnsi="Times New Roman" w:cs="Times New Roman"/>
          <w:bCs/>
          <w:sz w:val="28"/>
          <w:szCs w:val="28"/>
        </w:rPr>
        <w:t>упрощать</w:t>
      </w:r>
      <w:r w:rsidRPr="007F1D9B">
        <w:rPr>
          <w:rFonts w:ascii="Times New Roman" w:eastAsia="Calibri" w:hAnsi="Times New Roman" w:cs="Times New Roman"/>
          <w:bCs/>
          <w:sz w:val="28"/>
          <w:szCs w:val="28"/>
        </w:rPr>
        <w:t>?                          (распределительное свойство умножения)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–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>n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– 18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>n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+5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=              </w:t>
      </w:r>
      <w:r w:rsidRPr="007F1D9B">
        <w:rPr>
          <w:rFonts w:ascii="Times New Roman" w:eastAsia="Calibri" w:hAnsi="Times New Roman" w:cs="Times New Roman"/>
          <w:bCs/>
          <w:sz w:val="28"/>
          <w:szCs w:val="28"/>
        </w:rPr>
        <w:t>здесь можно выполнить упрощение выражения? Попробуйте выполнить.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10+4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>p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– 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en-US"/>
        </w:rPr>
        <w:t>p</w:t>
      </w:r>
      <w:r w:rsidRPr="007F1D9B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-2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=                </w:t>
      </w:r>
      <w:proofErr w:type="gramStart"/>
      <w:r w:rsidRPr="007F1D9B">
        <w:rPr>
          <w:rFonts w:ascii="Times New Roman" w:eastAsia="Calibri" w:hAnsi="Times New Roman" w:cs="Times New Roman"/>
          <w:bCs/>
          <w:sz w:val="28"/>
          <w:szCs w:val="28"/>
        </w:rPr>
        <w:t>А</w:t>
      </w:r>
      <w:proofErr w:type="gramEnd"/>
      <w:r w:rsidRPr="007F1D9B">
        <w:rPr>
          <w:rFonts w:ascii="Times New Roman" w:eastAsia="Calibri" w:hAnsi="Times New Roman" w:cs="Times New Roman"/>
          <w:bCs/>
          <w:sz w:val="28"/>
          <w:szCs w:val="28"/>
        </w:rPr>
        <w:t xml:space="preserve"> здесь?</w:t>
      </w:r>
    </w:p>
    <w:p w:rsidR="00F12FCD" w:rsidRPr="007F1D9B" w:rsidRDefault="00F12FCD" w:rsidP="00FE4DD3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sz w:val="28"/>
          <w:szCs w:val="28"/>
        </w:rPr>
        <w:t>Постановка проблемной задачи</w:t>
      </w:r>
    </w:p>
    <w:p w:rsidR="00F12FCD" w:rsidRPr="007F1D9B" w:rsidRDefault="004B07E8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У</w:t>
      </w:r>
      <w:r w:rsidR="00F12FCD" w:rsidRPr="007F1D9B">
        <w:rPr>
          <w:rFonts w:ascii="Times New Roman" w:eastAsia="Calibri" w:hAnsi="Times New Roman" w:cs="Times New Roman"/>
          <w:sz w:val="28"/>
          <w:szCs w:val="28"/>
        </w:rPr>
        <w:t>прости</w:t>
      </w:r>
      <w:r w:rsidRPr="007F1D9B">
        <w:rPr>
          <w:rFonts w:ascii="Times New Roman" w:eastAsia="Calibri" w:hAnsi="Times New Roman" w:cs="Times New Roman"/>
          <w:sz w:val="28"/>
          <w:szCs w:val="28"/>
        </w:rPr>
        <w:t>те</w:t>
      </w:r>
      <w:r w:rsidR="00F12FCD" w:rsidRPr="007F1D9B">
        <w:rPr>
          <w:rFonts w:ascii="Times New Roman" w:eastAsia="Calibri" w:hAnsi="Times New Roman" w:cs="Times New Roman"/>
          <w:sz w:val="28"/>
          <w:szCs w:val="28"/>
        </w:rPr>
        <w:t xml:space="preserve"> еще одно выражение: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F1D9B">
        <w:rPr>
          <w:rFonts w:ascii="Times New Roman" w:eastAsia="Calibri" w:hAnsi="Times New Roman" w:cs="Times New Roman"/>
          <w:b/>
          <w:sz w:val="28"/>
          <w:szCs w:val="28"/>
          <w:lang w:val="en-US"/>
        </w:rPr>
        <w:t>ab</w:t>
      </w:r>
      <w:r w:rsidRPr="007F1D9B">
        <w:rPr>
          <w:rFonts w:ascii="Times New Roman" w:eastAsia="Calibri" w:hAnsi="Times New Roman" w:cs="Times New Roman"/>
          <w:b/>
          <w:sz w:val="28"/>
          <w:szCs w:val="28"/>
        </w:rPr>
        <w:t>-3</w:t>
      </w:r>
      <w:r w:rsidRPr="007F1D9B">
        <w:rPr>
          <w:rFonts w:ascii="Times New Roman" w:eastAsia="Calibri" w:hAnsi="Times New Roman" w:cs="Times New Roman"/>
          <w:b/>
          <w:sz w:val="28"/>
          <w:szCs w:val="28"/>
          <w:lang w:val="en-US"/>
        </w:rPr>
        <w:t>c</w:t>
      </w:r>
      <w:r w:rsidRPr="007F1D9B">
        <w:rPr>
          <w:rFonts w:ascii="Times New Roman" w:eastAsia="Calibri" w:hAnsi="Times New Roman" w:cs="Times New Roman"/>
          <w:b/>
          <w:sz w:val="28"/>
          <w:szCs w:val="28"/>
        </w:rPr>
        <w:t>+6+8</w:t>
      </w:r>
      <w:r w:rsidRPr="007F1D9B">
        <w:rPr>
          <w:rFonts w:ascii="Times New Roman" w:eastAsia="Calibri" w:hAnsi="Times New Roman" w:cs="Times New Roman"/>
          <w:b/>
          <w:sz w:val="28"/>
          <w:szCs w:val="28"/>
          <w:lang w:val="en-US"/>
        </w:rPr>
        <w:t>c</w:t>
      </w:r>
      <w:r w:rsidRPr="007F1D9B">
        <w:rPr>
          <w:rFonts w:ascii="Times New Roman" w:eastAsia="Calibri" w:hAnsi="Times New Roman" w:cs="Times New Roman"/>
          <w:b/>
          <w:sz w:val="28"/>
          <w:szCs w:val="28"/>
        </w:rPr>
        <w:t>+12-3</w:t>
      </w:r>
      <w:r w:rsidRPr="007F1D9B">
        <w:rPr>
          <w:rFonts w:ascii="Times New Roman" w:eastAsia="Calibri" w:hAnsi="Times New Roman" w:cs="Times New Roman"/>
          <w:b/>
          <w:sz w:val="28"/>
          <w:szCs w:val="28"/>
          <w:lang w:val="en-US"/>
        </w:rPr>
        <w:t>ab</w:t>
      </w:r>
      <w:r w:rsidRPr="007F1D9B">
        <w:rPr>
          <w:rFonts w:ascii="Times New Roman" w:eastAsia="Calibri" w:hAnsi="Times New Roman" w:cs="Times New Roman"/>
          <w:b/>
          <w:sz w:val="28"/>
          <w:szCs w:val="28"/>
        </w:rPr>
        <w:t>=</w:t>
      </w:r>
    </w:p>
    <w:p w:rsidR="00F12FCD" w:rsidRPr="007F1D9B" w:rsidRDefault="00F12FCD" w:rsidP="0046591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 такими </w:t>
      </w:r>
      <w:r w:rsidR="00CB26E5" w:rsidRPr="007F1D9B">
        <w:rPr>
          <w:rFonts w:ascii="Times New Roman" w:eastAsia="Calibri" w:hAnsi="Times New Roman" w:cs="Times New Roman"/>
          <w:sz w:val="28"/>
          <w:szCs w:val="28"/>
        </w:rPr>
        <w:t>вы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еще не встречались? </w:t>
      </w:r>
      <w:r w:rsidR="00AB1975" w:rsidRPr="007F1D9B">
        <w:rPr>
          <w:rFonts w:ascii="Times New Roman" w:eastAsia="Calibri" w:hAnsi="Times New Roman" w:cs="Times New Roman"/>
          <w:sz w:val="28"/>
          <w:szCs w:val="28"/>
        </w:rPr>
        <w:t>Попробуйте упростить выражение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. Работаем в </w:t>
      </w:r>
      <w:proofErr w:type="gramStart"/>
      <w:r w:rsidRPr="007F1D9B">
        <w:rPr>
          <w:rFonts w:ascii="Times New Roman" w:eastAsia="Calibri" w:hAnsi="Times New Roman" w:cs="Times New Roman"/>
          <w:sz w:val="28"/>
          <w:szCs w:val="28"/>
        </w:rPr>
        <w:t>парах.У</w:t>
      </w:r>
      <w:proofErr w:type="gramEnd"/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вас на столе есть листочки. Обсудите в паре и выполните задание.</w:t>
      </w:r>
      <w:r w:rsidR="00732E4F" w:rsidRPr="007F1D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F1D9B">
        <w:rPr>
          <w:rFonts w:ascii="Times New Roman" w:eastAsia="Calibri" w:hAnsi="Times New Roman" w:cs="Times New Roman"/>
          <w:sz w:val="28"/>
          <w:szCs w:val="28"/>
        </w:rPr>
        <w:t>Рассмотрим ваши решения. (ученики выходят к доске и записывают свои варианты решения.) Теперь давайте проверим. (ответ на слайде)</w:t>
      </w:r>
      <w:r w:rsidR="0046591D" w:rsidRPr="007F1D9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32E4F" w:rsidRPr="007F1D9B">
        <w:rPr>
          <w:rFonts w:ascii="Times New Roman" w:eastAsia="Calibri" w:hAnsi="Times New Roman" w:cs="Times New Roman"/>
          <w:sz w:val="28"/>
          <w:szCs w:val="28"/>
        </w:rPr>
        <w:t xml:space="preserve">Расскажите, </w:t>
      </w:r>
      <w:r w:rsidRPr="007F1D9B">
        <w:rPr>
          <w:rFonts w:ascii="Times New Roman" w:eastAsia="Calibri" w:hAnsi="Times New Roman" w:cs="Times New Roman"/>
          <w:sz w:val="28"/>
          <w:szCs w:val="28"/>
        </w:rPr>
        <w:t>как вы выполн</w:t>
      </w:r>
      <w:r w:rsidR="00732E4F" w:rsidRPr="007F1D9B">
        <w:rPr>
          <w:rFonts w:ascii="Times New Roman" w:eastAsia="Calibri" w:hAnsi="Times New Roman" w:cs="Times New Roman"/>
          <w:sz w:val="28"/>
          <w:szCs w:val="28"/>
        </w:rPr>
        <w:t>и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ли это задание? </w:t>
      </w:r>
      <w:r w:rsidRPr="007F1D9B">
        <w:rPr>
          <w:rFonts w:ascii="Times New Roman" w:eastAsia="Calibri" w:hAnsi="Times New Roman" w:cs="Times New Roman"/>
          <w:sz w:val="28"/>
          <w:szCs w:val="28"/>
          <w:u w:val="single"/>
        </w:rPr>
        <w:t>(выслушать варианты ответов, выявить признаки подобия)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То, что вы делали называется - ПРИВЕДЕНИЕ ПОДОБНЫХ СЛАГАЕМЫХ.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И тема нашего урока ПРИВЕДЕНИЕ ПОДОБНЫХ СЛАГАЕМЫХ. Запишите в тетради.</w:t>
      </w:r>
    </w:p>
    <w:p w:rsidR="00F12FCD" w:rsidRPr="007F1D9B" w:rsidRDefault="00F12FCD" w:rsidP="00FE4DD3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7F1D9B">
        <w:rPr>
          <w:rFonts w:ascii="Times New Roman" w:eastAsia="Calibri" w:hAnsi="Times New Roman" w:cs="Times New Roman"/>
          <w:b/>
          <w:sz w:val="28"/>
          <w:szCs w:val="28"/>
        </w:rPr>
        <w:t>Целепологание</w:t>
      </w:r>
      <w:proofErr w:type="spellEnd"/>
    </w:p>
    <w:p w:rsidR="00F12FCD" w:rsidRPr="007F1D9B" w:rsidRDefault="006B51DA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Назовите цели урока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(</w:t>
      </w:r>
      <w:r w:rsidR="006B51DA">
        <w:rPr>
          <w:rFonts w:ascii="Times New Roman" w:eastAsia="Calibri" w:hAnsi="Times New Roman" w:cs="Times New Roman"/>
          <w:sz w:val="28"/>
          <w:szCs w:val="28"/>
        </w:rPr>
        <w:t xml:space="preserve">узнать </w:t>
      </w:r>
      <w:r w:rsidRPr="007F1D9B">
        <w:rPr>
          <w:rFonts w:ascii="Times New Roman" w:eastAsia="Calibri" w:hAnsi="Times New Roman" w:cs="Times New Roman"/>
          <w:sz w:val="28"/>
          <w:szCs w:val="28"/>
        </w:rPr>
        <w:t>какие слагаемые называются подобными и как их приводить)</w:t>
      </w:r>
    </w:p>
    <w:p w:rsidR="00F12FCD" w:rsidRPr="007F1D9B" w:rsidRDefault="00F12FCD" w:rsidP="00FE4DD3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sz w:val="28"/>
          <w:szCs w:val="28"/>
        </w:rPr>
        <w:t>Постановка учебной задачи</w:t>
      </w:r>
    </w:p>
    <w:p w:rsidR="00F12FCD" w:rsidRPr="007F1D9B" w:rsidRDefault="00F12FCD" w:rsidP="0046591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Ребята кто-то уже может дать определение подобным слагаемым?</w:t>
      </w:r>
      <w:r w:rsidR="00732E4F" w:rsidRPr="007F1D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Обсудите в </w:t>
      </w:r>
      <w:r w:rsidR="00732E4F" w:rsidRPr="007F1D9B">
        <w:rPr>
          <w:rFonts w:ascii="Times New Roman" w:eastAsia="Calibri" w:hAnsi="Times New Roman" w:cs="Times New Roman"/>
          <w:sz w:val="28"/>
          <w:szCs w:val="28"/>
        </w:rPr>
        <w:t>парах</w:t>
      </w:r>
      <w:r w:rsidRPr="007F1D9B">
        <w:rPr>
          <w:rFonts w:ascii="Times New Roman" w:eastAsia="Calibri" w:hAnsi="Times New Roman" w:cs="Times New Roman"/>
          <w:sz w:val="28"/>
          <w:szCs w:val="28"/>
        </w:rPr>
        <w:t>. Выслушать варианты и проверить на слайде.</w:t>
      </w:r>
      <w:r w:rsidR="00732E4F" w:rsidRPr="007F1D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F1D9B">
        <w:rPr>
          <w:rFonts w:ascii="Times New Roman" w:eastAsia="Calibri" w:hAnsi="Times New Roman" w:cs="Times New Roman"/>
          <w:sz w:val="28"/>
          <w:szCs w:val="28"/>
        </w:rPr>
        <w:t>Если возникли затруднения объяснить на примерах. Выводы.</w:t>
      </w:r>
    </w:p>
    <w:p w:rsidR="00F12FCD" w:rsidRPr="007F1D9B" w:rsidRDefault="00F12FCD" w:rsidP="00FE4DD3">
      <w:pPr>
        <w:numPr>
          <w:ilvl w:val="0"/>
          <w:numId w:val="2"/>
        </w:num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Слагаемые имеющие одинаковую буквенную часть называются подобными.</w:t>
      </w:r>
    </w:p>
    <w:p w:rsidR="00F12FCD" w:rsidRPr="007F1D9B" w:rsidRDefault="00F12FCD" w:rsidP="00FE4DD3">
      <w:pPr>
        <w:numPr>
          <w:ilvl w:val="0"/>
          <w:numId w:val="2"/>
        </w:num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t>Подобные слагаемые могут отличаться только коэффициентами</w:t>
      </w:r>
      <w:r w:rsidRPr="007F1D9B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18790B" w:rsidRPr="007F1D9B">
        <w:rPr>
          <w:rFonts w:ascii="Times New Roman" w:eastAsia="Calibri" w:hAnsi="Times New Roman" w:cs="Times New Roman"/>
          <w:bCs/>
          <w:sz w:val="28"/>
          <w:szCs w:val="28"/>
        </w:rPr>
        <w:t>(запишите</w:t>
      </w:r>
      <w:r w:rsidR="00732E4F" w:rsidRPr="007F1D9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8790B" w:rsidRPr="007F1D9B">
        <w:rPr>
          <w:rFonts w:ascii="Times New Roman" w:eastAsia="Calibri" w:hAnsi="Times New Roman" w:cs="Times New Roman"/>
          <w:bCs/>
          <w:sz w:val="28"/>
          <w:szCs w:val="28"/>
        </w:rPr>
        <w:t>в тетради)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Что такое подобные слагаемые мы выяснили. А что значит приведение, вы уже догадались? (выслушать варианты ответов)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Вывод: </w:t>
      </w:r>
      <w:r w:rsidRPr="007F1D9B">
        <w:rPr>
          <w:rFonts w:ascii="Times New Roman" w:eastAsia="Calibri" w:hAnsi="Times New Roman" w:cs="Times New Roman"/>
          <w:b/>
          <w:sz w:val="28"/>
          <w:szCs w:val="28"/>
        </w:rPr>
        <w:t xml:space="preserve">Чтобы сложить (или говорят: привести) подобные слагаемые, надо сложить их коэффициенты и результат умножить на общую буквенную часть. </w:t>
      </w:r>
    </w:p>
    <w:p w:rsidR="00F12FCD" w:rsidRPr="007F1D9B" w:rsidRDefault="00F12FCD" w:rsidP="0046591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Посмотрите на пример. Что можно сделать чтобы легче было привести подобные слагаемые. (выделить их). Как бы вы это сделали? После предложений дать пояснение</w:t>
      </w:r>
      <w:r w:rsidR="00390290" w:rsidRPr="007F1D9B">
        <w:rPr>
          <w:rFonts w:ascii="Times New Roman" w:eastAsia="Calibri" w:hAnsi="Times New Roman" w:cs="Times New Roman"/>
          <w:sz w:val="28"/>
          <w:szCs w:val="28"/>
        </w:rPr>
        <w:t>,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как это принято в математике. Да, для  удобства</w:t>
      </w:r>
      <w:r w:rsidR="009D0A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нужно подчеркнуть подобные слагаемые. 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Пример 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4х+7у-16+17-6х-3у (записывают в тетради, решают, проверяем на слайде)</w:t>
      </w:r>
    </w:p>
    <w:p w:rsidR="00F12FCD" w:rsidRPr="007F1D9B" w:rsidRDefault="00F12FCD" w:rsidP="00FE4DD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VI</w:t>
      </w:r>
      <w:r w:rsidRPr="007F1D9B">
        <w:rPr>
          <w:rFonts w:ascii="Times New Roman" w:eastAsia="Calibri" w:hAnsi="Times New Roman" w:cs="Times New Roman"/>
          <w:b/>
          <w:sz w:val="28"/>
          <w:szCs w:val="28"/>
        </w:rPr>
        <w:t>. Закрепление и совершенствование знаний, умений и навыков.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Для закрепления выполняют задания из учебника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№ 1283 (</w:t>
      </w:r>
      <w:proofErr w:type="spellStart"/>
      <w:proofErr w:type="gramStart"/>
      <w:r w:rsidRPr="007F1D9B">
        <w:rPr>
          <w:rFonts w:ascii="Times New Roman" w:eastAsia="Calibri" w:hAnsi="Times New Roman" w:cs="Times New Roman"/>
          <w:sz w:val="28"/>
          <w:szCs w:val="28"/>
        </w:rPr>
        <w:t>а,г</w:t>
      </w:r>
      <w:proofErr w:type="spellEnd"/>
      <w:proofErr w:type="gramEnd"/>
      <w:r w:rsidRPr="007F1D9B">
        <w:rPr>
          <w:rFonts w:ascii="Times New Roman" w:eastAsia="Calibri" w:hAnsi="Times New Roman" w:cs="Times New Roman"/>
          <w:sz w:val="28"/>
          <w:szCs w:val="28"/>
        </w:rPr>
        <w:t>), № 1284 (</w:t>
      </w:r>
      <w:proofErr w:type="spellStart"/>
      <w:r w:rsidRPr="007F1D9B">
        <w:rPr>
          <w:rFonts w:ascii="Times New Roman" w:eastAsia="Calibri" w:hAnsi="Times New Roman" w:cs="Times New Roman"/>
          <w:sz w:val="28"/>
          <w:szCs w:val="28"/>
        </w:rPr>
        <w:t>а,б</w:t>
      </w:r>
      <w:proofErr w:type="spellEnd"/>
      <w:r w:rsidRPr="007F1D9B">
        <w:rPr>
          <w:rFonts w:ascii="Times New Roman" w:eastAsia="Calibri" w:hAnsi="Times New Roman" w:cs="Times New Roman"/>
          <w:sz w:val="28"/>
          <w:szCs w:val="28"/>
        </w:rPr>
        <w:t>) (после каждого задания проверка)</w:t>
      </w:r>
    </w:p>
    <w:p w:rsidR="00F12FCD" w:rsidRPr="007F1D9B" w:rsidRDefault="00F12FCD" w:rsidP="00FE4DD3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sz w:val="28"/>
          <w:szCs w:val="28"/>
        </w:rPr>
        <w:t>Самостоятельная работа</w:t>
      </w:r>
    </w:p>
    <w:p w:rsidR="007601C9" w:rsidRPr="007F1D9B" w:rsidRDefault="007601C9" w:rsidP="007601C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У каждого учащегося своя карточка с критериями оценивания.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ВАРИАНТ</w:t>
      </w:r>
    </w:p>
    <w:p w:rsidR="00F12FCD" w:rsidRPr="007F1D9B" w:rsidRDefault="00F12FCD" w:rsidP="00FE4DD3">
      <w:pPr>
        <w:spacing w:after="0" w:line="36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F1D9B">
        <w:rPr>
          <w:rFonts w:ascii="Times New Roman" w:eastAsia="Calibri" w:hAnsi="Times New Roman" w:cs="Times New Roman"/>
          <w:sz w:val="28"/>
          <w:szCs w:val="28"/>
        </w:rPr>
        <w:t>Упростить  выражение</w:t>
      </w:r>
      <w:proofErr w:type="gramEnd"/>
      <w:r w:rsidRPr="007F1D9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а) – 6а + 4 + 5а – 7 =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б) х + 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b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b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+ 2 =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в) – 15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+ 10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+ 12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– 1 =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ВАРИАНТ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F1D9B">
        <w:rPr>
          <w:rFonts w:ascii="Times New Roman" w:eastAsia="Calibri" w:hAnsi="Times New Roman" w:cs="Times New Roman"/>
          <w:sz w:val="28"/>
          <w:szCs w:val="28"/>
        </w:rPr>
        <w:t>Упростить  выражение</w:t>
      </w:r>
      <w:proofErr w:type="gramEnd"/>
      <w:r w:rsidRPr="007F1D9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а) 23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– 23 + 40 + 4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=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+ 124 + 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– 124 – 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=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в) 9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+ 13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b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– 5 + 8</w:t>
      </w:r>
      <w:r w:rsidRPr="007F1D9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=</w:t>
      </w:r>
    </w:p>
    <w:p w:rsidR="00F12FCD" w:rsidRPr="007F1D9B" w:rsidRDefault="006B51DA" w:rsidP="007F1D9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F12FCD" w:rsidRPr="007F1D9B">
        <w:rPr>
          <w:rFonts w:ascii="Times New Roman" w:eastAsia="Calibri" w:hAnsi="Times New Roman" w:cs="Times New Roman"/>
          <w:sz w:val="28"/>
          <w:szCs w:val="28"/>
        </w:rPr>
        <w:t xml:space="preserve">редлагаю вам самостоятельную работу оценить по критериям. Из предложенных критериев выберете те, по которым вы будете оценивать работу соседа. </w:t>
      </w:r>
      <w:r w:rsidR="00F12FCD" w:rsidRPr="007F1D9B">
        <w:rPr>
          <w:rFonts w:ascii="Times New Roman" w:eastAsia="Calibri" w:hAnsi="Times New Roman" w:cs="Times New Roman"/>
          <w:sz w:val="28"/>
          <w:szCs w:val="28"/>
          <w:u w:val="single"/>
        </w:rPr>
        <w:t>Может тут есть лишние</w:t>
      </w:r>
      <w:r w:rsidR="00F12FCD" w:rsidRPr="007F1D9B">
        <w:rPr>
          <w:rFonts w:ascii="Times New Roman" w:eastAsia="Calibri" w:hAnsi="Times New Roman" w:cs="Times New Roman"/>
          <w:sz w:val="28"/>
          <w:szCs w:val="28"/>
        </w:rPr>
        <w:t>? (на доске записать номера критериев) На столе так же лежат листочки со списком критериев.</w:t>
      </w:r>
      <w:r w:rsidR="00396290" w:rsidRPr="007F1D9B">
        <w:rPr>
          <w:rFonts w:ascii="Times New Roman" w:eastAsia="Calibri" w:hAnsi="Times New Roman" w:cs="Times New Roman"/>
          <w:sz w:val="28"/>
          <w:szCs w:val="28"/>
        </w:rPr>
        <w:t xml:space="preserve"> (лишнее пункт 6, почему? Нет примеров со скобками)</w:t>
      </w:r>
    </w:p>
    <w:p w:rsidR="00F12FCD" w:rsidRPr="007F1D9B" w:rsidRDefault="00F12FCD" w:rsidP="00FE4DD3">
      <w:pPr>
        <w:spacing w:after="0" w:line="360" w:lineRule="auto"/>
        <w:ind w:left="1288"/>
        <w:rPr>
          <w:rFonts w:ascii="Times New Roman" w:eastAsia="Calibri" w:hAnsi="Times New Roman" w:cs="Times New Roman"/>
          <w:b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sz w:val="28"/>
          <w:szCs w:val="28"/>
        </w:rPr>
        <w:t>Критерии оценивания:</w:t>
      </w:r>
    </w:p>
    <w:p w:rsidR="00F12FCD" w:rsidRPr="007F1D9B" w:rsidRDefault="00F12FCD" w:rsidP="00FE4DD3">
      <w:pPr>
        <w:numPr>
          <w:ilvl w:val="0"/>
          <w:numId w:val="3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Все задания выполнены верно</w:t>
      </w:r>
    </w:p>
    <w:p w:rsidR="00F12FCD" w:rsidRPr="007F1D9B" w:rsidRDefault="00F12FCD" w:rsidP="00FE4DD3">
      <w:pPr>
        <w:numPr>
          <w:ilvl w:val="0"/>
          <w:numId w:val="3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Подчеркнуты все подобные слагаемые</w:t>
      </w:r>
    </w:p>
    <w:p w:rsidR="00F12FCD" w:rsidRPr="007F1D9B" w:rsidRDefault="00F12FCD" w:rsidP="00FE4DD3">
      <w:pPr>
        <w:numPr>
          <w:ilvl w:val="0"/>
          <w:numId w:val="3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Приведены все подобные слагаемые</w:t>
      </w:r>
    </w:p>
    <w:p w:rsidR="00F12FCD" w:rsidRPr="007F1D9B" w:rsidRDefault="00F12FCD" w:rsidP="00FE4DD3">
      <w:pPr>
        <w:numPr>
          <w:ilvl w:val="0"/>
          <w:numId w:val="3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Нет вычислительных ошибок.</w:t>
      </w:r>
    </w:p>
    <w:p w:rsidR="00C72DB9" w:rsidRPr="007F1D9B" w:rsidRDefault="00993155" w:rsidP="00396290">
      <w:pPr>
        <w:numPr>
          <w:ilvl w:val="0"/>
          <w:numId w:val="3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В ответе не «потерян» знак минус</w:t>
      </w:r>
    </w:p>
    <w:p w:rsidR="00C72DB9" w:rsidRPr="007F1D9B" w:rsidRDefault="00993155" w:rsidP="00396290">
      <w:pPr>
        <w:numPr>
          <w:ilvl w:val="0"/>
          <w:numId w:val="3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Правильно раскрыты скобки</w:t>
      </w:r>
    </w:p>
    <w:p w:rsidR="004B07E8" w:rsidRPr="007F1D9B" w:rsidRDefault="004B07E8" w:rsidP="000A717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Самостоятельную работу проверяют в парах по слайду (меняются тетрадями) Опрос по результатам. Скажите какие возникли затруднения?</w:t>
      </w:r>
    </w:p>
    <w:p w:rsidR="004B07E8" w:rsidRPr="007F1D9B" w:rsidRDefault="004B07E8" w:rsidP="000A717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>Выставляют оценку с учетом количества «+» по выбранным критериям. Опрос оценок в классе.</w:t>
      </w:r>
    </w:p>
    <w:p w:rsidR="004B07E8" w:rsidRPr="007F1D9B" w:rsidRDefault="004B07E8" w:rsidP="004B07E8">
      <w:pPr>
        <w:spacing w:after="0" w:line="360" w:lineRule="auto"/>
        <w:ind w:left="1288"/>
        <w:rPr>
          <w:rFonts w:ascii="Times New Roman" w:eastAsia="Calibri" w:hAnsi="Times New Roman" w:cs="Times New Roman"/>
          <w:sz w:val="28"/>
          <w:szCs w:val="28"/>
        </w:rPr>
      </w:pPr>
    </w:p>
    <w:p w:rsidR="00F12FCD" w:rsidRPr="007F1D9B" w:rsidRDefault="00F12FCD" w:rsidP="00FE4DD3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sz w:val="28"/>
          <w:szCs w:val="28"/>
        </w:rPr>
        <w:t>Рефлексия</w:t>
      </w:r>
    </w:p>
    <w:p w:rsidR="00F12FCD" w:rsidRPr="007F1D9B" w:rsidRDefault="00AB1975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Ваша задача </w:t>
      </w:r>
      <w:r w:rsidR="00F12FCD" w:rsidRPr="007F1D9B">
        <w:rPr>
          <w:rFonts w:ascii="Times New Roman" w:eastAsia="Calibri" w:hAnsi="Times New Roman" w:cs="Times New Roman"/>
          <w:sz w:val="28"/>
          <w:szCs w:val="28"/>
        </w:rPr>
        <w:t xml:space="preserve">творчески обсудить тему нашего урока и составить </w:t>
      </w:r>
      <w:proofErr w:type="spellStart"/>
      <w:r w:rsidR="00F12FCD" w:rsidRPr="007F1D9B">
        <w:rPr>
          <w:rFonts w:ascii="Times New Roman" w:eastAsia="Calibri" w:hAnsi="Times New Roman" w:cs="Times New Roman"/>
          <w:sz w:val="28"/>
          <w:szCs w:val="28"/>
        </w:rPr>
        <w:t>синквейн</w:t>
      </w:r>
      <w:proofErr w:type="spellEnd"/>
      <w:r w:rsidR="00F12FCD" w:rsidRPr="007F1D9B">
        <w:rPr>
          <w:rFonts w:ascii="Times New Roman" w:eastAsia="Calibri" w:hAnsi="Times New Roman" w:cs="Times New Roman"/>
          <w:sz w:val="28"/>
          <w:szCs w:val="28"/>
        </w:rPr>
        <w:t xml:space="preserve"> на тему «Подобные слагаемые».  Правило составления </w:t>
      </w:r>
      <w:proofErr w:type="spellStart"/>
      <w:proofErr w:type="gramStart"/>
      <w:r w:rsidR="00F12FCD" w:rsidRPr="007F1D9B">
        <w:rPr>
          <w:rFonts w:ascii="Times New Roman" w:eastAsia="Calibri" w:hAnsi="Times New Roman" w:cs="Times New Roman"/>
          <w:sz w:val="28"/>
          <w:szCs w:val="28"/>
        </w:rPr>
        <w:t>синквейна</w:t>
      </w:r>
      <w:proofErr w:type="spellEnd"/>
      <w:r w:rsidR="00F12FCD" w:rsidRPr="007F1D9B">
        <w:rPr>
          <w:rFonts w:ascii="Times New Roman" w:eastAsia="Calibri" w:hAnsi="Times New Roman" w:cs="Times New Roman"/>
          <w:sz w:val="28"/>
          <w:szCs w:val="28"/>
        </w:rPr>
        <w:t xml:space="preserve">  на</w:t>
      </w:r>
      <w:proofErr w:type="gramEnd"/>
      <w:r w:rsidR="00F12FCD" w:rsidRPr="007F1D9B">
        <w:rPr>
          <w:rFonts w:ascii="Times New Roman" w:eastAsia="Calibri" w:hAnsi="Times New Roman" w:cs="Times New Roman"/>
          <w:sz w:val="28"/>
          <w:szCs w:val="28"/>
        </w:rPr>
        <w:t xml:space="preserve"> экране. Работаем в </w:t>
      </w:r>
      <w:r w:rsidRPr="007F1D9B">
        <w:rPr>
          <w:rFonts w:ascii="Times New Roman" w:eastAsia="Calibri" w:hAnsi="Times New Roman" w:cs="Times New Roman"/>
          <w:sz w:val="28"/>
          <w:szCs w:val="28"/>
        </w:rPr>
        <w:t>парах</w:t>
      </w:r>
      <w:r w:rsidR="00F12FCD" w:rsidRPr="007F1D9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Выслушать </w:t>
      </w:r>
      <w:r w:rsidR="00F12FCD" w:rsidRPr="007F1D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F1D9B">
        <w:rPr>
          <w:rFonts w:ascii="Times New Roman" w:eastAsia="Calibri" w:hAnsi="Times New Roman" w:cs="Times New Roman"/>
          <w:sz w:val="28"/>
          <w:szCs w:val="28"/>
        </w:rPr>
        <w:t>предложение</w:t>
      </w:r>
      <w:proofErr w:type="gramEnd"/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 и сообща составить</w:t>
      </w:r>
      <w:r w:rsidR="00C37C30">
        <w:rPr>
          <w:rFonts w:ascii="Times New Roman" w:eastAsia="Calibri" w:hAnsi="Times New Roman" w:cs="Times New Roman"/>
          <w:sz w:val="28"/>
          <w:szCs w:val="28"/>
        </w:rPr>
        <w:t xml:space="preserve"> и записать </w:t>
      </w:r>
      <w:proofErr w:type="spellStart"/>
      <w:r w:rsidR="00F12FCD" w:rsidRPr="007F1D9B">
        <w:rPr>
          <w:rFonts w:ascii="Times New Roman" w:eastAsia="Calibri" w:hAnsi="Times New Roman" w:cs="Times New Roman"/>
          <w:sz w:val="28"/>
          <w:szCs w:val="28"/>
        </w:rPr>
        <w:t>синквейн</w:t>
      </w:r>
      <w:proofErr w:type="spellEnd"/>
      <w:r w:rsidR="00F12FCD" w:rsidRPr="007F1D9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B07E8" w:rsidRPr="007F1D9B" w:rsidRDefault="004B07E8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B51DA" w:rsidRPr="006B51DA" w:rsidRDefault="00F12FCD" w:rsidP="00C37C3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1D9B">
        <w:rPr>
          <w:rFonts w:ascii="Times New Roman" w:eastAsia="Calibri" w:hAnsi="Times New Roman" w:cs="Times New Roman"/>
          <w:sz w:val="28"/>
          <w:szCs w:val="28"/>
        </w:rPr>
        <w:t xml:space="preserve">Запишите </w:t>
      </w:r>
      <w:r w:rsidR="006B51DA" w:rsidRPr="006B51DA">
        <w:rPr>
          <w:rFonts w:ascii="Times New Roman" w:eastAsia="Calibri" w:hAnsi="Times New Roman" w:cs="Times New Roman"/>
          <w:sz w:val="28"/>
          <w:szCs w:val="28"/>
        </w:rPr>
        <w:t>д</w:t>
      </w:r>
      <w:r w:rsidRPr="006B51DA">
        <w:rPr>
          <w:rFonts w:ascii="Times New Roman" w:eastAsia="Calibri" w:hAnsi="Times New Roman" w:cs="Times New Roman"/>
          <w:sz w:val="28"/>
          <w:szCs w:val="28"/>
        </w:rPr>
        <w:t>ома</w:t>
      </w:r>
      <w:r w:rsidR="006B51DA">
        <w:rPr>
          <w:rFonts w:ascii="Times New Roman" w:eastAsia="Calibri" w:hAnsi="Times New Roman" w:cs="Times New Roman"/>
          <w:sz w:val="28"/>
          <w:szCs w:val="28"/>
        </w:rPr>
        <w:t xml:space="preserve">шнее задание: </w:t>
      </w:r>
      <w:r w:rsidR="006B51DA" w:rsidRPr="006B51DA">
        <w:rPr>
          <w:rFonts w:eastAsia="Calibri"/>
          <w:sz w:val="28"/>
          <w:szCs w:val="28"/>
        </w:rPr>
        <w:t>п</w:t>
      </w:r>
      <w:r w:rsidR="006B51DA" w:rsidRPr="006B51DA">
        <w:rPr>
          <w:rFonts w:ascii="Times New Roman" w:eastAsia="Calibri" w:hAnsi="Times New Roman" w:cs="Times New Roman"/>
          <w:sz w:val="28"/>
          <w:szCs w:val="28"/>
        </w:rPr>
        <w:t>. 41</w:t>
      </w:r>
      <w:r w:rsidR="00C37C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C37C30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6B51DA" w:rsidRPr="006B51DA">
        <w:rPr>
          <w:rFonts w:ascii="Times New Roman" w:eastAsia="Calibri" w:hAnsi="Times New Roman" w:cs="Times New Roman"/>
          <w:sz w:val="28"/>
          <w:szCs w:val="28"/>
        </w:rPr>
        <w:t xml:space="preserve"> стр</w:t>
      </w:r>
      <w:r w:rsidR="00C37C30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6B51DA" w:rsidRPr="006B51DA">
        <w:rPr>
          <w:rFonts w:ascii="Times New Roman" w:eastAsia="Calibri" w:hAnsi="Times New Roman" w:cs="Times New Roman"/>
          <w:sz w:val="28"/>
          <w:szCs w:val="28"/>
        </w:rPr>
        <w:t xml:space="preserve"> 224, </w:t>
      </w:r>
      <w:r w:rsidR="00C37C30">
        <w:rPr>
          <w:rFonts w:ascii="Times New Roman" w:eastAsia="Calibri" w:hAnsi="Times New Roman" w:cs="Times New Roman"/>
          <w:sz w:val="28"/>
          <w:szCs w:val="28"/>
        </w:rPr>
        <w:t xml:space="preserve">ответить </w:t>
      </w:r>
      <w:r w:rsidR="006B51DA" w:rsidRPr="006B51DA">
        <w:rPr>
          <w:rFonts w:ascii="Times New Roman" w:eastAsia="Calibri" w:hAnsi="Times New Roman" w:cs="Times New Roman"/>
          <w:sz w:val="28"/>
          <w:szCs w:val="28"/>
        </w:rPr>
        <w:t xml:space="preserve">вопрос на стр. 225 </w:t>
      </w:r>
      <w:r w:rsidR="006B51DA">
        <w:rPr>
          <w:rFonts w:ascii="Times New Roman" w:eastAsia="Calibri" w:hAnsi="Times New Roman" w:cs="Times New Roman"/>
          <w:sz w:val="28"/>
          <w:szCs w:val="28"/>
        </w:rPr>
        <w:t xml:space="preserve">, решить </w:t>
      </w:r>
      <w:r w:rsidR="006B51DA" w:rsidRPr="006B51DA">
        <w:rPr>
          <w:rFonts w:ascii="Times New Roman" w:eastAsia="Calibri" w:hAnsi="Times New Roman" w:cs="Times New Roman"/>
          <w:sz w:val="28"/>
          <w:szCs w:val="28"/>
        </w:rPr>
        <w:t>№ 1305 № 1306</w:t>
      </w: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F12FCD" w:rsidRPr="007F1D9B" w:rsidRDefault="00F12FCD" w:rsidP="00FE4DD3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F1D9B">
        <w:rPr>
          <w:rFonts w:ascii="Times New Roman" w:eastAsia="Calibri" w:hAnsi="Times New Roman" w:cs="Times New Roman"/>
          <w:b/>
          <w:sz w:val="28"/>
          <w:szCs w:val="28"/>
        </w:rPr>
        <w:t>Спасибо за урок.</w:t>
      </w:r>
    </w:p>
    <w:p w:rsidR="00F12FCD" w:rsidRPr="007F1D9B" w:rsidRDefault="00F12FCD" w:rsidP="00FE4D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F12FCD" w:rsidRPr="007F1D9B" w:rsidSect="007F1D9B">
      <w:footerReference w:type="default" r:id="rId7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DF9" w:rsidRDefault="002A0DF9" w:rsidP="002A0DF9">
      <w:pPr>
        <w:spacing w:after="0" w:line="240" w:lineRule="auto"/>
      </w:pPr>
      <w:r>
        <w:separator/>
      </w:r>
    </w:p>
  </w:endnote>
  <w:endnote w:type="continuationSeparator" w:id="0">
    <w:p w:rsidR="002A0DF9" w:rsidRDefault="002A0DF9" w:rsidP="002A0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4701216"/>
      <w:docPartObj>
        <w:docPartGallery w:val="Page Numbers (Bottom of Page)"/>
        <w:docPartUnique/>
      </w:docPartObj>
    </w:sdtPr>
    <w:sdtEndPr/>
    <w:sdtContent>
      <w:p w:rsidR="002A0DF9" w:rsidRDefault="002A0DF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1FE">
          <w:rPr>
            <w:noProof/>
          </w:rPr>
          <w:t>5</w:t>
        </w:r>
        <w:r>
          <w:fldChar w:fldCharType="end"/>
        </w:r>
      </w:p>
    </w:sdtContent>
  </w:sdt>
  <w:p w:rsidR="002A0DF9" w:rsidRDefault="002A0D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DF9" w:rsidRDefault="002A0DF9" w:rsidP="002A0DF9">
      <w:pPr>
        <w:spacing w:after="0" w:line="240" w:lineRule="auto"/>
      </w:pPr>
      <w:r>
        <w:separator/>
      </w:r>
    </w:p>
  </w:footnote>
  <w:footnote w:type="continuationSeparator" w:id="0">
    <w:p w:rsidR="002A0DF9" w:rsidRDefault="002A0DF9" w:rsidP="002A0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856C6"/>
    <w:multiLevelType w:val="hybridMultilevel"/>
    <w:tmpl w:val="F15C1744"/>
    <w:lvl w:ilvl="0" w:tplc="0419000F">
      <w:start w:val="1"/>
      <w:numFmt w:val="decimal"/>
      <w:lvlText w:val="%1."/>
      <w:lvlJc w:val="left"/>
      <w:pPr>
        <w:ind w:left="128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B68CE"/>
    <w:multiLevelType w:val="hybridMultilevel"/>
    <w:tmpl w:val="DF182EAC"/>
    <w:lvl w:ilvl="0" w:tplc="17461588">
      <w:start w:val="1"/>
      <w:numFmt w:val="upperRoman"/>
      <w:lvlText w:val="%1."/>
      <w:lvlJc w:val="left"/>
      <w:pPr>
        <w:ind w:left="128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213EB"/>
    <w:multiLevelType w:val="hybridMultilevel"/>
    <w:tmpl w:val="A112D8AC"/>
    <w:lvl w:ilvl="0" w:tplc="FAB46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64E4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E2C0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050E2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5A16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9EA1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1CA5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F86C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8200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ED570C"/>
    <w:multiLevelType w:val="hybridMultilevel"/>
    <w:tmpl w:val="5880807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FCD"/>
    <w:rsid w:val="00034E45"/>
    <w:rsid w:val="000A717D"/>
    <w:rsid w:val="000E71FE"/>
    <w:rsid w:val="000F1C91"/>
    <w:rsid w:val="00141001"/>
    <w:rsid w:val="0018790B"/>
    <w:rsid w:val="00285D51"/>
    <w:rsid w:val="002A0DF9"/>
    <w:rsid w:val="002F0BFA"/>
    <w:rsid w:val="003666D6"/>
    <w:rsid w:val="00390290"/>
    <w:rsid w:val="00396290"/>
    <w:rsid w:val="00452FD3"/>
    <w:rsid w:val="0046591D"/>
    <w:rsid w:val="004B07E8"/>
    <w:rsid w:val="00560891"/>
    <w:rsid w:val="005B6665"/>
    <w:rsid w:val="00690CC0"/>
    <w:rsid w:val="006B51DA"/>
    <w:rsid w:val="00732E4F"/>
    <w:rsid w:val="00752B71"/>
    <w:rsid w:val="007601C9"/>
    <w:rsid w:val="007F1D9B"/>
    <w:rsid w:val="00845051"/>
    <w:rsid w:val="00993155"/>
    <w:rsid w:val="009D0AD9"/>
    <w:rsid w:val="00AB1975"/>
    <w:rsid w:val="00B3517A"/>
    <w:rsid w:val="00C37C30"/>
    <w:rsid w:val="00C72DB9"/>
    <w:rsid w:val="00CB26E5"/>
    <w:rsid w:val="00D23097"/>
    <w:rsid w:val="00D66923"/>
    <w:rsid w:val="00DB1F49"/>
    <w:rsid w:val="00E41F2F"/>
    <w:rsid w:val="00E678DB"/>
    <w:rsid w:val="00F12FCD"/>
    <w:rsid w:val="00F603E5"/>
    <w:rsid w:val="00FE4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7A22"/>
  <w15:docId w15:val="{E411DBB3-6B27-420A-9F10-9F7153B6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FD3"/>
  </w:style>
  <w:style w:type="paragraph" w:styleId="1">
    <w:name w:val="heading 1"/>
    <w:basedOn w:val="a"/>
    <w:link w:val="10"/>
    <w:uiPriority w:val="9"/>
    <w:qFormat/>
    <w:rsid w:val="00452F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452F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52F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52F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12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E4DD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A0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A0DF9"/>
  </w:style>
  <w:style w:type="paragraph" w:styleId="a7">
    <w:name w:val="footer"/>
    <w:basedOn w:val="a"/>
    <w:link w:val="a8"/>
    <w:uiPriority w:val="99"/>
    <w:unhideWhenUsed/>
    <w:rsid w:val="002A0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0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5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728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133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Моё</dc:creator>
  <cp:lastModifiedBy>Ирина</cp:lastModifiedBy>
  <cp:revision>8</cp:revision>
  <dcterms:created xsi:type="dcterms:W3CDTF">2017-10-31T20:38:00Z</dcterms:created>
  <dcterms:modified xsi:type="dcterms:W3CDTF">2017-11-01T19:10:00Z</dcterms:modified>
</cp:coreProperties>
</file>