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177" w:rsidRDefault="00480177" w:rsidP="00480177">
      <w:pPr>
        <w:spacing w:before="199" w:after="199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</w:pPr>
      <w:r w:rsidRPr="00480177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Технологическая карта урока</w:t>
      </w:r>
      <w:r w:rsidR="00AF2B94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 xml:space="preserve"> физической культуры 10 класс (лыжная подготовка)</w:t>
      </w:r>
    </w:p>
    <w:p w:rsidR="00075619" w:rsidRPr="00075619" w:rsidRDefault="00075619" w:rsidP="00075619">
      <w:pPr>
        <w:spacing w:before="199" w:after="199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756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Учитель: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Валахов Дмитрий Викторович</w:t>
      </w:r>
    </w:p>
    <w:p w:rsidR="00075619" w:rsidRDefault="00AF2B94" w:rsidP="00075619">
      <w:pPr>
        <w:spacing w:before="161" w:after="16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AF2B94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Тема урока</w:t>
      </w:r>
      <w:r w:rsidR="00480177" w:rsidRPr="00AF2B94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:</w:t>
      </w:r>
      <w:r w:rsidR="00480177" w:rsidRPr="00AF2B94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  <w:lang w:eastAsia="ru-RU"/>
        </w:rPr>
        <w:t>  </w:t>
      </w:r>
      <w:r w:rsidR="00480177" w:rsidRPr="00AF2B94">
        <w:rPr>
          <w:rFonts w:ascii="Times New Roman" w:eastAsia="Times New Roman" w:hAnsi="Times New Roman" w:cs="Times New Roman"/>
          <w:b/>
          <w:bCs/>
          <w:i/>
          <w:iCs/>
          <w:color w:val="000000"/>
          <w:kern w:val="36"/>
          <w:sz w:val="24"/>
          <w:szCs w:val="24"/>
          <w:u w:val="single"/>
          <w:lang w:eastAsia="ru-RU"/>
        </w:rPr>
        <w:t>Лыжная подготовка. Обучение коньковому ходу.</w:t>
      </w:r>
    </w:p>
    <w:p w:rsidR="00075619" w:rsidRDefault="00480177" w:rsidP="00075619">
      <w:pPr>
        <w:spacing w:before="161" w:after="161" w:line="240" w:lineRule="auto"/>
        <w:outlineLvl w:val="0"/>
        <w:rPr>
          <w:rFonts w:ascii="Arial" w:eastAsia="Times New Roman" w:hAnsi="Arial" w:cs="Arial"/>
          <w:color w:val="000000"/>
          <w:u w:val="single"/>
          <w:lang w:eastAsia="ru-RU"/>
        </w:rPr>
      </w:pPr>
      <w:r w:rsidRPr="00075619">
        <w:rPr>
          <w:rFonts w:ascii="Arial" w:eastAsia="Times New Roman" w:hAnsi="Arial" w:cs="Arial"/>
          <w:b/>
          <w:color w:val="000000"/>
          <w:lang w:eastAsia="ru-RU"/>
        </w:rPr>
        <w:t xml:space="preserve"> Цели урока</w:t>
      </w:r>
      <w:r w:rsidRPr="00480177">
        <w:rPr>
          <w:rFonts w:ascii="Arial" w:eastAsia="Times New Roman" w:hAnsi="Arial" w:cs="Arial"/>
          <w:color w:val="000000"/>
          <w:lang w:eastAsia="ru-RU"/>
        </w:rPr>
        <w:t xml:space="preserve"> (образовательные, развивающие, воспитательные</w:t>
      </w:r>
      <w:r w:rsidRPr="00480177">
        <w:rPr>
          <w:rFonts w:ascii="Arial" w:eastAsia="Times New Roman" w:hAnsi="Arial" w:cs="Arial"/>
          <w:color w:val="000000"/>
          <w:u w:val="single"/>
          <w:lang w:eastAsia="ru-RU"/>
        </w:rPr>
        <w:t xml:space="preserve">): </w:t>
      </w:r>
    </w:p>
    <w:p w:rsidR="00480177" w:rsidRPr="00075619" w:rsidRDefault="00480177" w:rsidP="00075619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480177">
        <w:rPr>
          <w:rFonts w:ascii="Arial" w:eastAsia="Times New Roman" w:hAnsi="Arial" w:cs="Arial"/>
          <w:color w:val="000000"/>
          <w:u w:val="single"/>
          <w:lang w:eastAsia="ru-RU"/>
        </w:rPr>
        <w:t>Обучение технике конькового хода.</w:t>
      </w:r>
    </w:p>
    <w:p w:rsidR="00075619" w:rsidRDefault="00480177" w:rsidP="00075619">
      <w:pPr>
        <w:spacing w:after="0" w:line="240" w:lineRule="auto"/>
        <w:rPr>
          <w:rFonts w:ascii="Arial" w:eastAsia="Times New Roman" w:hAnsi="Arial" w:cs="Arial"/>
          <w:color w:val="000000"/>
          <w:u w:val="single"/>
          <w:lang w:eastAsia="ru-RU"/>
        </w:rPr>
      </w:pPr>
      <w:r w:rsidRPr="00480177">
        <w:rPr>
          <w:rFonts w:ascii="Arial" w:eastAsia="Times New Roman" w:hAnsi="Arial" w:cs="Arial"/>
          <w:color w:val="000000"/>
          <w:u w:val="single"/>
          <w:lang w:eastAsia="ru-RU"/>
        </w:rPr>
        <w:t>Разви</w:t>
      </w:r>
      <w:r w:rsidR="00075619">
        <w:rPr>
          <w:rFonts w:ascii="Arial" w:eastAsia="Times New Roman" w:hAnsi="Arial" w:cs="Arial"/>
          <w:color w:val="000000"/>
          <w:u w:val="single"/>
          <w:lang w:eastAsia="ru-RU"/>
        </w:rPr>
        <w:t xml:space="preserve">тие скоростно-силовых качеств </w:t>
      </w:r>
      <w:bookmarkStart w:id="0" w:name="_GoBack"/>
      <w:bookmarkEnd w:id="0"/>
    </w:p>
    <w:p w:rsidR="00480177" w:rsidRPr="00480177" w:rsidRDefault="00480177" w:rsidP="00075619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80177">
        <w:rPr>
          <w:rFonts w:ascii="Arial" w:eastAsia="Times New Roman" w:hAnsi="Arial" w:cs="Arial"/>
          <w:color w:val="000000"/>
          <w:u w:val="single"/>
          <w:lang w:eastAsia="ru-RU"/>
        </w:rPr>
        <w:t>Воспитание морально – волевых качеств</w:t>
      </w:r>
    </w:p>
    <w:p w:rsidR="00480177" w:rsidRPr="00075619" w:rsidRDefault="00075619" w:rsidP="00480177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75619">
        <w:rPr>
          <w:rFonts w:ascii="Arial" w:eastAsia="Times New Roman" w:hAnsi="Arial" w:cs="Arial"/>
          <w:b/>
          <w:color w:val="000000"/>
          <w:lang w:eastAsia="ru-RU"/>
        </w:rPr>
        <w:t>Дата урока</w:t>
      </w:r>
      <w:r w:rsidRPr="00075619">
        <w:rPr>
          <w:rFonts w:ascii="Arial" w:eastAsia="Times New Roman" w:hAnsi="Arial" w:cs="Arial"/>
          <w:color w:val="000000"/>
          <w:lang w:eastAsia="ru-RU"/>
        </w:rPr>
        <w:t xml:space="preserve">:______________ </w:t>
      </w:r>
    </w:p>
    <w:tbl>
      <w:tblPr>
        <w:tblW w:w="1810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105"/>
      </w:tblGrid>
      <w:tr w:rsidR="00480177" w:rsidRPr="00480177" w:rsidTr="00480177">
        <w:tc>
          <w:tcPr>
            <w:tcW w:w="0" w:type="auto"/>
            <w:vAlign w:val="center"/>
            <w:hideMark/>
          </w:tcPr>
          <w:p w:rsidR="00480177" w:rsidRPr="00480177" w:rsidRDefault="00480177" w:rsidP="00480177">
            <w:pPr>
              <w:spacing w:after="0" w:line="240" w:lineRule="auto"/>
              <w:rPr>
                <w:rFonts w:ascii="Helvetica" w:eastAsia="Times New Roman" w:hAnsi="Helvetica" w:cs="Helvetica"/>
                <w:color w:val="666666"/>
                <w:sz w:val="24"/>
                <w:szCs w:val="24"/>
                <w:lang w:eastAsia="ru-RU"/>
              </w:rPr>
            </w:pPr>
          </w:p>
        </w:tc>
      </w:tr>
    </w:tbl>
    <w:p w:rsidR="00480177" w:rsidRPr="00480177" w:rsidRDefault="00480177" w:rsidP="00480177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 w:rsidRPr="00480177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Подготовительная часть</w:t>
      </w:r>
    </w:p>
    <w:p w:rsidR="00480177" w:rsidRPr="00480177" w:rsidRDefault="00480177" w:rsidP="00480177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 w:rsidRPr="00480177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10мин</w:t>
      </w:r>
    </w:p>
    <w:tbl>
      <w:tblPr>
        <w:tblW w:w="1512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67"/>
        <w:gridCol w:w="1355"/>
        <w:gridCol w:w="2858"/>
        <w:gridCol w:w="1886"/>
        <w:gridCol w:w="1192"/>
        <w:gridCol w:w="2193"/>
        <w:gridCol w:w="2528"/>
        <w:gridCol w:w="2045"/>
      </w:tblGrid>
      <w:tr w:rsidR="00480177" w:rsidRPr="00480177" w:rsidTr="00480177">
        <w:tc>
          <w:tcPr>
            <w:tcW w:w="10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Этапы урока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3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время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мин</w:t>
            </w:r>
          </w:p>
        </w:tc>
        <w:tc>
          <w:tcPr>
            <w:tcW w:w="28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Цель</w:t>
            </w:r>
          </w:p>
        </w:tc>
        <w:tc>
          <w:tcPr>
            <w:tcW w:w="18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Содержание учебного материала</w:t>
            </w:r>
          </w:p>
        </w:tc>
        <w:tc>
          <w:tcPr>
            <w:tcW w:w="11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Методы </w:t>
            </w:r>
            <w:r w:rsidRPr="00480177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br/>
              <w:t>и приемы работы</w:t>
            </w:r>
          </w:p>
        </w:tc>
        <w:tc>
          <w:tcPr>
            <w:tcW w:w="21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ФОУД</w:t>
            </w:r>
          </w:p>
        </w:tc>
        <w:tc>
          <w:tcPr>
            <w:tcW w:w="25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Деятельность учителя</w:t>
            </w:r>
          </w:p>
        </w:tc>
        <w:tc>
          <w:tcPr>
            <w:tcW w:w="20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Деятельность </w:t>
            </w:r>
            <w:proofErr w:type="gramStart"/>
            <w:r w:rsidRPr="00480177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обучающихся</w:t>
            </w:r>
            <w:proofErr w:type="gramEnd"/>
          </w:p>
        </w:tc>
      </w:tr>
      <w:tr w:rsidR="00480177" w:rsidRPr="00480177" w:rsidTr="00480177">
        <w:tc>
          <w:tcPr>
            <w:tcW w:w="10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proofErr w:type="gramStart"/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Организа-ционный</w:t>
            </w:r>
            <w:proofErr w:type="spellEnd"/>
            <w:proofErr w:type="gramEnd"/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момент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3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28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Направлять на воспитание организованности,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приучению к порядку, самоконтролю учащихся.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Психологически подготовить учащихся к общению и предстоящему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занятию.</w:t>
            </w:r>
          </w:p>
        </w:tc>
        <w:tc>
          <w:tcPr>
            <w:tcW w:w="18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Подготовка к уроку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Эмоциональная, психологическая и мотивационная подготовка учащихся к усвоению изучаемого материала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1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Устный опрос.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Словесный</w:t>
            </w:r>
            <w:proofErr w:type="gramEnd"/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 xml:space="preserve"> (беседа, указание, команда)</w:t>
            </w:r>
          </w:p>
        </w:tc>
        <w:tc>
          <w:tcPr>
            <w:tcW w:w="21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Фронтальная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Индив</w:t>
            </w:r>
            <w:proofErr w:type="spellEnd"/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5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Проводит построение в шеренгу. Проверяет готовность учащихся к уроку,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организует деятельность учащихся на подготовительном этапе урока.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Приветствие.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Учитель ставит задачи на урок</w:t>
            </w:r>
            <w:proofErr w:type="gramStart"/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 xml:space="preserve"> ,</w:t>
            </w:r>
            <w:proofErr w:type="gramEnd"/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дает краткие пояснения.</w:t>
            </w:r>
          </w:p>
        </w:tc>
        <w:tc>
          <w:tcPr>
            <w:tcW w:w="20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Выполняют построение. Слушают и обсуждают тему урока.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Каждый учащийся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берёт из пирамиды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свои лыжи, палки и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выходит строиться.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При построении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учащиеся держат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лыжи в правой руке,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а палки в левой руке.</w:t>
            </w:r>
          </w:p>
        </w:tc>
      </w:tr>
      <w:tr w:rsidR="00480177" w:rsidRPr="00480177" w:rsidTr="00480177">
        <w:tc>
          <w:tcPr>
            <w:tcW w:w="10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Разминка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3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07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8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Настроить детей на сотрудничество друг с другом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 xml:space="preserve">Привить самостоятельность </w:t>
            </w: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lastRenderedPageBreak/>
              <w:t>выполнения задания.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Проявлять дисциплинированность, трудолюбие и упорство в достижении поставленных целей;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СоблюдениеТБ</w:t>
            </w:r>
            <w:proofErr w:type="spellEnd"/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 xml:space="preserve"> контролируется в течени</w:t>
            </w:r>
            <w:proofErr w:type="gramStart"/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и</w:t>
            </w:r>
            <w:proofErr w:type="gramEnd"/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 xml:space="preserve"> всего урока.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Осуществлять итоговый и пошаговый контроль; адекватно воспринимать оценку учителя.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8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Построение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Выход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к месту занятий.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ОРУ на месте и в движении без лыж.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Выполнить команды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Ходьба по учебной лыжне</w:t>
            </w:r>
          </w:p>
        </w:tc>
        <w:tc>
          <w:tcPr>
            <w:tcW w:w="11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1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 xml:space="preserve">Фронт. </w:t>
            </w:r>
            <w:proofErr w:type="spellStart"/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Индив</w:t>
            </w:r>
            <w:proofErr w:type="spellEnd"/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Фронт групп.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lastRenderedPageBreak/>
              <w:t>фронтальная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Индив</w:t>
            </w:r>
            <w:proofErr w:type="spellEnd"/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</w:p>
        </w:tc>
        <w:tc>
          <w:tcPr>
            <w:tcW w:w="25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Проводит построение в колонну. Выводит учащихся на учебную лыжню.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Показ</w:t>
            </w:r>
            <w:proofErr w:type="gramStart"/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,р</w:t>
            </w:r>
            <w:proofErr w:type="gramEnd"/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екомендации</w:t>
            </w:r>
            <w:proofErr w:type="spellEnd"/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Учитель напоминает учащимся о ТБ при переноске и передвижении на лыжах.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Дает рекомендации по правилам крепления лыж.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Учитель распределяет учащихся по учебным лыжням для прохождения двух различных кругов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(внешний</w:t>
            </w:r>
            <w:proofErr w:type="gramStart"/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 xml:space="preserve"> ,</w:t>
            </w:r>
            <w:proofErr w:type="gramEnd"/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 xml:space="preserve"> внутренний), устанавливает интервал между лыжниками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3-4 м.</w:t>
            </w:r>
          </w:p>
        </w:tc>
        <w:tc>
          <w:tcPr>
            <w:tcW w:w="20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Строятся в колонну. Организованно выходят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к месту проведения занятий.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Комплекс упражнений№2</w:t>
            </w: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Выполняют команды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Выполняют задание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Соблюдают технику безопасности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Более сильные лыжники передвигаются по внешнему кругу, те которые послабее по внутреннему кругу с равномерной интенсивностью</w:t>
            </w:r>
            <w:proofErr w:type="gramStart"/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 xml:space="preserve"> ,</w:t>
            </w:r>
            <w:proofErr w:type="gramEnd"/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соблюдая интервал 3-4 м.</w:t>
            </w:r>
          </w:p>
        </w:tc>
      </w:tr>
    </w:tbl>
    <w:p w:rsidR="00480177" w:rsidRPr="00480177" w:rsidRDefault="00480177" w:rsidP="00480177">
      <w:pPr>
        <w:spacing w:before="161" w:after="161" w:line="240" w:lineRule="auto"/>
        <w:jc w:val="center"/>
        <w:outlineLvl w:val="0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 w:rsidRPr="00480177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  <w:lang w:eastAsia="ru-RU"/>
        </w:rPr>
        <w:lastRenderedPageBreak/>
        <w:t xml:space="preserve">Основная </w:t>
      </w:r>
      <w:r w:rsidRPr="00480177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часть</w:t>
      </w:r>
    </w:p>
    <w:p w:rsidR="00480177" w:rsidRPr="00480177" w:rsidRDefault="00480177" w:rsidP="00480177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 w:rsidRPr="00480177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30 мин.</w:t>
      </w:r>
    </w:p>
    <w:tbl>
      <w:tblPr>
        <w:tblW w:w="1463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1211"/>
        <w:gridCol w:w="1800"/>
        <w:gridCol w:w="1960"/>
        <w:gridCol w:w="2564"/>
        <w:gridCol w:w="1733"/>
        <w:gridCol w:w="1775"/>
        <w:gridCol w:w="1850"/>
      </w:tblGrid>
      <w:tr w:rsidR="00480177" w:rsidRPr="00480177" w:rsidTr="00480177">
        <w:trPr>
          <w:trHeight w:val="145"/>
        </w:trPr>
        <w:tc>
          <w:tcPr>
            <w:tcW w:w="17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2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10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10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8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Обучение технике конькового хода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Закрепить технику конькового хода.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Развитие выносливости и скоростно-силовых качеств.</w:t>
            </w:r>
          </w:p>
        </w:tc>
        <w:tc>
          <w:tcPr>
            <w:tcW w:w="19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lastRenderedPageBreak/>
              <w:t>Передвижения на лыжах коньковым ходом без лыжных палок.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-Передвижение на лыжах одновременным полу коньковым ходом со сменой толчковой и опорной ноги.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- Передвижение на лыжах одновременным одношажным коньковым ходом.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Повторение пройденных ходов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Игра «Кто лучше»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56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lastRenderedPageBreak/>
              <w:t>Словесный</w:t>
            </w:r>
            <w:proofErr w:type="gramEnd"/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 xml:space="preserve"> (объяснение)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Наглядный (показ)</w:t>
            </w:r>
          </w:p>
          <w:p w:rsidR="00480177" w:rsidRPr="00480177" w:rsidRDefault="00480177" w:rsidP="00480177">
            <w:pPr>
              <w:spacing w:before="161" w:after="161" w:line="240" w:lineRule="auto"/>
              <w:outlineLvl w:val="0"/>
              <w:rPr>
                <w:rFonts w:ascii="Arial" w:eastAsia="Times New Roman" w:hAnsi="Arial" w:cs="Arial"/>
                <w:b/>
                <w:bCs/>
                <w:color w:val="000000"/>
                <w:kern w:val="36"/>
                <w:sz w:val="48"/>
                <w:szCs w:val="48"/>
                <w:lang w:eastAsia="ru-RU"/>
              </w:rPr>
            </w:pPr>
            <w:proofErr w:type="gramStart"/>
            <w:r w:rsidRPr="00480177">
              <w:rPr>
                <w:rFonts w:ascii="Arial" w:eastAsia="Times New Roman" w:hAnsi="Arial" w:cs="Arial"/>
                <w:b/>
                <w:bCs/>
                <w:color w:val="000000"/>
                <w:kern w:val="36"/>
                <w:lang w:eastAsia="ru-RU"/>
              </w:rPr>
              <w:t>Практический (выполнение упр.</w:t>
            </w:r>
            <w:proofErr w:type="gramEnd"/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Индив</w:t>
            </w:r>
            <w:proofErr w:type="spellEnd"/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Словесный (беседа) наглядна (показ) Практический (</w:t>
            </w:r>
            <w:proofErr w:type="spellStart"/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упр</w:t>
            </w:r>
            <w:proofErr w:type="spellEnd"/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-е)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Индив</w:t>
            </w:r>
            <w:proofErr w:type="spellEnd"/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Наглядна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я</w:t>
            </w:r>
            <w:proofErr w:type="gramEnd"/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 xml:space="preserve"> (показ)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Словесный</w:t>
            </w:r>
            <w:proofErr w:type="gramEnd"/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 xml:space="preserve"> (объяснение)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игровой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73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lastRenderedPageBreak/>
              <w:t>Фронтальная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Групповая.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индивидуальная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Фронтальн</w:t>
            </w:r>
            <w:proofErr w:type="spellEnd"/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Групп.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Групп.</w:t>
            </w:r>
          </w:p>
        </w:tc>
        <w:tc>
          <w:tcPr>
            <w:tcW w:w="17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lastRenderedPageBreak/>
              <w:t>Учитель показывает учащимся технику передвижения коньковым ходом</w:t>
            </w:r>
            <w:proofErr w:type="gramStart"/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 xml:space="preserve"> ,</w:t>
            </w:r>
            <w:proofErr w:type="gramEnd"/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 xml:space="preserve"> демонстрируя полный цикл , технику </w:t>
            </w: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lastRenderedPageBreak/>
              <w:t xml:space="preserve">постановки, </w:t>
            </w:r>
            <w:proofErr w:type="spellStart"/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подседания</w:t>
            </w:r>
            <w:proofErr w:type="spellEnd"/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 xml:space="preserve"> и отталкивания в сочетании с руками , давая при этом краткие пояснения о возможных допускаемых ошибках при передвижении этим способом.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Контролирует выполнение задания, указывает на характерные ошибки.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Распределяет уч-ся по 2 кругам установив интервал 3-4м</w:t>
            </w:r>
            <w:proofErr w:type="gramStart"/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 xml:space="preserve"> .</w:t>
            </w:r>
            <w:proofErr w:type="gramEnd"/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 xml:space="preserve">Учитель демонстрирует с пояснениями технику одновременных ходов, </w:t>
            </w:r>
            <w:proofErr w:type="gramStart"/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уделяя особое внимание на</w:t>
            </w:r>
            <w:proofErr w:type="gramEnd"/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 xml:space="preserve"> одновременный толчок двумя палками.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Следит за правильностью выполнения упр., техникой безопасности.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lastRenderedPageBreak/>
              <w:t>Контролирует выполнение задания оказывает</w:t>
            </w:r>
            <w:proofErr w:type="gramEnd"/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 xml:space="preserve"> на характерные ошибки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В центре, параллельно лыжне учителя, накатаны лыжни для каждого учащегося.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Учитель расставляет слева более сильных учащихся</w:t>
            </w:r>
            <w:proofErr w:type="gramStart"/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 xml:space="preserve"> ,</w:t>
            </w:r>
            <w:proofErr w:type="gramEnd"/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справа-послабее., объясняет условия игры.</w:t>
            </w:r>
          </w:p>
        </w:tc>
        <w:tc>
          <w:tcPr>
            <w:tcW w:w="1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lastRenderedPageBreak/>
              <w:t>Учащиеся внимательно смотрят и слушают.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 xml:space="preserve">Осуществляют пошаговый контроль своих действий, ориентируясь на показ движений </w:t>
            </w: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lastRenderedPageBreak/>
              <w:t>учителем.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Соблюдают интервал 3-4 м между уч-ся. Поточным методом демонстрируют технику конькового хода.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 xml:space="preserve">Уч-ся отвечают на вопросы по технике выполнения одновременного одношажного и </w:t>
            </w:r>
            <w:proofErr w:type="spellStart"/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двухшажного</w:t>
            </w:r>
            <w:proofErr w:type="spellEnd"/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 xml:space="preserve"> ходов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Распределяются по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 xml:space="preserve">внутреннему и внешнему кругу, переходят к закреплению техники передвижения одношажного и </w:t>
            </w:r>
            <w:proofErr w:type="spellStart"/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двухшажного</w:t>
            </w:r>
            <w:proofErr w:type="spellEnd"/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 xml:space="preserve"> хода.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Соблюдают технику безопасности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 xml:space="preserve">Выполняют игровые </w:t>
            </w: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lastRenderedPageBreak/>
              <w:t>действия с анализом качества выполнения</w:t>
            </w:r>
            <w:proofErr w:type="gramStart"/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 xml:space="preserve"> .</w:t>
            </w:r>
            <w:proofErr w:type="gramEnd"/>
          </w:p>
        </w:tc>
      </w:tr>
      <w:tr w:rsidR="00480177" w:rsidRPr="00480177" w:rsidTr="00480177">
        <w:trPr>
          <w:trHeight w:val="3056"/>
        </w:trPr>
        <w:tc>
          <w:tcPr>
            <w:tcW w:w="17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2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8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9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lastRenderedPageBreak/>
              <w:t>Игра </w:t>
            </w:r>
            <w:r w:rsidRPr="00480177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«Быстрый лыжник»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Игра </w:t>
            </w:r>
            <w:r w:rsidRPr="00480177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«Быстрая команда»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56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Словесный</w:t>
            </w:r>
            <w:proofErr w:type="gramEnd"/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 xml:space="preserve"> (объяснение)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Практический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(</w:t>
            </w:r>
            <w:proofErr w:type="spellStart"/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вып</w:t>
            </w:r>
            <w:proofErr w:type="spellEnd"/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  <w:proofErr w:type="gramEnd"/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gramStart"/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Упр.)</w:t>
            </w:r>
            <w:proofErr w:type="gramEnd"/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словесный</w:t>
            </w:r>
            <w:proofErr w:type="gramEnd"/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 xml:space="preserve"> (объяснение)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игровой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Словесны</w:t>
            </w:r>
            <w:proofErr w:type="gramStart"/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й(</w:t>
            </w:r>
            <w:proofErr w:type="gramEnd"/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объяснение)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игровой</w:t>
            </w:r>
          </w:p>
        </w:tc>
        <w:tc>
          <w:tcPr>
            <w:tcW w:w="173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Групп.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Групп.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Групп.</w:t>
            </w:r>
          </w:p>
        </w:tc>
        <w:tc>
          <w:tcPr>
            <w:tcW w:w="17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Объясняет правила выполнения задания.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Осуществляет контроль усвоения выученных способов передвижения.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 xml:space="preserve">Учитель объясняет правила игры. Осуществляет </w:t>
            </w: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lastRenderedPageBreak/>
              <w:t>контроля правильности выполнения техники передвижения различными способами.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Выявляет победителя.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Выполняют задания, четко следуют правилам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 xml:space="preserve">Учащиеся выбирают </w:t>
            </w:r>
            <w:proofErr w:type="gramStart"/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сами</w:t>
            </w:r>
            <w:proofErr w:type="gramEnd"/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 xml:space="preserve"> каким способом удобнее и быстрее пробежать дистанцию 30 метров.</w:t>
            </w: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80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Выполняют задание</w:t>
            </w:r>
          </w:p>
        </w:tc>
      </w:tr>
      <w:tr w:rsidR="00480177" w:rsidRPr="00480177" w:rsidTr="00BD496B">
        <w:trPr>
          <w:trHeight w:val="651"/>
        </w:trPr>
        <w:tc>
          <w:tcPr>
            <w:tcW w:w="14635" w:type="dxa"/>
            <w:gridSpan w:val="8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480177" w:rsidRPr="00480177" w:rsidRDefault="00480177" w:rsidP="004801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lang w:eastAsia="ru-RU"/>
              </w:rPr>
            </w:pPr>
            <w:r w:rsidRPr="00480177"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lang w:eastAsia="ru-RU"/>
              </w:rPr>
              <w:lastRenderedPageBreak/>
              <w:t>Заключительная</w:t>
            </w:r>
          </w:p>
          <w:p w:rsidR="00480177" w:rsidRPr="00480177" w:rsidRDefault="00480177" w:rsidP="004801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lang w:eastAsia="ru-RU"/>
              </w:rPr>
            </w:pPr>
            <w:r w:rsidRPr="00480177"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lang w:eastAsia="ru-RU"/>
              </w:rPr>
              <w:t>Часть</w:t>
            </w:r>
          </w:p>
          <w:p w:rsidR="00480177" w:rsidRPr="00480177" w:rsidRDefault="00480177" w:rsidP="004801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lang w:eastAsia="ru-RU"/>
              </w:rPr>
              <w:t>5мин</w:t>
            </w:r>
          </w:p>
        </w:tc>
      </w:tr>
      <w:tr w:rsidR="00480177" w:rsidRPr="00480177" w:rsidTr="00480177">
        <w:trPr>
          <w:trHeight w:val="651"/>
        </w:trPr>
        <w:tc>
          <w:tcPr>
            <w:tcW w:w="17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480177" w:rsidRPr="00480177" w:rsidRDefault="00480177" w:rsidP="004601D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Подведение итогов занятия</w:t>
            </w:r>
          </w:p>
        </w:tc>
        <w:tc>
          <w:tcPr>
            <w:tcW w:w="12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480177" w:rsidRPr="00480177" w:rsidRDefault="00480177" w:rsidP="004601D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5</w:t>
            </w:r>
          </w:p>
        </w:tc>
        <w:tc>
          <w:tcPr>
            <w:tcW w:w="18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480177" w:rsidRPr="00480177" w:rsidRDefault="00480177" w:rsidP="004601D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 xml:space="preserve">Снизить </w:t>
            </w:r>
            <w:proofErr w:type="spellStart"/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психо</w:t>
            </w:r>
            <w:proofErr w:type="spellEnd"/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-функциональный подъём. Обобщить полученные на уроке сведения, указать на типичные ошибки.</w:t>
            </w:r>
          </w:p>
        </w:tc>
        <w:tc>
          <w:tcPr>
            <w:tcW w:w="19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480177" w:rsidRPr="00480177" w:rsidRDefault="00480177" w:rsidP="004601D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Построение</w:t>
            </w:r>
          </w:p>
          <w:p w:rsidR="00480177" w:rsidRPr="00480177" w:rsidRDefault="00480177" w:rsidP="004601D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480177" w:rsidRPr="00480177" w:rsidRDefault="00480177" w:rsidP="004601D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Обобщить полученные на уроке сведения</w:t>
            </w:r>
          </w:p>
          <w:p w:rsidR="00480177" w:rsidRPr="00480177" w:rsidRDefault="00480177" w:rsidP="004601D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Команда « Лыжи снять!»</w:t>
            </w:r>
          </w:p>
        </w:tc>
        <w:tc>
          <w:tcPr>
            <w:tcW w:w="256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480177" w:rsidRPr="00480177" w:rsidRDefault="00480177" w:rsidP="004601D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Словесный</w:t>
            </w:r>
            <w:proofErr w:type="gramEnd"/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 xml:space="preserve"> (беседа)</w:t>
            </w:r>
          </w:p>
        </w:tc>
        <w:tc>
          <w:tcPr>
            <w:tcW w:w="173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480177" w:rsidRPr="00480177" w:rsidRDefault="00480177" w:rsidP="004601D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Фронт.</w:t>
            </w:r>
          </w:p>
        </w:tc>
        <w:tc>
          <w:tcPr>
            <w:tcW w:w="17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480177" w:rsidRPr="00480177" w:rsidRDefault="00480177" w:rsidP="004601D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Прогнозирует результаты уровня усвоения изучаемого материала</w:t>
            </w:r>
          </w:p>
          <w:p w:rsidR="00480177" w:rsidRPr="00480177" w:rsidRDefault="00480177" w:rsidP="004601D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 xml:space="preserve">Воспитывает </w:t>
            </w:r>
            <w:proofErr w:type="gramStart"/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бережное</w:t>
            </w:r>
            <w:proofErr w:type="gramEnd"/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 xml:space="preserve"> отношения к спортивному инвентарю, аккуратности и прилежанию. Подводит итоги.</w:t>
            </w:r>
          </w:p>
        </w:tc>
        <w:tc>
          <w:tcPr>
            <w:tcW w:w="1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480177" w:rsidRPr="00480177" w:rsidRDefault="00480177" w:rsidP="004601D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Учащиеся ставят палки вправо, снимают лыжи</w:t>
            </w:r>
            <w:proofErr w:type="gramStart"/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 xml:space="preserve"> ,</w:t>
            </w:r>
            <w:proofErr w:type="gramEnd"/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очищают их от снега.</w:t>
            </w:r>
          </w:p>
          <w:p w:rsidR="00480177" w:rsidRPr="00480177" w:rsidRDefault="00480177" w:rsidP="004601D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Установка лыж в лыжную пирамиду.</w:t>
            </w:r>
          </w:p>
          <w:p w:rsidR="00480177" w:rsidRPr="00480177" w:rsidRDefault="00480177" w:rsidP="004601D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0177">
              <w:rPr>
                <w:rFonts w:ascii="Arial" w:eastAsia="Times New Roman" w:hAnsi="Arial" w:cs="Arial"/>
                <w:color w:val="000000"/>
                <w:lang w:eastAsia="ru-RU"/>
              </w:rPr>
              <w:t>Организованный уход в школу.</w:t>
            </w:r>
          </w:p>
        </w:tc>
      </w:tr>
    </w:tbl>
    <w:p w:rsidR="00480177" w:rsidRPr="00480177" w:rsidRDefault="00480177" w:rsidP="00480177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80177">
        <w:rPr>
          <w:rFonts w:ascii="Arial" w:eastAsia="Times New Roman" w:hAnsi="Arial" w:cs="Arial"/>
          <w:color w:val="000000"/>
          <w:lang w:eastAsia="ru-RU"/>
        </w:rPr>
        <w:t xml:space="preserve">* ФОУД – форма организации учебной деятельности обучающихся (Ф – фронтальная, И – индивидуальная, </w:t>
      </w:r>
      <w:proofErr w:type="gramStart"/>
      <w:r w:rsidRPr="00480177">
        <w:rPr>
          <w:rFonts w:ascii="Arial" w:eastAsia="Times New Roman" w:hAnsi="Arial" w:cs="Arial"/>
          <w:color w:val="000000"/>
          <w:lang w:eastAsia="ru-RU"/>
        </w:rPr>
        <w:t>П</w:t>
      </w:r>
      <w:proofErr w:type="gramEnd"/>
      <w:r w:rsidRPr="00480177">
        <w:rPr>
          <w:rFonts w:ascii="Arial" w:eastAsia="Times New Roman" w:hAnsi="Arial" w:cs="Arial"/>
          <w:color w:val="000000"/>
          <w:lang w:eastAsia="ru-RU"/>
        </w:rPr>
        <w:t xml:space="preserve"> – парная, Г – групповая).</w:t>
      </w:r>
    </w:p>
    <w:p w:rsidR="000E784E" w:rsidRDefault="000E784E"/>
    <w:sectPr w:rsidR="000E784E" w:rsidSect="00480177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177"/>
    <w:rsid w:val="00075619"/>
    <w:rsid w:val="000E784E"/>
    <w:rsid w:val="00480177"/>
    <w:rsid w:val="007A6C9B"/>
    <w:rsid w:val="00AF2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8017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8017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017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8017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4801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80177"/>
  </w:style>
  <w:style w:type="paragraph" w:styleId="a4">
    <w:name w:val="Balloon Text"/>
    <w:basedOn w:val="a"/>
    <w:link w:val="a5"/>
    <w:uiPriority w:val="99"/>
    <w:semiHidden/>
    <w:unhideWhenUsed/>
    <w:rsid w:val="000756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56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8017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8017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017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8017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4801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80177"/>
  </w:style>
  <w:style w:type="paragraph" w:styleId="a4">
    <w:name w:val="Balloon Text"/>
    <w:basedOn w:val="a"/>
    <w:link w:val="a5"/>
    <w:uiPriority w:val="99"/>
    <w:semiHidden/>
    <w:unhideWhenUsed/>
    <w:rsid w:val="000756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56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164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915</Words>
  <Characters>5222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ЮСШ</Company>
  <LinksUpToDate>false</LinksUpToDate>
  <CharactersWithSpaces>6125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 СОШ 72</cp:lastModifiedBy>
  <cp:revision>2</cp:revision>
  <cp:lastPrinted>2019-02-07T08:51:00Z</cp:lastPrinted>
  <dcterms:created xsi:type="dcterms:W3CDTF">2019-02-07T08:52:00Z</dcterms:created>
  <dcterms:modified xsi:type="dcterms:W3CDTF">2019-02-07T08:52:00Z</dcterms:modified>
</cp:coreProperties>
</file>