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6BD" w:rsidRDefault="003046BD" w:rsidP="003046BD">
      <w:pPr>
        <w:pStyle w:val="ParagraphStyl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Технологическая карта уроков истории </w:t>
      </w:r>
      <w:r w:rsidR="00DD1274">
        <w:rPr>
          <w:rFonts w:ascii="Times New Roman" w:hAnsi="Times New Roman" w:cs="Times New Roman"/>
          <w:b/>
          <w:bCs/>
          <w:sz w:val="28"/>
          <w:szCs w:val="28"/>
        </w:rPr>
        <w:t>России</w:t>
      </w:r>
    </w:p>
    <w:tbl>
      <w:tblPr>
        <w:tblStyle w:val="a4"/>
        <w:tblW w:w="15310" w:type="dxa"/>
        <w:tblInd w:w="-318" w:type="dxa"/>
        <w:tblLayout w:type="fixed"/>
        <w:tblLook w:val="0000"/>
      </w:tblPr>
      <w:tblGrid>
        <w:gridCol w:w="3403"/>
        <w:gridCol w:w="554"/>
        <w:gridCol w:w="7668"/>
        <w:gridCol w:w="3685"/>
      </w:tblGrid>
      <w:tr w:rsidR="009D14F6" w:rsidTr="003F7E60">
        <w:trPr>
          <w:trHeight w:val="12"/>
        </w:trPr>
        <w:tc>
          <w:tcPr>
            <w:tcW w:w="3403" w:type="dxa"/>
          </w:tcPr>
          <w:p w:rsidR="009D14F6" w:rsidRDefault="009D14F6" w:rsidP="00FA152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Тема урока</w:t>
            </w:r>
          </w:p>
        </w:tc>
        <w:tc>
          <w:tcPr>
            <w:tcW w:w="11907" w:type="dxa"/>
            <w:gridSpan w:val="3"/>
          </w:tcPr>
          <w:p w:rsidR="009D14F6" w:rsidRPr="00F058A7" w:rsidRDefault="00F058A7" w:rsidP="00FA152A">
            <w:pPr>
              <w:pStyle w:val="ParagraphStyle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Социально-экономическое развитие России 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XVII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веке</w:t>
            </w:r>
          </w:p>
        </w:tc>
      </w:tr>
      <w:tr w:rsidR="009D14F6" w:rsidTr="003F7E60">
        <w:trPr>
          <w:trHeight w:val="12"/>
        </w:trPr>
        <w:tc>
          <w:tcPr>
            <w:tcW w:w="3403" w:type="dxa"/>
          </w:tcPr>
          <w:p w:rsidR="009D14F6" w:rsidRDefault="009D14F6" w:rsidP="00FA152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Тип урока</w:t>
            </w:r>
          </w:p>
        </w:tc>
        <w:tc>
          <w:tcPr>
            <w:tcW w:w="11907" w:type="dxa"/>
            <w:gridSpan w:val="3"/>
          </w:tcPr>
          <w:p w:rsidR="009D14F6" w:rsidRDefault="00F058A7" w:rsidP="00AE6563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Урок изучения нового</w:t>
            </w:r>
          </w:p>
        </w:tc>
      </w:tr>
      <w:tr w:rsidR="009D14F6" w:rsidTr="003F7E60">
        <w:trPr>
          <w:trHeight w:val="12"/>
        </w:trPr>
        <w:tc>
          <w:tcPr>
            <w:tcW w:w="3403" w:type="dxa"/>
          </w:tcPr>
          <w:p w:rsidR="009D14F6" w:rsidRDefault="009D14F6" w:rsidP="00FA152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Цель урока</w:t>
            </w:r>
          </w:p>
        </w:tc>
        <w:tc>
          <w:tcPr>
            <w:tcW w:w="11907" w:type="dxa"/>
            <w:gridSpan w:val="3"/>
          </w:tcPr>
          <w:p w:rsidR="009D14F6" w:rsidRPr="00AE6563" w:rsidRDefault="00F058A7" w:rsidP="00F058A7">
            <w:pPr>
              <w:pStyle w:val="Style2"/>
              <w:widowControl/>
              <w:spacing w:before="115" w:line="226" w:lineRule="exact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75"/>
              </w:rPr>
              <w:t>охарактеризовать экономическое раз</w:t>
            </w:r>
            <w:r>
              <w:rPr>
                <w:rStyle w:val="FontStyle75"/>
              </w:rPr>
              <w:softHyphen/>
              <w:t>витие России после Смуты, определить новые черты в хозяйственной жизни стр</w:t>
            </w:r>
            <w:r>
              <w:rPr>
                <w:rStyle w:val="FontStyle75"/>
              </w:rPr>
              <w:t>а</w:t>
            </w:r>
            <w:r>
              <w:rPr>
                <w:rStyle w:val="FontStyle75"/>
              </w:rPr>
              <w:t>ны.</w:t>
            </w:r>
          </w:p>
        </w:tc>
      </w:tr>
      <w:tr w:rsidR="009D14F6" w:rsidTr="003F7E60">
        <w:trPr>
          <w:trHeight w:val="12"/>
        </w:trPr>
        <w:tc>
          <w:tcPr>
            <w:tcW w:w="3403" w:type="dxa"/>
          </w:tcPr>
          <w:p w:rsidR="009D14F6" w:rsidRDefault="009D14F6" w:rsidP="00FA152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Образовательные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>ресурсы</w:t>
            </w:r>
          </w:p>
        </w:tc>
        <w:tc>
          <w:tcPr>
            <w:tcW w:w="11907" w:type="dxa"/>
            <w:gridSpan w:val="3"/>
          </w:tcPr>
          <w:p w:rsidR="009D14F6" w:rsidRPr="00E95D73" w:rsidRDefault="00DD1274" w:rsidP="00E95D73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Учебник </w:t>
            </w:r>
            <w:r w:rsidR="00E95D73">
              <w:rPr>
                <w:rFonts w:ascii="Times New Roman" w:hAnsi="Times New Roman" w:cs="Times New Roman"/>
                <w:sz w:val="20"/>
                <w:szCs w:val="20"/>
              </w:rPr>
              <w:t xml:space="preserve">И.Л.Андреева, И.Н.Федоров, И.В.Амосова «История России </w:t>
            </w:r>
            <w:r w:rsidR="00E95D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XVI</w:t>
            </w:r>
            <w:r w:rsidR="00E95D73" w:rsidRPr="00E95D73">
              <w:rPr>
                <w:rFonts w:ascii="Times New Roman" w:hAnsi="Times New Roman" w:cs="Times New Roman"/>
                <w:sz w:val="20"/>
                <w:szCs w:val="20"/>
              </w:rPr>
              <w:t xml:space="preserve">-конец </w:t>
            </w:r>
            <w:proofErr w:type="gramStart"/>
            <w:r w:rsidR="00E95D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XVII</w:t>
            </w:r>
            <w:proofErr w:type="gramEnd"/>
            <w:r w:rsidR="00E95D73">
              <w:rPr>
                <w:rFonts w:ascii="Times New Roman" w:hAnsi="Times New Roman" w:cs="Times New Roman"/>
                <w:sz w:val="20"/>
                <w:szCs w:val="20"/>
              </w:rPr>
              <w:t xml:space="preserve">века», </w:t>
            </w:r>
          </w:p>
        </w:tc>
      </w:tr>
      <w:tr w:rsidR="009D14F6" w:rsidTr="003F7E60">
        <w:trPr>
          <w:trHeight w:val="12"/>
        </w:trPr>
        <w:tc>
          <w:tcPr>
            <w:tcW w:w="3403" w:type="dxa"/>
          </w:tcPr>
          <w:p w:rsidR="009D14F6" w:rsidRDefault="009D14F6" w:rsidP="00FA152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План урока</w:t>
            </w:r>
          </w:p>
        </w:tc>
        <w:tc>
          <w:tcPr>
            <w:tcW w:w="11907" w:type="dxa"/>
            <w:gridSpan w:val="3"/>
          </w:tcPr>
          <w:p w:rsidR="00F058A7" w:rsidRDefault="00F058A7" w:rsidP="00F058A7">
            <w:pPr>
              <w:pStyle w:val="Style42"/>
              <w:widowControl/>
              <w:numPr>
                <w:ilvl w:val="0"/>
                <w:numId w:val="6"/>
              </w:numPr>
              <w:tabs>
                <w:tab w:val="left" w:pos="571"/>
              </w:tabs>
              <w:spacing w:line="226" w:lineRule="exact"/>
              <w:ind w:left="293"/>
              <w:jc w:val="left"/>
              <w:rPr>
                <w:rStyle w:val="FontStyle74"/>
              </w:rPr>
            </w:pPr>
            <w:r>
              <w:rPr>
                <w:rStyle w:val="FontStyle75"/>
              </w:rPr>
              <w:t>Территория и население.</w:t>
            </w:r>
          </w:p>
          <w:p w:rsidR="00F058A7" w:rsidRDefault="00F058A7" w:rsidP="00F058A7">
            <w:pPr>
              <w:pStyle w:val="Style42"/>
              <w:widowControl/>
              <w:numPr>
                <w:ilvl w:val="0"/>
                <w:numId w:val="6"/>
              </w:numPr>
              <w:tabs>
                <w:tab w:val="left" w:pos="571"/>
              </w:tabs>
              <w:spacing w:line="226" w:lineRule="exact"/>
              <w:ind w:left="293"/>
              <w:jc w:val="left"/>
              <w:rPr>
                <w:rStyle w:val="FontStyle74"/>
              </w:rPr>
            </w:pPr>
            <w:r>
              <w:rPr>
                <w:rStyle w:val="FontStyle75"/>
              </w:rPr>
              <w:t>«Куда соха ходила».</w:t>
            </w:r>
          </w:p>
          <w:p w:rsidR="00F058A7" w:rsidRDefault="00F058A7" w:rsidP="00F058A7">
            <w:pPr>
              <w:pStyle w:val="Style42"/>
              <w:widowControl/>
              <w:numPr>
                <w:ilvl w:val="0"/>
                <w:numId w:val="6"/>
              </w:numPr>
              <w:tabs>
                <w:tab w:val="left" w:pos="571"/>
              </w:tabs>
              <w:spacing w:line="226" w:lineRule="exact"/>
              <w:ind w:left="293"/>
              <w:jc w:val="left"/>
              <w:rPr>
                <w:rStyle w:val="FontStyle74"/>
              </w:rPr>
            </w:pPr>
            <w:r>
              <w:rPr>
                <w:rStyle w:val="FontStyle75"/>
              </w:rPr>
              <w:t>Ремесленное производство и появление мануфактур.</w:t>
            </w:r>
          </w:p>
          <w:p w:rsidR="00AE6563" w:rsidRPr="00F058A7" w:rsidRDefault="00F058A7" w:rsidP="00F058A7">
            <w:pPr>
              <w:pStyle w:val="Style42"/>
              <w:widowControl/>
              <w:numPr>
                <w:ilvl w:val="0"/>
                <w:numId w:val="6"/>
              </w:numPr>
              <w:tabs>
                <w:tab w:val="left" w:pos="571"/>
              </w:tabs>
              <w:spacing w:line="226" w:lineRule="exact"/>
              <w:ind w:left="293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Style w:val="FontStyle75"/>
              </w:rPr>
              <w:t>Ярмарки.</w:t>
            </w:r>
          </w:p>
        </w:tc>
      </w:tr>
      <w:tr w:rsidR="009D14F6" w:rsidTr="003F7E60">
        <w:trPr>
          <w:trHeight w:val="12"/>
        </w:trPr>
        <w:tc>
          <w:tcPr>
            <w:tcW w:w="3403" w:type="dxa"/>
          </w:tcPr>
          <w:p w:rsidR="009D14F6" w:rsidRDefault="009D14F6" w:rsidP="00FA152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Личностно значимая проблема</w:t>
            </w:r>
          </w:p>
        </w:tc>
        <w:tc>
          <w:tcPr>
            <w:tcW w:w="11907" w:type="dxa"/>
            <w:gridSpan w:val="3"/>
          </w:tcPr>
          <w:p w:rsidR="009D14F6" w:rsidRPr="001A44D2" w:rsidRDefault="001A44D2" w:rsidP="001A44D2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Почему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XVII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век называют «богатырским»?</w:t>
            </w:r>
          </w:p>
        </w:tc>
      </w:tr>
      <w:tr w:rsidR="009D14F6" w:rsidTr="003F7E60">
        <w:trPr>
          <w:trHeight w:val="12"/>
        </w:trPr>
        <w:tc>
          <w:tcPr>
            <w:tcW w:w="3403" w:type="dxa"/>
          </w:tcPr>
          <w:p w:rsidR="009D14F6" w:rsidRDefault="009D14F6" w:rsidP="00FA152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>м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етоды и формы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>обучения</w:t>
            </w:r>
          </w:p>
        </w:tc>
        <w:tc>
          <w:tcPr>
            <w:tcW w:w="11907" w:type="dxa"/>
            <w:gridSpan w:val="3"/>
          </w:tcPr>
          <w:p w:rsidR="009D14F6" w:rsidRDefault="009D14F6" w:rsidP="00FA152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Методы: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наглядный, частично-поисковый, практический, контроля.</w:t>
            </w:r>
          </w:p>
          <w:p w:rsidR="009D14F6" w:rsidRDefault="009D14F6" w:rsidP="00FA152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Формы: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индивидуальная, групповая, фронтальная</w:t>
            </w:r>
          </w:p>
        </w:tc>
      </w:tr>
      <w:tr w:rsidR="009D14F6" w:rsidTr="003F7E60">
        <w:trPr>
          <w:trHeight w:val="12"/>
        </w:trPr>
        <w:tc>
          <w:tcPr>
            <w:tcW w:w="3403" w:type="dxa"/>
          </w:tcPr>
          <w:p w:rsidR="009D14F6" w:rsidRDefault="009D14F6" w:rsidP="00FA152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Основные понятия </w:t>
            </w:r>
          </w:p>
        </w:tc>
        <w:tc>
          <w:tcPr>
            <w:tcW w:w="11907" w:type="dxa"/>
            <w:gridSpan w:val="3"/>
          </w:tcPr>
          <w:p w:rsidR="009D14F6" w:rsidRPr="006D391D" w:rsidRDefault="001A44D2" w:rsidP="009F3649">
            <w:pPr>
              <w:pStyle w:val="ParagraphStyle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Засечная черта, мануфактура, ярмарка, всероссийский рынок</w:t>
            </w:r>
          </w:p>
        </w:tc>
      </w:tr>
      <w:tr w:rsidR="009D14F6" w:rsidTr="005A2AB4">
        <w:trPr>
          <w:trHeight w:val="12"/>
        </w:trPr>
        <w:tc>
          <w:tcPr>
            <w:tcW w:w="15310" w:type="dxa"/>
            <w:gridSpan w:val="4"/>
          </w:tcPr>
          <w:p w:rsidR="009D14F6" w:rsidRDefault="009D14F6" w:rsidP="00FA152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Планируемые результаты</w:t>
            </w:r>
          </w:p>
        </w:tc>
      </w:tr>
      <w:tr w:rsidR="009D14F6" w:rsidTr="00DD49AC">
        <w:trPr>
          <w:trHeight w:val="12"/>
        </w:trPr>
        <w:tc>
          <w:tcPr>
            <w:tcW w:w="3957" w:type="dxa"/>
            <w:gridSpan w:val="2"/>
          </w:tcPr>
          <w:p w:rsidR="009D14F6" w:rsidRDefault="009D14F6" w:rsidP="00FA152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Предметные</w:t>
            </w:r>
          </w:p>
        </w:tc>
        <w:tc>
          <w:tcPr>
            <w:tcW w:w="7668" w:type="dxa"/>
          </w:tcPr>
          <w:p w:rsidR="009D14F6" w:rsidRDefault="009D14F6" w:rsidP="00FA152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Метапредметные УУД</w:t>
            </w:r>
          </w:p>
        </w:tc>
        <w:tc>
          <w:tcPr>
            <w:tcW w:w="3685" w:type="dxa"/>
          </w:tcPr>
          <w:p w:rsidR="009D14F6" w:rsidRDefault="009D14F6" w:rsidP="00FA152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Личностные УУД</w:t>
            </w:r>
          </w:p>
        </w:tc>
      </w:tr>
      <w:tr w:rsidR="0078060F" w:rsidTr="00DD49AC">
        <w:trPr>
          <w:trHeight w:val="12"/>
        </w:trPr>
        <w:tc>
          <w:tcPr>
            <w:tcW w:w="3957" w:type="dxa"/>
            <w:gridSpan w:val="2"/>
          </w:tcPr>
          <w:p w:rsidR="0078060F" w:rsidRPr="00BC1211" w:rsidRDefault="0078060F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C1211">
              <w:rPr>
                <w:rFonts w:ascii="Times New Roman" w:hAnsi="Times New Roman" w:cs="Times New Roman"/>
                <w:iCs/>
                <w:sz w:val="18"/>
                <w:szCs w:val="18"/>
              </w:rPr>
              <w:t>Научатся:</w:t>
            </w:r>
            <w:r w:rsidRPr="00BC121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564E0">
              <w:rPr>
                <w:rFonts w:ascii="Times New Roman" w:hAnsi="Times New Roman" w:cs="Times New Roman"/>
                <w:sz w:val="18"/>
                <w:szCs w:val="18"/>
              </w:rPr>
              <w:t xml:space="preserve">давать определение </w:t>
            </w:r>
            <w:r w:rsidR="001A44D2">
              <w:rPr>
                <w:rFonts w:ascii="Times New Roman" w:hAnsi="Times New Roman" w:cs="Times New Roman"/>
                <w:sz w:val="18"/>
                <w:szCs w:val="18"/>
              </w:rPr>
              <w:t>понятий засечная черта», «мануфактура», «ярмарка», «всеросси</w:t>
            </w:r>
            <w:r w:rsidR="001A44D2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="001A44D2">
              <w:rPr>
                <w:rFonts w:ascii="Times New Roman" w:hAnsi="Times New Roman" w:cs="Times New Roman"/>
                <w:sz w:val="18"/>
                <w:szCs w:val="18"/>
              </w:rPr>
              <w:t>ский рынок»</w:t>
            </w:r>
          </w:p>
          <w:p w:rsidR="0078060F" w:rsidRPr="00BC1211" w:rsidRDefault="0078060F" w:rsidP="001A44D2">
            <w:pPr>
              <w:pStyle w:val="ParagraphSty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C1211">
              <w:rPr>
                <w:rFonts w:ascii="Times New Roman" w:hAnsi="Times New Roman" w:cs="Times New Roman"/>
                <w:iCs/>
                <w:sz w:val="18"/>
                <w:szCs w:val="18"/>
              </w:rPr>
              <w:t>Получат возможность научиться:</w:t>
            </w:r>
            <w:r w:rsidRPr="00BC1211">
              <w:rPr>
                <w:rFonts w:ascii="Times New Roman" w:hAnsi="Times New Roman" w:cs="Times New Roman"/>
                <w:sz w:val="18"/>
                <w:szCs w:val="18"/>
              </w:rPr>
              <w:t xml:space="preserve"> работать с текстом учебника</w:t>
            </w:r>
            <w:r w:rsidR="001A44D2">
              <w:rPr>
                <w:rFonts w:ascii="Times New Roman" w:hAnsi="Times New Roman" w:cs="Times New Roman"/>
                <w:sz w:val="18"/>
                <w:szCs w:val="18"/>
              </w:rPr>
              <w:t>, историческими документ</w:t>
            </w:r>
            <w:r w:rsidR="001A44D2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1A44D2">
              <w:rPr>
                <w:rFonts w:ascii="Times New Roman" w:hAnsi="Times New Roman" w:cs="Times New Roman"/>
                <w:sz w:val="18"/>
                <w:szCs w:val="18"/>
              </w:rPr>
              <w:t>ми</w:t>
            </w:r>
            <w:r w:rsidRPr="00BC1211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="001564E0">
              <w:rPr>
                <w:rFonts w:ascii="Times New Roman" w:hAnsi="Times New Roman" w:cs="Times New Roman"/>
                <w:sz w:val="18"/>
                <w:szCs w:val="18"/>
              </w:rPr>
              <w:t>давать характеристику историческим деят</w:t>
            </w:r>
            <w:r w:rsidR="001564E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1564E0">
              <w:rPr>
                <w:rFonts w:ascii="Times New Roman" w:hAnsi="Times New Roman" w:cs="Times New Roman"/>
                <w:sz w:val="18"/>
                <w:szCs w:val="18"/>
              </w:rPr>
              <w:t>лям (</w:t>
            </w:r>
            <w:r w:rsidR="001A44D2">
              <w:rPr>
                <w:rFonts w:ascii="Times New Roman" w:hAnsi="Times New Roman" w:cs="Times New Roman"/>
                <w:sz w:val="18"/>
                <w:szCs w:val="18"/>
              </w:rPr>
              <w:t xml:space="preserve">Андрей </w:t>
            </w:r>
            <w:proofErr w:type="spellStart"/>
            <w:r w:rsidR="001A44D2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1A44D2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1A44D2">
              <w:rPr>
                <w:rFonts w:ascii="Times New Roman" w:hAnsi="Times New Roman" w:cs="Times New Roman"/>
                <w:sz w:val="18"/>
                <w:szCs w:val="18"/>
              </w:rPr>
              <w:t>ниус</w:t>
            </w:r>
            <w:proofErr w:type="spellEnd"/>
            <w:r w:rsidR="001564E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BC121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668" w:type="dxa"/>
          </w:tcPr>
          <w:p w:rsidR="0078060F" w:rsidRPr="00BC1211" w:rsidRDefault="0078060F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C1211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Познавательные:</w:t>
            </w:r>
            <w:r w:rsidRPr="00BC1211">
              <w:rPr>
                <w:rFonts w:ascii="Times New Roman" w:hAnsi="Times New Roman" w:cs="Times New Roman"/>
                <w:sz w:val="18"/>
                <w:szCs w:val="18"/>
              </w:rPr>
              <w:t xml:space="preserve"> устанавливают причинно-следственные связи и зависимости между объе</w:t>
            </w:r>
            <w:r w:rsidRPr="00BC1211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BC1211">
              <w:rPr>
                <w:rFonts w:ascii="Times New Roman" w:hAnsi="Times New Roman" w:cs="Times New Roman"/>
                <w:sz w:val="18"/>
                <w:szCs w:val="18"/>
              </w:rPr>
              <w:t>тами.</w:t>
            </w:r>
          </w:p>
          <w:p w:rsidR="0078060F" w:rsidRPr="00BC1211" w:rsidRDefault="0078060F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C1211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Коммуникативные:</w:t>
            </w:r>
            <w:r w:rsidRPr="00BC1211">
              <w:rPr>
                <w:rFonts w:ascii="Times New Roman" w:hAnsi="Times New Roman" w:cs="Times New Roman"/>
                <w:sz w:val="18"/>
                <w:szCs w:val="18"/>
              </w:rPr>
              <w:t xml:space="preserve"> планируют цели и способы  взаимодействия; обмениваются мнениями, слушают друг друга, понимают позицию партнера, в том числе и отличную от своей, соглас</w:t>
            </w:r>
            <w:r w:rsidRPr="00BC1211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BC1211">
              <w:rPr>
                <w:rFonts w:ascii="Times New Roman" w:hAnsi="Times New Roman" w:cs="Times New Roman"/>
                <w:sz w:val="18"/>
                <w:szCs w:val="18"/>
              </w:rPr>
              <w:t>вывают действия с партнером.</w:t>
            </w:r>
            <w:proofErr w:type="gramEnd"/>
          </w:p>
          <w:p w:rsidR="0078060F" w:rsidRPr="00BC1211" w:rsidRDefault="0078060F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C1211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Регулятивные: </w:t>
            </w:r>
            <w:r w:rsidRPr="00BC1211">
              <w:rPr>
                <w:rFonts w:ascii="Times New Roman" w:hAnsi="Times New Roman" w:cs="Times New Roman"/>
                <w:sz w:val="18"/>
                <w:szCs w:val="18"/>
              </w:rPr>
              <w:t>принимают и сохраняют учебную задачу;  учитывают выделенные учителем ориентиры действия</w:t>
            </w:r>
          </w:p>
        </w:tc>
        <w:tc>
          <w:tcPr>
            <w:tcW w:w="3685" w:type="dxa"/>
          </w:tcPr>
          <w:p w:rsidR="0078060F" w:rsidRPr="00BC1211" w:rsidRDefault="0078060F" w:rsidP="00285B05">
            <w:pPr>
              <w:pStyle w:val="ParagraphSty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C1211">
              <w:rPr>
                <w:rFonts w:ascii="Times New Roman" w:hAnsi="Times New Roman" w:cs="Times New Roman"/>
                <w:sz w:val="18"/>
                <w:szCs w:val="18"/>
              </w:rPr>
              <w:t>Сохраняют мотивацию к учебной деятел</w:t>
            </w:r>
            <w:r w:rsidRPr="00BC1211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BC1211">
              <w:rPr>
                <w:rFonts w:ascii="Times New Roman" w:hAnsi="Times New Roman" w:cs="Times New Roman"/>
                <w:sz w:val="18"/>
                <w:szCs w:val="18"/>
              </w:rPr>
              <w:t>ности;  проявляют интерес к новому уче</w:t>
            </w:r>
            <w:r w:rsidRPr="00BC1211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BC1211">
              <w:rPr>
                <w:rFonts w:ascii="Times New Roman" w:hAnsi="Times New Roman" w:cs="Times New Roman"/>
                <w:sz w:val="18"/>
                <w:szCs w:val="18"/>
              </w:rPr>
              <w:t>ному материалу; выражают положительное отношение к процессу познания; адекватно понимают причины успешности/ неуспе</w:t>
            </w:r>
            <w:r w:rsidRPr="00BC1211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BC1211">
              <w:rPr>
                <w:rFonts w:ascii="Times New Roman" w:hAnsi="Times New Roman" w:cs="Times New Roman"/>
                <w:sz w:val="18"/>
                <w:szCs w:val="18"/>
              </w:rPr>
              <w:t>ности учебной деятельности</w:t>
            </w:r>
          </w:p>
        </w:tc>
      </w:tr>
    </w:tbl>
    <w:p w:rsidR="008D2843" w:rsidRDefault="008D2843" w:rsidP="009D1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D14F6" w:rsidRDefault="009D14F6" w:rsidP="009D1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21620">
        <w:rPr>
          <w:rFonts w:ascii="Times New Roman" w:hAnsi="Times New Roman" w:cs="Times New Roman"/>
          <w:b/>
          <w:sz w:val="20"/>
          <w:szCs w:val="20"/>
        </w:rPr>
        <w:t>ОРГАНИЗАЦИОННАЯ СТРУКТУРА УРОКА</w:t>
      </w:r>
    </w:p>
    <w:tbl>
      <w:tblPr>
        <w:tblStyle w:val="a4"/>
        <w:tblW w:w="15310" w:type="dxa"/>
        <w:tblInd w:w="-318" w:type="dxa"/>
        <w:tblLayout w:type="fixed"/>
        <w:tblLook w:val="04A0"/>
      </w:tblPr>
      <w:tblGrid>
        <w:gridCol w:w="1277"/>
        <w:gridCol w:w="567"/>
        <w:gridCol w:w="1701"/>
        <w:gridCol w:w="7654"/>
        <w:gridCol w:w="2694"/>
        <w:gridCol w:w="1417"/>
      </w:tblGrid>
      <w:tr w:rsidR="009F3649" w:rsidRPr="0006285A" w:rsidTr="00673B1B">
        <w:trPr>
          <w:cantSplit/>
          <w:trHeight w:val="1040"/>
          <w:tblHeader/>
        </w:trPr>
        <w:tc>
          <w:tcPr>
            <w:tcW w:w="1277" w:type="dxa"/>
          </w:tcPr>
          <w:p w:rsidR="009F3649" w:rsidRPr="0006285A" w:rsidRDefault="009F3649" w:rsidP="00FA1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F3649" w:rsidRPr="0006285A" w:rsidRDefault="009F3649" w:rsidP="00FA1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b/>
                <w:sz w:val="20"/>
                <w:szCs w:val="20"/>
              </w:rPr>
              <w:t>Этапы урока</w:t>
            </w:r>
          </w:p>
          <w:p w:rsidR="009F3649" w:rsidRPr="0006285A" w:rsidRDefault="009F3649" w:rsidP="00FA1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9F3649" w:rsidRPr="0006285A" w:rsidRDefault="009F3649" w:rsidP="00FA1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F3649" w:rsidRPr="0006285A" w:rsidRDefault="009F3649" w:rsidP="00FA1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  <w:p w:rsidR="009F3649" w:rsidRPr="0006285A" w:rsidRDefault="009F3649" w:rsidP="00FA1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:rsidR="009F3649" w:rsidRPr="0006285A" w:rsidRDefault="009F3649" w:rsidP="00FA1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Обучающие</w:t>
            </w:r>
          </w:p>
          <w:p w:rsidR="009F3649" w:rsidRPr="0006285A" w:rsidRDefault="009F3649" w:rsidP="00FA1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b/>
                <w:sz w:val="20"/>
                <w:szCs w:val="20"/>
              </w:rPr>
              <w:t>и развивающие компоненты, задания и у</w:t>
            </w:r>
            <w:r w:rsidRPr="0006285A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Pr="0006285A">
              <w:rPr>
                <w:rFonts w:ascii="Times New Roman" w:hAnsi="Times New Roman" w:cs="Times New Roman"/>
                <w:b/>
                <w:sz w:val="20"/>
                <w:szCs w:val="20"/>
              </w:rPr>
              <w:t>ражнения</w:t>
            </w:r>
          </w:p>
        </w:tc>
        <w:tc>
          <w:tcPr>
            <w:tcW w:w="7654" w:type="dxa"/>
          </w:tcPr>
          <w:p w:rsidR="009F3649" w:rsidRPr="0006285A" w:rsidRDefault="009F3649" w:rsidP="00FA1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F3649" w:rsidRPr="0006285A" w:rsidRDefault="009F3649" w:rsidP="00FA1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учителя</w:t>
            </w:r>
          </w:p>
        </w:tc>
        <w:tc>
          <w:tcPr>
            <w:tcW w:w="2694" w:type="dxa"/>
          </w:tcPr>
          <w:p w:rsidR="009F3649" w:rsidRPr="0006285A" w:rsidRDefault="009F3649" w:rsidP="00FA1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F3649" w:rsidRPr="0006285A" w:rsidRDefault="009F3649" w:rsidP="00FA1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  <w:p w:rsidR="009F3649" w:rsidRPr="0006285A" w:rsidRDefault="009F3649" w:rsidP="00FA1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b/>
                <w:sz w:val="20"/>
                <w:szCs w:val="20"/>
              </w:rPr>
              <w:t>учащихся</w:t>
            </w:r>
          </w:p>
        </w:tc>
        <w:tc>
          <w:tcPr>
            <w:tcW w:w="1417" w:type="dxa"/>
          </w:tcPr>
          <w:p w:rsidR="009F3649" w:rsidRPr="0006285A" w:rsidRDefault="009F3649" w:rsidP="00FA1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b/>
                <w:sz w:val="20"/>
                <w:szCs w:val="20"/>
              </w:rPr>
              <w:t>Формы о</w:t>
            </w:r>
            <w:r w:rsidRPr="0006285A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r w:rsidRPr="0006285A">
              <w:rPr>
                <w:rFonts w:ascii="Times New Roman" w:hAnsi="Times New Roman" w:cs="Times New Roman"/>
                <w:b/>
                <w:sz w:val="20"/>
                <w:szCs w:val="20"/>
              </w:rPr>
              <w:t>ганизации взаимоде</w:t>
            </w:r>
            <w:r w:rsidRPr="0006285A">
              <w:rPr>
                <w:rFonts w:ascii="Times New Roman" w:hAnsi="Times New Roman" w:cs="Times New Roman"/>
                <w:b/>
                <w:sz w:val="20"/>
                <w:szCs w:val="20"/>
              </w:rPr>
              <w:t>й</w:t>
            </w:r>
            <w:r w:rsidRPr="000628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ствия </w:t>
            </w:r>
          </w:p>
        </w:tc>
      </w:tr>
      <w:tr w:rsidR="009F3649" w:rsidRPr="0006285A" w:rsidTr="00673B1B">
        <w:tc>
          <w:tcPr>
            <w:tcW w:w="1277" w:type="dxa"/>
          </w:tcPr>
          <w:p w:rsidR="009F3649" w:rsidRPr="0006285A" w:rsidRDefault="009F3649" w:rsidP="00FA15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I.</w:t>
            </w:r>
          </w:p>
          <w:p w:rsidR="009F3649" w:rsidRPr="0006285A" w:rsidRDefault="009F3649" w:rsidP="00FA15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Мотивация</w:t>
            </w:r>
          </w:p>
          <w:p w:rsidR="009F3649" w:rsidRPr="0006285A" w:rsidRDefault="009F3649" w:rsidP="00FA15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  <w:proofErr w:type="gramEnd"/>
            <w:r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учеб-</w:t>
            </w:r>
          </w:p>
          <w:p w:rsidR="009F3649" w:rsidRPr="0006285A" w:rsidRDefault="009F3649" w:rsidP="00FA15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ной</w:t>
            </w:r>
          </w:p>
          <w:p w:rsidR="009F3649" w:rsidRPr="0006285A" w:rsidRDefault="009F3649" w:rsidP="00FA15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деятельн</w:t>
            </w:r>
            <w:r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сти</w:t>
            </w:r>
          </w:p>
          <w:p w:rsidR="009F3649" w:rsidRPr="0006285A" w:rsidRDefault="009F3649" w:rsidP="00FA15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67" w:type="dxa"/>
          </w:tcPr>
          <w:p w:rsidR="009F3649" w:rsidRPr="0006285A" w:rsidRDefault="009F3649" w:rsidP="00FA1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9F3649" w:rsidRPr="0006285A" w:rsidRDefault="009F3649" w:rsidP="00FA15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Эмоциональная, психологическая и мотивационная подготовка уч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щихся к усво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нию изучаемого материала</w:t>
            </w:r>
          </w:p>
        </w:tc>
        <w:tc>
          <w:tcPr>
            <w:tcW w:w="7654" w:type="dxa"/>
          </w:tcPr>
          <w:p w:rsidR="009F3649" w:rsidRDefault="009F3649" w:rsidP="00FA15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 xml:space="preserve">Создаёт условия для возникновения у </w:t>
            </w:r>
            <w:proofErr w:type="gramStart"/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06285A">
              <w:rPr>
                <w:rFonts w:ascii="Times New Roman" w:hAnsi="Times New Roman" w:cs="Times New Roman"/>
                <w:sz w:val="20"/>
                <w:szCs w:val="20"/>
              </w:rPr>
              <w:t xml:space="preserve"> внутренней потребности включ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ния в учебную деятельность, уточняет тематические рамки. Организует формулиро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ку темы и постановку цели урока учащимися</w:t>
            </w:r>
          </w:p>
          <w:p w:rsidR="009F3649" w:rsidRDefault="009F3649" w:rsidP="00FA15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3649" w:rsidRDefault="009F3649" w:rsidP="00FA15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3649" w:rsidRDefault="009F3649" w:rsidP="00FA15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3649" w:rsidRDefault="009F3649" w:rsidP="00FA15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3649" w:rsidRPr="0006285A" w:rsidRDefault="009F3649" w:rsidP="003E21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94" w:type="dxa"/>
          </w:tcPr>
          <w:p w:rsidR="009F3649" w:rsidRPr="0006285A" w:rsidRDefault="009F3649" w:rsidP="00FA15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Слушают и обсуждают тему урока, обсуждают цели ур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ка и пытаются самосто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тельно их формулировать</w:t>
            </w:r>
          </w:p>
          <w:p w:rsidR="009F3649" w:rsidRPr="0006285A" w:rsidRDefault="009F3649" w:rsidP="00FA15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6282E">
              <w:rPr>
                <w:rFonts w:ascii="Times New Roman" w:hAnsi="Times New Roman" w:cs="Times New Roman"/>
                <w:sz w:val="20"/>
                <w:szCs w:val="20"/>
              </w:rPr>
              <w:t>Выдвигают варианты фо</w:t>
            </w:r>
            <w:r w:rsidRPr="0086282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6282E">
              <w:rPr>
                <w:rFonts w:ascii="Times New Roman" w:hAnsi="Times New Roman" w:cs="Times New Roman"/>
                <w:sz w:val="20"/>
                <w:szCs w:val="20"/>
              </w:rPr>
              <w:t>мулировок цели, участвуют в их обсуждении. Анализ</w:t>
            </w:r>
            <w:r w:rsidRPr="0086282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6282E">
              <w:rPr>
                <w:rFonts w:ascii="Times New Roman" w:hAnsi="Times New Roman" w:cs="Times New Roman"/>
                <w:sz w:val="20"/>
                <w:szCs w:val="20"/>
              </w:rPr>
              <w:t>руют</w:t>
            </w:r>
          </w:p>
        </w:tc>
        <w:tc>
          <w:tcPr>
            <w:tcW w:w="1417" w:type="dxa"/>
          </w:tcPr>
          <w:p w:rsidR="009F3649" w:rsidRPr="0006285A" w:rsidRDefault="009F3649" w:rsidP="00FA15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Фронтальная</w:t>
            </w:r>
          </w:p>
          <w:p w:rsidR="009F3649" w:rsidRPr="0006285A" w:rsidRDefault="009F3649" w:rsidP="00FA15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  <w:p w:rsidR="009F3649" w:rsidRPr="0006285A" w:rsidRDefault="009F3649" w:rsidP="00FA15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FD4A7D" w:rsidRPr="0006285A" w:rsidTr="00673B1B">
        <w:tc>
          <w:tcPr>
            <w:tcW w:w="1277" w:type="dxa"/>
          </w:tcPr>
          <w:p w:rsidR="00FD4A7D" w:rsidRPr="0006285A" w:rsidRDefault="00FD4A7D" w:rsidP="00FD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Проверка домашнего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задания </w:t>
            </w:r>
          </w:p>
        </w:tc>
        <w:tc>
          <w:tcPr>
            <w:tcW w:w="567" w:type="dxa"/>
          </w:tcPr>
          <w:p w:rsidR="00FD4A7D" w:rsidRPr="0006285A" w:rsidRDefault="00FD4A7D" w:rsidP="00FA1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D4A7D" w:rsidRPr="0006285A" w:rsidRDefault="00FD4A7D" w:rsidP="00FA15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Тестовая работа </w:t>
            </w:r>
          </w:p>
        </w:tc>
        <w:tc>
          <w:tcPr>
            <w:tcW w:w="7654" w:type="dxa"/>
          </w:tcPr>
          <w:p w:rsidR="00FD4A7D" w:rsidRPr="0006285A" w:rsidRDefault="00FD4A7D" w:rsidP="00FA15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тестовой работы </w:t>
            </w:r>
          </w:p>
        </w:tc>
        <w:tc>
          <w:tcPr>
            <w:tcW w:w="2694" w:type="dxa"/>
          </w:tcPr>
          <w:p w:rsidR="00FD4A7D" w:rsidRPr="0006285A" w:rsidRDefault="00FD4A7D" w:rsidP="00FA15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Выполняют задания </w:t>
            </w:r>
          </w:p>
        </w:tc>
        <w:tc>
          <w:tcPr>
            <w:tcW w:w="1417" w:type="dxa"/>
          </w:tcPr>
          <w:p w:rsidR="00FD4A7D" w:rsidRPr="0006285A" w:rsidRDefault="00FD4A7D" w:rsidP="00FA15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Фронтальная работа</w:t>
            </w:r>
          </w:p>
        </w:tc>
      </w:tr>
      <w:tr w:rsidR="00F058A7" w:rsidRPr="0006285A" w:rsidTr="00673B1B">
        <w:tc>
          <w:tcPr>
            <w:tcW w:w="1277" w:type="dxa"/>
          </w:tcPr>
          <w:p w:rsidR="00F058A7" w:rsidRPr="0006285A" w:rsidRDefault="00F058A7" w:rsidP="00FA15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Актуал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зация опорных знаний учащихся</w:t>
            </w:r>
          </w:p>
        </w:tc>
        <w:tc>
          <w:tcPr>
            <w:tcW w:w="567" w:type="dxa"/>
          </w:tcPr>
          <w:p w:rsidR="00F058A7" w:rsidRPr="0006285A" w:rsidRDefault="00F058A7" w:rsidP="00FA1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058A7" w:rsidRPr="0006285A" w:rsidRDefault="00F058A7" w:rsidP="00FA15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Беседа </w:t>
            </w:r>
          </w:p>
        </w:tc>
        <w:tc>
          <w:tcPr>
            <w:tcW w:w="7654" w:type="dxa"/>
          </w:tcPr>
          <w:p w:rsidR="00F058A7" w:rsidRDefault="00F058A7" w:rsidP="00F058A7">
            <w:pPr>
              <w:pStyle w:val="Style2"/>
              <w:widowControl/>
              <w:spacing w:line="226" w:lineRule="exact"/>
              <w:ind w:firstLine="278"/>
              <w:rPr>
                <w:rStyle w:val="FontStyle75"/>
              </w:rPr>
            </w:pPr>
            <w:r>
              <w:rPr>
                <w:rStyle w:val="FontStyle75"/>
              </w:rPr>
              <w:t>Учащимся предлагается предположить, в каком состоянии могла быть эк</w:t>
            </w:r>
            <w:r>
              <w:rPr>
                <w:rStyle w:val="FontStyle75"/>
              </w:rPr>
              <w:t>о</w:t>
            </w:r>
            <w:r>
              <w:rPr>
                <w:rStyle w:val="FontStyle75"/>
              </w:rPr>
              <w:t>номика страны после Смутного времени.</w:t>
            </w:r>
          </w:p>
          <w:p w:rsidR="00F058A7" w:rsidRDefault="00F058A7" w:rsidP="00F058A7">
            <w:pPr>
              <w:pStyle w:val="Style2"/>
              <w:widowControl/>
              <w:spacing w:line="226" w:lineRule="exact"/>
              <w:ind w:firstLine="278"/>
              <w:rPr>
                <w:rStyle w:val="FontStyle75"/>
              </w:rPr>
            </w:pPr>
            <w:r>
              <w:rPr>
                <w:rStyle w:val="FontStyle75"/>
              </w:rPr>
              <w:t xml:space="preserve"> </w:t>
            </w:r>
          </w:p>
          <w:p w:rsidR="00F058A7" w:rsidRPr="0006285A" w:rsidRDefault="00F058A7" w:rsidP="00F058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75"/>
              </w:rPr>
              <w:t xml:space="preserve"> </w:t>
            </w:r>
          </w:p>
        </w:tc>
        <w:tc>
          <w:tcPr>
            <w:tcW w:w="2694" w:type="dxa"/>
          </w:tcPr>
          <w:p w:rsidR="00F058A7" w:rsidRPr="0006285A" w:rsidRDefault="00D970CE" w:rsidP="00FA15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Ответы на вопросы</w:t>
            </w:r>
          </w:p>
        </w:tc>
        <w:tc>
          <w:tcPr>
            <w:tcW w:w="1417" w:type="dxa"/>
          </w:tcPr>
          <w:p w:rsidR="00F058A7" w:rsidRPr="0006285A" w:rsidRDefault="00F058A7" w:rsidP="00FA15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649" w:rsidRPr="0006285A" w:rsidTr="00D84FDD">
        <w:trPr>
          <w:trHeight w:val="1239"/>
        </w:trPr>
        <w:tc>
          <w:tcPr>
            <w:tcW w:w="1277" w:type="dxa"/>
          </w:tcPr>
          <w:p w:rsidR="009F3649" w:rsidRPr="009F3649" w:rsidRDefault="00A26497" w:rsidP="00A26497">
            <w:pPr>
              <w:pStyle w:val="ParagraphStyl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9F3649"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</w:t>
            </w:r>
            <w:r w:rsidR="009F36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="009F3649"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9F36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Из</w:t>
            </w:r>
            <w:r w:rsidR="009F36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9F36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чение н</w:t>
            </w:r>
            <w:r w:rsidR="009F36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="009F36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вого</w:t>
            </w:r>
          </w:p>
        </w:tc>
        <w:tc>
          <w:tcPr>
            <w:tcW w:w="567" w:type="dxa"/>
          </w:tcPr>
          <w:p w:rsidR="009F3649" w:rsidRPr="0006285A" w:rsidRDefault="00964A4B" w:rsidP="00FA152A">
            <w:pPr>
              <w:pStyle w:val="ParagraphSty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:rsidR="00673B1B" w:rsidRDefault="00FD4A7D" w:rsidP="00AD3F3B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комментирова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ное чтение </w:t>
            </w:r>
          </w:p>
          <w:p w:rsidR="00FD4A7D" w:rsidRDefault="002409D3" w:rsidP="00AD3F3B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п. 1 пар. 15 с. 113</w:t>
            </w:r>
          </w:p>
          <w:p w:rsidR="002409D3" w:rsidRDefault="002409D3" w:rsidP="00AD3F3B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9D3" w:rsidRDefault="002409D3" w:rsidP="00AD3F3B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9D3" w:rsidRDefault="002409D3" w:rsidP="00AD3F3B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9D3" w:rsidRDefault="002409D3" w:rsidP="00AD3F3B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9D3" w:rsidRDefault="002409D3" w:rsidP="00AD3F3B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9D3" w:rsidRDefault="002409D3" w:rsidP="00AD3F3B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с учебн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  </w:t>
            </w:r>
          </w:p>
          <w:p w:rsidR="002409D3" w:rsidRDefault="002409D3" w:rsidP="00AD3F3B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с истор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ческим источн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ком</w:t>
            </w:r>
          </w:p>
          <w:p w:rsidR="002409D3" w:rsidRDefault="002409D3" w:rsidP="00AD3F3B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9D3" w:rsidRDefault="002409D3" w:rsidP="00AD3F3B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9D3" w:rsidRDefault="002409D3" w:rsidP="00AD3F3B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9D3" w:rsidRDefault="002409D3" w:rsidP="00AD3F3B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с картой с. 116</w:t>
            </w:r>
          </w:p>
          <w:p w:rsidR="009873DD" w:rsidRDefault="009873DD" w:rsidP="00AD3F3B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3DD" w:rsidRPr="003C28EF" w:rsidRDefault="009873DD" w:rsidP="00AD3F3B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Рассказ учителя о торговле </w:t>
            </w:r>
          </w:p>
        </w:tc>
        <w:tc>
          <w:tcPr>
            <w:tcW w:w="7654" w:type="dxa"/>
          </w:tcPr>
          <w:p w:rsidR="00744AAF" w:rsidRDefault="00FD4A7D" w:rsidP="00744AAF">
            <w:pPr>
              <w:pStyle w:val="Style2"/>
              <w:widowControl/>
              <w:spacing w:line="226" w:lineRule="exact"/>
              <w:ind w:firstLine="27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Организует комментированное чтение. Помогает составить конспект </w:t>
            </w:r>
          </w:p>
          <w:p w:rsidR="00FD4A7D" w:rsidRDefault="002409D3" w:rsidP="002409D3">
            <w:pPr>
              <w:pStyle w:val="Style2"/>
              <w:widowControl/>
              <w:spacing w:line="226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«социально-экономическое развитие России в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XVII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веке»</w:t>
            </w:r>
          </w:p>
          <w:p w:rsidR="002409D3" w:rsidRDefault="002409D3" w:rsidP="002409D3">
            <w:pPr>
              <w:pStyle w:val="Style2"/>
              <w:widowControl/>
              <w:numPr>
                <w:ilvl w:val="0"/>
                <w:numId w:val="8"/>
              </w:numPr>
              <w:spacing w:line="226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Рост  территории </w:t>
            </w:r>
          </w:p>
          <w:p w:rsidR="002409D3" w:rsidRDefault="002409D3" w:rsidP="002409D3">
            <w:pPr>
              <w:pStyle w:val="Style2"/>
              <w:widowControl/>
              <w:numPr>
                <w:ilvl w:val="0"/>
                <w:numId w:val="8"/>
              </w:numPr>
              <w:spacing w:line="226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Строительство засечных черт и появление на них новых городов. Начало строительства Белгородской засечной черты – 1635 г. </w:t>
            </w:r>
          </w:p>
          <w:p w:rsidR="002409D3" w:rsidRDefault="002409D3" w:rsidP="002409D3">
            <w:pPr>
              <w:pStyle w:val="Style2"/>
              <w:widowControl/>
              <w:numPr>
                <w:ilvl w:val="0"/>
                <w:numId w:val="8"/>
              </w:numPr>
              <w:spacing w:line="226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Экстенсивное развитие хозяйства</w:t>
            </w:r>
          </w:p>
          <w:p w:rsidR="002409D3" w:rsidRDefault="002409D3" w:rsidP="002409D3">
            <w:pPr>
              <w:pStyle w:val="Style2"/>
              <w:widowControl/>
              <w:numPr>
                <w:ilvl w:val="0"/>
                <w:numId w:val="8"/>
              </w:numPr>
              <w:spacing w:line="226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Рост населения</w:t>
            </w:r>
          </w:p>
          <w:p w:rsidR="002409D3" w:rsidRDefault="002409D3" w:rsidP="002409D3">
            <w:pPr>
              <w:pStyle w:val="Style2"/>
              <w:widowControl/>
              <w:spacing w:line="226" w:lineRule="exact"/>
              <w:ind w:left="648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409D3" w:rsidRDefault="002409D3" w:rsidP="002409D3">
            <w:pPr>
              <w:pStyle w:val="Style2"/>
              <w:widowControl/>
              <w:spacing w:line="226" w:lineRule="exact"/>
              <w:ind w:left="648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409D3" w:rsidRDefault="002409D3" w:rsidP="002409D3">
            <w:pPr>
              <w:pStyle w:val="Style2"/>
              <w:widowControl/>
              <w:spacing w:line="226" w:lineRule="exact"/>
              <w:ind w:left="648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Составить опорный конспект п. 2 пар. 15 </w:t>
            </w:r>
          </w:p>
          <w:p w:rsidR="002409D3" w:rsidRDefault="002409D3" w:rsidP="002409D3">
            <w:pPr>
              <w:pStyle w:val="Style2"/>
              <w:widowControl/>
              <w:spacing w:line="226" w:lineRule="exact"/>
              <w:ind w:left="648"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409D3" w:rsidRDefault="002409D3" w:rsidP="002409D3">
            <w:pPr>
              <w:pStyle w:val="Style2"/>
              <w:widowControl/>
              <w:spacing w:line="226" w:lineRule="exact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Сравнить название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тоговых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рядов в документах «Торговые ряды начала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XVI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века» и «Современник о реконструкции и восстановлении торговых рядов в Москве после пожара 1626 г.»</w:t>
            </w:r>
          </w:p>
          <w:p w:rsidR="002409D3" w:rsidRDefault="002409D3" w:rsidP="002409D3">
            <w:pPr>
              <w:pStyle w:val="Style2"/>
              <w:widowControl/>
              <w:spacing w:line="226" w:lineRule="exact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 каких явлениях новых явлениях в экономике можно сделать выводы? </w:t>
            </w:r>
          </w:p>
          <w:p w:rsidR="002409D3" w:rsidRDefault="002409D3" w:rsidP="002409D3">
            <w:pPr>
              <w:pStyle w:val="Style2"/>
              <w:widowControl/>
              <w:spacing w:line="226" w:lineRule="exact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409D3" w:rsidRDefault="002409D3" w:rsidP="002409D3">
            <w:pPr>
              <w:pStyle w:val="Style2"/>
              <w:widowControl/>
              <w:spacing w:line="226" w:lineRule="exact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2409D3" w:rsidRDefault="009873DD" w:rsidP="002409D3">
            <w:pPr>
              <w:pStyle w:val="Style2"/>
              <w:widowControl/>
              <w:spacing w:line="226" w:lineRule="exact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Прочитать легенду. Какие города стали центрами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соледобычи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, металлургии, производства поташа, кожевенного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полотняного производства? </w:t>
            </w:r>
          </w:p>
          <w:p w:rsidR="009873DD" w:rsidRDefault="009873DD" w:rsidP="002409D3">
            <w:pPr>
              <w:pStyle w:val="Style2"/>
              <w:widowControl/>
              <w:spacing w:line="226" w:lineRule="exact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9873DD" w:rsidRDefault="009873DD" w:rsidP="009873DD">
            <w:pPr>
              <w:pStyle w:val="Style2"/>
              <w:widowControl/>
              <w:numPr>
                <w:ilvl w:val="0"/>
                <w:numId w:val="10"/>
              </w:numPr>
              <w:spacing w:line="226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Торговля ярмарочная. Крупнейшие ярмарки: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Макарьевская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Ирби</w:t>
            </w:r>
            <w:r>
              <w:rPr>
                <w:rFonts w:ascii="Times New Roman" w:hAnsi="Times New Roman"/>
                <w:sz w:val="22"/>
                <w:szCs w:val="22"/>
              </w:rPr>
              <w:t>т</w:t>
            </w:r>
            <w:r>
              <w:rPr>
                <w:rFonts w:ascii="Times New Roman" w:hAnsi="Times New Roman"/>
                <w:sz w:val="22"/>
                <w:szCs w:val="22"/>
              </w:rPr>
              <w:t>ская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Свенская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(найти на карте)</w:t>
            </w:r>
          </w:p>
          <w:p w:rsidR="00996CC7" w:rsidRDefault="00996CC7" w:rsidP="00996CC7">
            <w:pPr>
              <w:pStyle w:val="Style2"/>
              <w:widowControl/>
              <w:numPr>
                <w:ilvl w:val="0"/>
                <w:numId w:val="10"/>
              </w:numPr>
              <w:spacing w:line="226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Важнейшее значение имеют городские торги, прежде всего Моско</w:t>
            </w:r>
            <w:r>
              <w:rPr>
                <w:rFonts w:ascii="Times New Roman" w:hAnsi="Times New Roman"/>
                <w:sz w:val="22"/>
                <w:szCs w:val="22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ский торг. Иностранцы удивлялись количеству </w:t>
            </w:r>
            <w:r w:rsidR="00D84FDD">
              <w:rPr>
                <w:rFonts w:ascii="Times New Roman" w:hAnsi="Times New Roman"/>
                <w:sz w:val="22"/>
                <w:szCs w:val="22"/>
              </w:rPr>
              <w:t>присутствовавших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на торге товаров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gramStart"/>
            <w:r w:rsidR="00D84FDD">
              <w:rPr>
                <w:rFonts w:ascii="Times New Roman" w:hAnsi="Times New Roman"/>
                <w:sz w:val="22"/>
                <w:szCs w:val="22"/>
              </w:rPr>
              <w:t>э</w:t>
            </w:r>
            <w:proofErr w:type="gramEnd"/>
            <w:r w:rsidR="00D84FDD">
              <w:rPr>
                <w:rFonts w:ascii="Times New Roman" w:hAnsi="Times New Roman"/>
                <w:sz w:val="22"/>
                <w:szCs w:val="22"/>
              </w:rPr>
              <w:t>пиграф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) </w:t>
            </w:r>
          </w:p>
          <w:p w:rsidR="00996CC7" w:rsidRDefault="00996CC7" w:rsidP="00996CC7">
            <w:pPr>
              <w:pStyle w:val="Style2"/>
              <w:widowControl/>
              <w:numPr>
                <w:ilvl w:val="0"/>
                <w:numId w:val="10"/>
              </w:numPr>
              <w:spacing w:line="226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Внешняя торговля велась через Архангельск (работа с документом –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Иоган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де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Родес</w:t>
            </w:r>
            <w:proofErr w:type="spellEnd"/>
            <w:r w:rsidR="00D84FDD">
              <w:rPr>
                <w:rFonts w:ascii="Times New Roman" w:hAnsi="Times New Roman"/>
                <w:sz w:val="22"/>
                <w:szCs w:val="22"/>
              </w:rPr>
              <w:t xml:space="preserve"> с. 120</w:t>
            </w:r>
            <w:r>
              <w:rPr>
                <w:rFonts w:ascii="Times New Roman" w:hAnsi="Times New Roman"/>
                <w:sz w:val="22"/>
                <w:szCs w:val="22"/>
              </w:rPr>
              <w:t>)</w:t>
            </w:r>
          </w:p>
          <w:p w:rsidR="00996CC7" w:rsidRDefault="00996CC7" w:rsidP="00996CC7">
            <w:pPr>
              <w:pStyle w:val="Style2"/>
              <w:widowControl/>
              <w:numPr>
                <w:ilvl w:val="0"/>
                <w:numId w:val="10"/>
              </w:numPr>
              <w:spacing w:line="226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Политика протекционизма (</w:t>
            </w:r>
            <w:proofErr w:type="spellStart"/>
            <w:r w:rsidR="00D84FDD">
              <w:rPr>
                <w:rFonts w:ascii="Times New Roman" w:hAnsi="Times New Roman"/>
                <w:sz w:val="22"/>
                <w:szCs w:val="22"/>
              </w:rPr>
              <w:t>поддрежки</w:t>
            </w:r>
            <w:proofErr w:type="spellEnd"/>
            <w:r w:rsidR="00D84FDD">
              <w:rPr>
                <w:rFonts w:ascii="Times New Roman" w:hAnsi="Times New Roman"/>
                <w:sz w:val="22"/>
                <w:szCs w:val="22"/>
              </w:rPr>
              <w:t xml:space="preserve"> собственного производителя за счет повышения торговых пошлин для иностранцев). </w:t>
            </w:r>
            <w:r>
              <w:rPr>
                <w:rFonts w:ascii="Times New Roman" w:hAnsi="Times New Roman"/>
                <w:sz w:val="22"/>
                <w:szCs w:val="22"/>
              </w:rPr>
              <w:t>Долгое время в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дущие позиции на Российском рынке </w:t>
            </w:r>
            <w:r w:rsidR="00D84FDD">
              <w:rPr>
                <w:rFonts w:ascii="Times New Roman" w:hAnsi="Times New Roman"/>
                <w:sz w:val="22"/>
                <w:szCs w:val="22"/>
              </w:rPr>
              <w:t xml:space="preserve">занимали английские купцы. В 1649 г. они были лишены всех привилегий и изгнаны с внутреннего рынка страны. В 1667 г. был принят Новоторговый устав в </w:t>
            </w:r>
            <w:proofErr w:type="gramStart"/>
            <w:r w:rsidR="00D84FDD">
              <w:rPr>
                <w:rFonts w:ascii="Times New Roman" w:hAnsi="Times New Roman"/>
                <w:sz w:val="22"/>
                <w:szCs w:val="22"/>
              </w:rPr>
              <w:t>соответс</w:t>
            </w:r>
            <w:r w:rsidR="00D84FDD">
              <w:rPr>
                <w:rFonts w:ascii="Times New Roman" w:hAnsi="Times New Roman"/>
                <w:sz w:val="22"/>
                <w:szCs w:val="22"/>
              </w:rPr>
              <w:t>т</w:t>
            </w:r>
            <w:r w:rsidR="00D84FDD">
              <w:rPr>
                <w:rFonts w:ascii="Times New Roman" w:hAnsi="Times New Roman"/>
                <w:sz w:val="22"/>
                <w:szCs w:val="22"/>
              </w:rPr>
              <w:t>вии</w:t>
            </w:r>
            <w:proofErr w:type="gramEnd"/>
            <w:r w:rsidR="00D84FDD">
              <w:rPr>
                <w:rFonts w:ascii="Times New Roman" w:hAnsi="Times New Roman"/>
                <w:sz w:val="22"/>
                <w:szCs w:val="22"/>
              </w:rPr>
              <w:t xml:space="preserve"> с которым иностранные купцы облагались повышенным налогом, </w:t>
            </w:r>
            <w:r w:rsidR="00D84FDD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сбывать свои товары они могли только оптом. </w:t>
            </w:r>
          </w:p>
          <w:p w:rsidR="00D84FDD" w:rsidRPr="00996CC7" w:rsidRDefault="00D84FDD" w:rsidP="00996CC7">
            <w:pPr>
              <w:pStyle w:val="Style2"/>
              <w:widowControl/>
              <w:numPr>
                <w:ilvl w:val="0"/>
                <w:numId w:val="10"/>
              </w:numPr>
              <w:spacing w:line="226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XVII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век -0 время формирования всероссийского рынка – единой эк</w:t>
            </w:r>
            <w:r>
              <w:rPr>
                <w:rFonts w:ascii="Times New Roman" w:hAnsi="Times New Roman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sz w:val="22"/>
                <w:szCs w:val="22"/>
              </w:rPr>
              <w:t>номической системы, для которой характерно наличие устойчивых х</w:t>
            </w:r>
            <w:r>
              <w:rPr>
                <w:rFonts w:ascii="Times New Roman" w:hAnsi="Times New Roman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зяйственных связей, региональной специализации районов, развитие товарно-денежных отношений. </w:t>
            </w:r>
          </w:p>
          <w:p w:rsidR="00996CC7" w:rsidRPr="002409D3" w:rsidRDefault="00996CC7" w:rsidP="00D84FDD">
            <w:pPr>
              <w:pStyle w:val="Style2"/>
              <w:widowControl/>
              <w:spacing w:line="226" w:lineRule="exact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4" w:type="dxa"/>
          </w:tcPr>
          <w:p w:rsidR="00673B1B" w:rsidRDefault="00FD4A7D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Читают, составляю конспект</w:t>
            </w:r>
          </w:p>
          <w:p w:rsidR="002409D3" w:rsidRDefault="002409D3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9D3" w:rsidRDefault="002409D3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9D3" w:rsidRDefault="002409D3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9D3" w:rsidRDefault="002409D3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9D3" w:rsidRDefault="002409D3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9D3" w:rsidRDefault="002409D3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9D3" w:rsidRDefault="002409D3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9D3" w:rsidRDefault="002409D3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9D3" w:rsidRDefault="002409D3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Работают с учебником </w:t>
            </w:r>
          </w:p>
          <w:p w:rsidR="002409D3" w:rsidRDefault="002409D3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9D3" w:rsidRDefault="002409D3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9D3" w:rsidRDefault="002409D3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9D3" w:rsidRDefault="002409D3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9D3" w:rsidRDefault="002409D3" w:rsidP="002409D3">
            <w:pPr>
              <w:pStyle w:val="ParagraphStyle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ремесле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ного мелкотоварн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 производства</w:t>
            </w:r>
          </w:p>
          <w:p w:rsidR="002409D3" w:rsidRDefault="002409D3" w:rsidP="002409D3">
            <w:pPr>
              <w:pStyle w:val="ParagraphStyle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Углубление специ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лизации ремесла</w:t>
            </w:r>
          </w:p>
          <w:p w:rsidR="00D84FDD" w:rsidRDefault="00D84FDD" w:rsidP="00D84FDD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4FDD" w:rsidRPr="003C28EF" w:rsidRDefault="00D84FDD" w:rsidP="00D84FDD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Слушают, составляют 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спект</w:t>
            </w:r>
          </w:p>
        </w:tc>
        <w:tc>
          <w:tcPr>
            <w:tcW w:w="1417" w:type="dxa"/>
          </w:tcPr>
          <w:p w:rsidR="00673B1B" w:rsidRDefault="00673B1B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альная работа</w:t>
            </w:r>
          </w:p>
          <w:p w:rsidR="009F3649" w:rsidRDefault="009F3649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28EF">
              <w:rPr>
                <w:rFonts w:ascii="Times New Roman" w:hAnsi="Times New Roman" w:cs="Times New Roman"/>
                <w:sz w:val="20"/>
                <w:szCs w:val="20"/>
              </w:rPr>
              <w:t>Фронтальная работа</w:t>
            </w:r>
          </w:p>
          <w:p w:rsidR="00673B1B" w:rsidRDefault="00673B1B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3B1B" w:rsidRDefault="00673B1B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3B1B" w:rsidRDefault="00673B1B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3B1B" w:rsidRDefault="00673B1B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3B1B" w:rsidRDefault="00673B1B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3B1B" w:rsidRDefault="00673B1B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3B1B" w:rsidRDefault="00673B1B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3B1B" w:rsidRDefault="00673B1B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3B1B" w:rsidRDefault="00673B1B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3B1B" w:rsidRDefault="00673B1B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3B1B" w:rsidRDefault="00673B1B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3B1B" w:rsidRDefault="00673B1B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3B1B" w:rsidRDefault="00673B1B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3B1B" w:rsidRDefault="00673B1B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3B1B" w:rsidRPr="003C28EF" w:rsidRDefault="00673B1B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649" w:rsidRPr="0006285A" w:rsidTr="00673B1B">
        <w:tc>
          <w:tcPr>
            <w:tcW w:w="1277" w:type="dxa"/>
          </w:tcPr>
          <w:p w:rsidR="009F3649" w:rsidRPr="0006285A" w:rsidRDefault="009F3649" w:rsidP="00FA152A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  <w:spacing w:val="-12"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IV. Пе</w:t>
            </w:r>
            <w:r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</w:t>
            </w:r>
            <w:r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вичное  осмысл</w:t>
            </w:r>
            <w:r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</w:t>
            </w:r>
            <w:r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ние и з</w:t>
            </w:r>
            <w:r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</w:t>
            </w:r>
            <w:r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крепление </w:t>
            </w:r>
            <w:proofErr w:type="gramStart"/>
            <w:r w:rsidRPr="0006285A">
              <w:rPr>
                <w:rFonts w:ascii="Times New Roman" w:hAnsi="Times New Roman" w:cs="Times New Roman"/>
                <w:b/>
                <w:bCs/>
                <w:spacing w:val="-12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567" w:type="dxa"/>
          </w:tcPr>
          <w:p w:rsidR="009F3649" w:rsidRPr="0006285A" w:rsidRDefault="009F3649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9F3649" w:rsidRPr="0006285A" w:rsidRDefault="006E3350" w:rsidP="00FA152A">
            <w:pPr>
              <w:pStyle w:val="ParagraphStyle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Обобщение п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лученных на уроке сведений</w:t>
            </w:r>
          </w:p>
        </w:tc>
        <w:tc>
          <w:tcPr>
            <w:tcW w:w="7654" w:type="dxa"/>
          </w:tcPr>
          <w:p w:rsidR="009F3649" w:rsidRPr="0006285A" w:rsidRDefault="00F431C1" w:rsidP="00BA29EE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с заданиями 1-4</w:t>
            </w:r>
          </w:p>
        </w:tc>
        <w:tc>
          <w:tcPr>
            <w:tcW w:w="2694" w:type="dxa"/>
          </w:tcPr>
          <w:p w:rsidR="009F3649" w:rsidRPr="0006285A" w:rsidRDefault="009F3649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проблемной зад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чи, высказывание мнений и предположений</w:t>
            </w:r>
          </w:p>
        </w:tc>
        <w:tc>
          <w:tcPr>
            <w:tcW w:w="1417" w:type="dxa"/>
          </w:tcPr>
          <w:p w:rsidR="009F3649" w:rsidRPr="0006285A" w:rsidRDefault="009F3649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Индивид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альная работа</w:t>
            </w:r>
          </w:p>
        </w:tc>
      </w:tr>
      <w:tr w:rsidR="009F3649" w:rsidRPr="0006285A" w:rsidTr="006E3350">
        <w:trPr>
          <w:trHeight w:val="672"/>
        </w:trPr>
        <w:tc>
          <w:tcPr>
            <w:tcW w:w="1277" w:type="dxa"/>
          </w:tcPr>
          <w:p w:rsidR="009F3649" w:rsidRPr="0006285A" w:rsidRDefault="009F3649" w:rsidP="00FA152A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 Итоги урока. </w:t>
            </w:r>
          </w:p>
          <w:p w:rsidR="009F3649" w:rsidRPr="0006285A" w:rsidRDefault="009F3649" w:rsidP="00FA152A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Рефлексия</w:t>
            </w:r>
          </w:p>
        </w:tc>
        <w:tc>
          <w:tcPr>
            <w:tcW w:w="567" w:type="dxa"/>
          </w:tcPr>
          <w:p w:rsidR="009F3649" w:rsidRPr="0006285A" w:rsidRDefault="009F3649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9F3649" w:rsidRPr="0006285A" w:rsidRDefault="009F3649" w:rsidP="00A85DCF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</w:tcPr>
          <w:p w:rsidR="009F3649" w:rsidRPr="0006285A" w:rsidRDefault="009F3649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9F3649" w:rsidRPr="0006285A" w:rsidRDefault="009F3649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Отвечают на вопросы.</w:t>
            </w:r>
          </w:p>
          <w:p w:rsidR="009F3649" w:rsidRPr="0006285A" w:rsidRDefault="009F3649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Определяют   свое эмоци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 xml:space="preserve">нальное состояние на уроке  </w:t>
            </w:r>
          </w:p>
        </w:tc>
        <w:tc>
          <w:tcPr>
            <w:tcW w:w="1417" w:type="dxa"/>
          </w:tcPr>
          <w:p w:rsidR="009F3649" w:rsidRPr="0006285A" w:rsidRDefault="009F3649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Фронтальная работа</w:t>
            </w:r>
          </w:p>
        </w:tc>
      </w:tr>
      <w:tr w:rsidR="009F3649" w:rsidRPr="0006285A" w:rsidTr="00673B1B">
        <w:tc>
          <w:tcPr>
            <w:tcW w:w="1277" w:type="dxa"/>
          </w:tcPr>
          <w:p w:rsidR="009F3649" w:rsidRPr="0006285A" w:rsidRDefault="009F3649" w:rsidP="00FA152A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</w:t>
            </w:r>
            <w:r w:rsidRPr="000628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ашнее задание</w:t>
            </w:r>
          </w:p>
        </w:tc>
        <w:tc>
          <w:tcPr>
            <w:tcW w:w="567" w:type="dxa"/>
          </w:tcPr>
          <w:p w:rsidR="009F3649" w:rsidRPr="0006285A" w:rsidRDefault="009F3649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9F3649" w:rsidRPr="00A85DCF" w:rsidRDefault="003B1F49" w:rsidP="003B1F49">
            <w:pPr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§ 11-14</w:t>
            </w:r>
            <w:r w:rsidR="009F3649">
              <w:rPr>
                <w:rFonts w:ascii="Times New Roman" w:hAnsi="Times New Roman"/>
                <w:sz w:val="20"/>
                <w:szCs w:val="20"/>
              </w:rPr>
              <w:t xml:space="preserve">, тетрадь с. </w:t>
            </w:r>
            <w:r>
              <w:rPr>
                <w:rFonts w:ascii="Times New Roman" w:hAnsi="Times New Roman"/>
                <w:sz w:val="20"/>
                <w:szCs w:val="20"/>
              </w:rPr>
              <w:t>32-33</w:t>
            </w:r>
          </w:p>
        </w:tc>
        <w:tc>
          <w:tcPr>
            <w:tcW w:w="7654" w:type="dxa"/>
          </w:tcPr>
          <w:p w:rsidR="009F3649" w:rsidRPr="0006285A" w:rsidRDefault="009F3649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Конкретизирует домашнее задание</w:t>
            </w:r>
          </w:p>
        </w:tc>
        <w:tc>
          <w:tcPr>
            <w:tcW w:w="2694" w:type="dxa"/>
          </w:tcPr>
          <w:p w:rsidR="009F3649" w:rsidRPr="0006285A" w:rsidRDefault="009F3649" w:rsidP="00A85DCF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 xml:space="preserve">Записывают домашнее 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br/>
              <w:t>задание</w:t>
            </w:r>
          </w:p>
        </w:tc>
        <w:tc>
          <w:tcPr>
            <w:tcW w:w="1417" w:type="dxa"/>
          </w:tcPr>
          <w:p w:rsidR="009F3649" w:rsidRPr="0006285A" w:rsidRDefault="009F3649" w:rsidP="00FA152A">
            <w:pPr>
              <w:pStyle w:val="ParagraphStyl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Индивид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06285A">
              <w:rPr>
                <w:rFonts w:ascii="Times New Roman" w:hAnsi="Times New Roman" w:cs="Times New Roman"/>
                <w:sz w:val="20"/>
                <w:szCs w:val="20"/>
              </w:rPr>
              <w:t>альная работа</w:t>
            </w:r>
          </w:p>
        </w:tc>
      </w:tr>
    </w:tbl>
    <w:p w:rsidR="00514DD2" w:rsidRDefault="00514DD2" w:rsidP="00514DD2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:rsidR="00BA29EE" w:rsidRDefault="00996CC7" w:rsidP="00A85DCF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Ресурсный материал</w:t>
      </w:r>
    </w:p>
    <w:p w:rsidR="00996CC7" w:rsidRDefault="00996CC7" w:rsidP="00A85DCF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noProof/>
          <w:sz w:val="20"/>
          <w:szCs w:val="20"/>
          <w:lang w:eastAsia="ru-RU"/>
        </w:rPr>
        <w:drawing>
          <wp:inline distT="0" distB="0" distL="0" distR="0">
            <wp:extent cx="4529455" cy="1680210"/>
            <wp:effectExtent l="1905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455" cy="1680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CC7" w:rsidRDefault="00996CC7" w:rsidP="00A85DCF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noProof/>
          <w:sz w:val="20"/>
          <w:szCs w:val="20"/>
          <w:lang w:eastAsia="ru-RU"/>
        </w:rPr>
        <w:drawing>
          <wp:inline distT="0" distB="0" distL="0" distR="0">
            <wp:extent cx="4401820" cy="108458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CC7" w:rsidRDefault="001A44D2" w:rsidP="00A85DCF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4646295" cy="5847715"/>
            <wp:effectExtent l="19050" t="0" r="1905" b="0"/>
            <wp:docPr id="1" name="Рисунок 1" descr="Z:\2018\конспекты уроков\7 класс\торговые ряды 16 и 17 ве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2018\конспекты уроков\7 класс\торговые ряды 16 и 17 века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295" cy="584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CC7" w:rsidRPr="00BA29EE" w:rsidRDefault="00996CC7" w:rsidP="00A85DCF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262880" cy="701738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7017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6CC7" w:rsidRPr="00BA29EE" w:rsidSect="003046BD">
      <w:pgSz w:w="16838" w:h="11906" w:orient="landscape"/>
      <w:pgMar w:top="993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80E93"/>
    <w:multiLevelType w:val="hybridMultilevel"/>
    <w:tmpl w:val="978A12BA"/>
    <w:lvl w:ilvl="0" w:tplc="0419000F">
      <w:start w:val="1"/>
      <w:numFmt w:val="decimal"/>
      <w:lvlText w:val="%1."/>
      <w:lvlJc w:val="left"/>
      <w:pPr>
        <w:ind w:left="1008" w:hanging="360"/>
      </w:p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">
    <w:nsid w:val="355375AB"/>
    <w:multiLevelType w:val="hybridMultilevel"/>
    <w:tmpl w:val="5E765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6C769E"/>
    <w:multiLevelType w:val="hybridMultilevel"/>
    <w:tmpl w:val="D97E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820E9C"/>
    <w:multiLevelType w:val="hybridMultilevel"/>
    <w:tmpl w:val="B4A48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16139A"/>
    <w:multiLevelType w:val="hybridMultilevel"/>
    <w:tmpl w:val="33A80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677D2F"/>
    <w:multiLevelType w:val="singleLevel"/>
    <w:tmpl w:val="958C9FD8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6">
    <w:nsid w:val="54C1260F"/>
    <w:multiLevelType w:val="hybridMultilevel"/>
    <w:tmpl w:val="02DE3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6F32F2"/>
    <w:multiLevelType w:val="hybridMultilevel"/>
    <w:tmpl w:val="6708F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1E3A1E"/>
    <w:multiLevelType w:val="hybridMultilevel"/>
    <w:tmpl w:val="C2AA7C0E"/>
    <w:lvl w:ilvl="0" w:tplc="0419000F">
      <w:start w:val="1"/>
      <w:numFmt w:val="decimal"/>
      <w:lvlText w:val="%1."/>
      <w:lvlJc w:val="left"/>
      <w:pPr>
        <w:ind w:left="998" w:hanging="360"/>
      </w:pPr>
    </w:lvl>
    <w:lvl w:ilvl="1" w:tplc="04190019" w:tentative="1">
      <w:start w:val="1"/>
      <w:numFmt w:val="lowerLetter"/>
      <w:lvlText w:val="%2."/>
      <w:lvlJc w:val="left"/>
      <w:pPr>
        <w:ind w:left="1718" w:hanging="360"/>
      </w:pPr>
    </w:lvl>
    <w:lvl w:ilvl="2" w:tplc="0419001B" w:tentative="1">
      <w:start w:val="1"/>
      <w:numFmt w:val="lowerRoman"/>
      <w:lvlText w:val="%3."/>
      <w:lvlJc w:val="right"/>
      <w:pPr>
        <w:ind w:left="2438" w:hanging="180"/>
      </w:pPr>
    </w:lvl>
    <w:lvl w:ilvl="3" w:tplc="0419000F" w:tentative="1">
      <w:start w:val="1"/>
      <w:numFmt w:val="decimal"/>
      <w:lvlText w:val="%4."/>
      <w:lvlJc w:val="left"/>
      <w:pPr>
        <w:ind w:left="3158" w:hanging="360"/>
      </w:pPr>
    </w:lvl>
    <w:lvl w:ilvl="4" w:tplc="04190019" w:tentative="1">
      <w:start w:val="1"/>
      <w:numFmt w:val="lowerLetter"/>
      <w:lvlText w:val="%5."/>
      <w:lvlJc w:val="left"/>
      <w:pPr>
        <w:ind w:left="3878" w:hanging="360"/>
      </w:pPr>
    </w:lvl>
    <w:lvl w:ilvl="5" w:tplc="0419001B" w:tentative="1">
      <w:start w:val="1"/>
      <w:numFmt w:val="lowerRoman"/>
      <w:lvlText w:val="%6."/>
      <w:lvlJc w:val="right"/>
      <w:pPr>
        <w:ind w:left="4598" w:hanging="180"/>
      </w:pPr>
    </w:lvl>
    <w:lvl w:ilvl="6" w:tplc="0419000F" w:tentative="1">
      <w:start w:val="1"/>
      <w:numFmt w:val="decimal"/>
      <w:lvlText w:val="%7."/>
      <w:lvlJc w:val="left"/>
      <w:pPr>
        <w:ind w:left="5318" w:hanging="360"/>
      </w:pPr>
    </w:lvl>
    <w:lvl w:ilvl="7" w:tplc="04190019" w:tentative="1">
      <w:start w:val="1"/>
      <w:numFmt w:val="lowerLetter"/>
      <w:lvlText w:val="%8."/>
      <w:lvlJc w:val="left"/>
      <w:pPr>
        <w:ind w:left="6038" w:hanging="360"/>
      </w:pPr>
    </w:lvl>
    <w:lvl w:ilvl="8" w:tplc="0419001B" w:tentative="1">
      <w:start w:val="1"/>
      <w:numFmt w:val="lowerRoman"/>
      <w:lvlText w:val="%9."/>
      <w:lvlJc w:val="right"/>
      <w:pPr>
        <w:ind w:left="6758" w:hanging="180"/>
      </w:pPr>
    </w:lvl>
  </w:abstractNum>
  <w:abstractNum w:abstractNumId="9">
    <w:nsid w:val="76087462"/>
    <w:multiLevelType w:val="hybridMultilevel"/>
    <w:tmpl w:val="EE6EB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8"/>
  </w:num>
  <w:num w:numId="8">
    <w:abstractNumId w:val="0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drawingGridHorizontalSpacing w:val="140"/>
  <w:displayHorizontalDrawingGridEvery w:val="2"/>
  <w:characterSpacingControl w:val="doNotCompress"/>
  <w:compat/>
  <w:rsids>
    <w:rsidRoot w:val="009D14F6"/>
    <w:rsid w:val="00034134"/>
    <w:rsid w:val="000433C4"/>
    <w:rsid w:val="00056B82"/>
    <w:rsid w:val="00061868"/>
    <w:rsid w:val="000761BD"/>
    <w:rsid w:val="000C254D"/>
    <w:rsid w:val="00152EAE"/>
    <w:rsid w:val="001564E0"/>
    <w:rsid w:val="00172AF9"/>
    <w:rsid w:val="001A13D2"/>
    <w:rsid w:val="001A35B4"/>
    <w:rsid w:val="001A44D2"/>
    <w:rsid w:val="001E2D17"/>
    <w:rsid w:val="001E42FF"/>
    <w:rsid w:val="001E6CDE"/>
    <w:rsid w:val="001E7A33"/>
    <w:rsid w:val="00215B6B"/>
    <w:rsid w:val="002409D3"/>
    <w:rsid w:val="00285B05"/>
    <w:rsid w:val="0029299C"/>
    <w:rsid w:val="00293F6B"/>
    <w:rsid w:val="002A29E5"/>
    <w:rsid w:val="002E5489"/>
    <w:rsid w:val="003046BD"/>
    <w:rsid w:val="00357A98"/>
    <w:rsid w:val="00381CD5"/>
    <w:rsid w:val="003B1F49"/>
    <w:rsid w:val="003E0E50"/>
    <w:rsid w:val="003E211D"/>
    <w:rsid w:val="003F7E60"/>
    <w:rsid w:val="00430245"/>
    <w:rsid w:val="00465CA5"/>
    <w:rsid w:val="004E7CF8"/>
    <w:rsid w:val="00514DD2"/>
    <w:rsid w:val="005220E9"/>
    <w:rsid w:val="005A2AB4"/>
    <w:rsid w:val="00600168"/>
    <w:rsid w:val="00673B1B"/>
    <w:rsid w:val="006A3405"/>
    <w:rsid w:val="006B32E1"/>
    <w:rsid w:val="006B37F4"/>
    <w:rsid w:val="006C4BF3"/>
    <w:rsid w:val="006D087C"/>
    <w:rsid w:val="006D391D"/>
    <w:rsid w:val="006E3350"/>
    <w:rsid w:val="006F21B7"/>
    <w:rsid w:val="006F6A1F"/>
    <w:rsid w:val="00716C1F"/>
    <w:rsid w:val="00735088"/>
    <w:rsid w:val="007352E8"/>
    <w:rsid w:val="00744AAF"/>
    <w:rsid w:val="0078060F"/>
    <w:rsid w:val="00792044"/>
    <w:rsid w:val="007A0CAE"/>
    <w:rsid w:val="007C7C7C"/>
    <w:rsid w:val="00814F20"/>
    <w:rsid w:val="008333AD"/>
    <w:rsid w:val="008344AF"/>
    <w:rsid w:val="008353FF"/>
    <w:rsid w:val="00840798"/>
    <w:rsid w:val="0086282E"/>
    <w:rsid w:val="0088526C"/>
    <w:rsid w:val="008A3895"/>
    <w:rsid w:val="008A6543"/>
    <w:rsid w:val="008D2843"/>
    <w:rsid w:val="008E57A0"/>
    <w:rsid w:val="00943E34"/>
    <w:rsid w:val="00964A4B"/>
    <w:rsid w:val="00967FAA"/>
    <w:rsid w:val="009873DD"/>
    <w:rsid w:val="00996CC7"/>
    <w:rsid w:val="009D14F6"/>
    <w:rsid w:val="009F3649"/>
    <w:rsid w:val="00A123C9"/>
    <w:rsid w:val="00A26497"/>
    <w:rsid w:val="00A67385"/>
    <w:rsid w:val="00A67F4B"/>
    <w:rsid w:val="00A758E6"/>
    <w:rsid w:val="00A85DCF"/>
    <w:rsid w:val="00A92595"/>
    <w:rsid w:val="00AB7CE2"/>
    <w:rsid w:val="00AC1826"/>
    <w:rsid w:val="00AD2A8E"/>
    <w:rsid w:val="00AD3F3B"/>
    <w:rsid w:val="00AE24D9"/>
    <w:rsid w:val="00AE6563"/>
    <w:rsid w:val="00B067E2"/>
    <w:rsid w:val="00B21620"/>
    <w:rsid w:val="00B5396F"/>
    <w:rsid w:val="00B737AB"/>
    <w:rsid w:val="00B93D3C"/>
    <w:rsid w:val="00BA144D"/>
    <w:rsid w:val="00BA29EE"/>
    <w:rsid w:val="00BC1211"/>
    <w:rsid w:val="00C019B3"/>
    <w:rsid w:val="00C258A7"/>
    <w:rsid w:val="00C76D70"/>
    <w:rsid w:val="00CD431B"/>
    <w:rsid w:val="00D0173C"/>
    <w:rsid w:val="00D55692"/>
    <w:rsid w:val="00D606C7"/>
    <w:rsid w:val="00D84FDD"/>
    <w:rsid w:val="00D85ABF"/>
    <w:rsid w:val="00D970CE"/>
    <w:rsid w:val="00DA60BE"/>
    <w:rsid w:val="00DC401C"/>
    <w:rsid w:val="00DD1274"/>
    <w:rsid w:val="00DD49AC"/>
    <w:rsid w:val="00E06DB4"/>
    <w:rsid w:val="00E24DAB"/>
    <w:rsid w:val="00E25515"/>
    <w:rsid w:val="00E920BB"/>
    <w:rsid w:val="00E95D73"/>
    <w:rsid w:val="00EB65B1"/>
    <w:rsid w:val="00EC2296"/>
    <w:rsid w:val="00EE5764"/>
    <w:rsid w:val="00F021BD"/>
    <w:rsid w:val="00F058A7"/>
    <w:rsid w:val="00F237F0"/>
    <w:rsid w:val="00F37BB6"/>
    <w:rsid w:val="00F431C1"/>
    <w:rsid w:val="00FA152A"/>
    <w:rsid w:val="00FA2148"/>
    <w:rsid w:val="00FA5CDA"/>
    <w:rsid w:val="00FD4306"/>
    <w:rsid w:val="00FD4A7D"/>
    <w:rsid w:val="00FE2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4F6"/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A21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1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FA2148"/>
    <w:pPr>
      <w:spacing w:after="0" w:line="240" w:lineRule="auto"/>
    </w:pPr>
  </w:style>
  <w:style w:type="paragraph" w:customStyle="1" w:styleId="ParagraphStyle">
    <w:name w:val="Paragraph Style"/>
    <w:rsid w:val="009D14F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4">
    <w:name w:val="Table Grid"/>
    <w:basedOn w:val="a1"/>
    <w:rsid w:val="009D14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29299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6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6DB4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DA6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9F3649"/>
    <w:pPr>
      <w:ind w:left="720"/>
      <w:contextualSpacing/>
    </w:pPr>
  </w:style>
  <w:style w:type="paragraph" w:customStyle="1" w:styleId="Style2">
    <w:name w:val="Style2"/>
    <w:basedOn w:val="a"/>
    <w:uiPriority w:val="99"/>
    <w:rsid w:val="00673B1B"/>
    <w:pPr>
      <w:widowControl w:val="0"/>
      <w:autoSpaceDE w:val="0"/>
      <w:autoSpaceDN w:val="0"/>
      <w:adjustRightInd w:val="0"/>
      <w:spacing w:after="0" w:line="228" w:lineRule="exact"/>
      <w:ind w:firstLine="288"/>
      <w:jc w:val="both"/>
    </w:pPr>
    <w:rPr>
      <w:rFonts w:ascii="Lucida Sans Unicode" w:eastAsiaTheme="minorEastAsia" w:hAnsi="Lucida Sans Unicode" w:cs="Times New Roman"/>
      <w:sz w:val="24"/>
      <w:szCs w:val="24"/>
      <w:lang w:eastAsia="ru-RU"/>
    </w:rPr>
  </w:style>
  <w:style w:type="character" w:customStyle="1" w:styleId="FontStyle75">
    <w:name w:val="Font Style75"/>
    <w:basedOn w:val="a0"/>
    <w:uiPriority w:val="99"/>
    <w:rsid w:val="00673B1B"/>
    <w:rPr>
      <w:rFonts w:ascii="Times New Roman" w:hAnsi="Times New Roman" w:cs="Times New Roman"/>
      <w:sz w:val="22"/>
      <w:szCs w:val="22"/>
    </w:rPr>
  </w:style>
  <w:style w:type="paragraph" w:customStyle="1" w:styleId="Style24">
    <w:name w:val="Style24"/>
    <w:basedOn w:val="a"/>
    <w:uiPriority w:val="99"/>
    <w:rsid w:val="00673B1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Lucida Sans Unicode" w:eastAsiaTheme="minorEastAsia" w:hAnsi="Lucida Sans Unicode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rsid w:val="00673B1B"/>
    <w:pPr>
      <w:widowControl w:val="0"/>
      <w:autoSpaceDE w:val="0"/>
      <w:autoSpaceDN w:val="0"/>
      <w:adjustRightInd w:val="0"/>
      <w:spacing w:after="0" w:line="212" w:lineRule="exact"/>
      <w:ind w:firstLine="288"/>
      <w:jc w:val="both"/>
    </w:pPr>
    <w:rPr>
      <w:rFonts w:ascii="Lucida Sans Unicode" w:eastAsiaTheme="minorEastAsia" w:hAnsi="Lucida Sans Unicode" w:cs="Times New Roman"/>
      <w:sz w:val="24"/>
      <w:szCs w:val="24"/>
      <w:lang w:eastAsia="ru-RU"/>
    </w:rPr>
  </w:style>
  <w:style w:type="character" w:customStyle="1" w:styleId="FontStyle69">
    <w:name w:val="Font Style69"/>
    <w:basedOn w:val="a0"/>
    <w:uiPriority w:val="99"/>
    <w:rsid w:val="00673B1B"/>
    <w:rPr>
      <w:rFonts w:ascii="Lucida Sans Unicode" w:hAnsi="Lucida Sans Unicode" w:cs="Lucida Sans Unicode"/>
      <w:b/>
      <w:bCs/>
      <w:sz w:val="16"/>
      <w:szCs w:val="16"/>
    </w:rPr>
  </w:style>
  <w:style w:type="character" w:customStyle="1" w:styleId="FontStyle72">
    <w:name w:val="Font Style72"/>
    <w:basedOn w:val="a0"/>
    <w:uiPriority w:val="99"/>
    <w:rsid w:val="00673B1B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79">
    <w:name w:val="Font Style79"/>
    <w:basedOn w:val="a0"/>
    <w:uiPriority w:val="99"/>
    <w:rsid w:val="00673B1B"/>
    <w:rPr>
      <w:rFonts w:ascii="Times New Roman" w:hAnsi="Times New Roman" w:cs="Times New Roman"/>
      <w:sz w:val="20"/>
      <w:szCs w:val="20"/>
    </w:rPr>
  </w:style>
  <w:style w:type="paragraph" w:customStyle="1" w:styleId="Style42">
    <w:name w:val="Style42"/>
    <w:basedOn w:val="a"/>
    <w:uiPriority w:val="99"/>
    <w:rsid w:val="00F058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Lucida Sans Unicode" w:eastAsiaTheme="minorEastAsia" w:hAnsi="Lucida Sans Unicode" w:cs="Times New Roman"/>
      <w:sz w:val="24"/>
      <w:szCs w:val="24"/>
      <w:lang w:eastAsia="ru-RU"/>
    </w:rPr>
  </w:style>
  <w:style w:type="character" w:customStyle="1" w:styleId="FontStyle74">
    <w:name w:val="Font Style74"/>
    <w:basedOn w:val="a0"/>
    <w:uiPriority w:val="99"/>
    <w:rsid w:val="00F058A7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</dc:creator>
  <cp:lastModifiedBy>Пользователь</cp:lastModifiedBy>
  <cp:revision>3</cp:revision>
  <cp:lastPrinted>2017-12-17T16:50:00Z</cp:lastPrinted>
  <dcterms:created xsi:type="dcterms:W3CDTF">2020-01-12T19:47:00Z</dcterms:created>
  <dcterms:modified xsi:type="dcterms:W3CDTF">2020-01-13T18:01:00Z</dcterms:modified>
</cp:coreProperties>
</file>