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07D" w:rsidRDefault="00CF207D">
      <w:pPr>
        <w:rPr>
          <w:rFonts w:ascii="Arial" w:hAnsi="Arial" w:cs="Arial"/>
          <w:sz w:val="24"/>
          <w:szCs w:val="24"/>
        </w:rPr>
      </w:pPr>
    </w:p>
    <w:p w:rsidR="00F552F8" w:rsidRPr="0016468B" w:rsidRDefault="0016468B" w:rsidP="00B22048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16468B">
        <w:rPr>
          <w:rFonts w:ascii="Times New Roman" w:hAnsi="Times New Roman" w:cs="Times New Roman"/>
          <w:b/>
          <w:noProof/>
          <w:sz w:val="32"/>
          <w:szCs w:val="32"/>
        </w:rPr>
        <w:t>Консультация для родителей на тему: «</w:t>
      </w:r>
      <w:r w:rsidR="00F552F8" w:rsidRPr="0016468B">
        <w:rPr>
          <w:rFonts w:ascii="Times New Roman" w:hAnsi="Times New Roman" w:cs="Times New Roman"/>
          <w:b/>
          <w:noProof/>
          <w:sz w:val="32"/>
          <w:szCs w:val="32"/>
        </w:rPr>
        <w:t>Важность физической культуры</w:t>
      </w:r>
    </w:p>
    <w:p w:rsidR="00F552F8" w:rsidRPr="0016468B" w:rsidRDefault="00F552F8" w:rsidP="00B22048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16468B">
        <w:rPr>
          <w:rFonts w:ascii="Times New Roman" w:hAnsi="Times New Roman" w:cs="Times New Roman"/>
          <w:b/>
          <w:noProof/>
          <w:sz w:val="32"/>
          <w:szCs w:val="32"/>
        </w:rPr>
        <w:t xml:space="preserve"> в детском саду для обычных детей и детей с ОВЗ</w:t>
      </w:r>
      <w:r w:rsidR="0016468B" w:rsidRPr="0016468B">
        <w:rPr>
          <w:rFonts w:ascii="Times New Roman" w:hAnsi="Times New Roman" w:cs="Times New Roman"/>
          <w:b/>
          <w:noProof/>
          <w:sz w:val="32"/>
          <w:szCs w:val="32"/>
        </w:rPr>
        <w:t>»</w:t>
      </w:r>
      <w:r w:rsidR="00064C22" w:rsidRPr="0016468B">
        <w:rPr>
          <w:rFonts w:ascii="Times New Roman" w:hAnsi="Times New Roman" w:cs="Times New Roman"/>
          <w:b/>
          <w:noProof/>
          <w:sz w:val="32"/>
          <w:szCs w:val="32"/>
        </w:rPr>
        <w:t>.</w:t>
      </w:r>
    </w:p>
    <w:p w:rsidR="00405D8D" w:rsidRPr="00471D45" w:rsidRDefault="00405D8D" w:rsidP="00471D45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D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Именно физкультура является для большинства детей возможностью в будущем стать полноценными членами общества. Если правильно заниматься с малышом дошкольного возраста физическими упражнениями с понятной им проблемой, он будет учиться взаимодействовать с ровесниками, стремясь к первым достижением и развитию.</w:t>
      </w:r>
    </w:p>
    <w:p w:rsidR="00405D8D" w:rsidRPr="00471D45" w:rsidRDefault="00405D8D" w:rsidP="00471D45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D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касается детей с ОВЗ (Ограниченные Возможности Здоровья), для них существует индивидуальный подход, учитывающий следующие особенности:</w:t>
      </w:r>
    </w:p>
    <w:p w:rsidR="00405D8D" w:rsidRPr="00471D45" w:rsidRDefault="00405D8D" w:rsidP="00471D45">
      <w:pPr>
        <w:numPr>
          <w:ilvl w:val="0"/>
          <w:numId w:val="1"/>
        </w:numPr>
        <w:shd w:val="clear" w:color="auto" w:fill="FFFFFF"/>
        <w:spacing w:after="0"/>
        <w:ind w:left="30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D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коррекционно-компенсаторная работа. Подразумевает подбор упражнений, учитывающий основные и возможные сопутствующие недуги. В этом случае принято использовать комплексный подход, способствующий развитию физических способностей;</w:t>
      </w:r>
    </w:p>
    <w:p w:rsidR="00405D8D" w:rsidRPr="00471D45" w:rsidRDefault="00405D8D" w:rsidP="00471D45">
      <w:pPr>
        <w:numPr>
          <w:ilvl w:val="0"/>
          <w:numId w:val="1"/>
        </w:numPr>
        <w:shd w:val="clear" w:color="auto" w:fill="FFFFFF"/>
        <w:spacing w:after="0"/>
        <w:ind w:left="30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D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профилактические меры. Эта часть относится к наиболее </w:t>
      </w:r>
      <w:proofErr w:type="gramStart"/>
      <w:r w:rsidRPr="00471D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важным</w:t>
      </w:r>
      <w:proofErr w:type="gramEnd"/>
      <w:r w:rsidRPr="00471D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так как позволяет повышать тонус жизненных сил, а также здоровья, улучшать общее самочувствие и укреплять иммунитет;</w:t>
      </w:r>
    </w:p>
    <w:p w:rsidR="00405D8D" w:rsidRPr="00471D45" w:rsidRDefault="00405D8D" w:rsidP="00471D45">
      <w:pPr>
        <w:numPr>
          <w:ilvl w:val="0"/>
          <w:numId w:val="1"/>
        </w:numPr>
        <w:shd w:val="clear" w:color="auto" w:fill="FFFFFF"/>
        <w:spacing w:after="0"/>
        <w:ind w:left="30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D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психология. Нередко основной причиной поведения дитя асоциального характера является неуверенность в себе и в собственных силах. В результате малыш не понимает своей роли в обществе и не умеет взаимодействовать с ровесниками. Поэтому комплексный подход призван помочь ребёнку преодолеть подобные проблемы;</w:t>
      </w:r>
    </w:p>
    <w:p w:rsidR="00405D8D" w:rsidRPr="00471D45" w:rsidRDefault="00405D8D" w:rsidP="00471D45">
      <w:pPr>
        <w:numPr>
          <w:ilvl w:val="0"/>
          <w:numId w:val="1"/>
        </w:numPr>
        <w:shd w:val="clear" w:color="auto" w:fill="FFFFFF"/>
        <w:spacing w:after="0"/>
        <w:ind w:left="30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71D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физкультура с детьми с ОВЗ в ДОУ также включает в себя образовательное воспитание. Это значит, что все дети с подобными проблемами должны обучаться спортивной культуре, а также правилам соревнований, что поможет им получить навыки работы с другими детьми в команде и впоследствии сделать спорт неотъемлемой частью своей жизни.</w:t>
      </w:r>
    </w:p>
    <w:p w:rsidR="00405D8D" w:rsidRPr="00471D45" w:rsidRDefault="00405D8D" w:rsidP="00471D45">
      <w:pPr>
        <w:rPr>
          <w:rFonts w:ascii="Times New Roman" w:hAnsi="Times New Roman" w:cs="Times New Roman"/>
          <w:i/>
          <w:sz w:val="28"/>
          <w:szCs w:val="28"/>
        </w:rPr>
      </w:pPr>
      <w:r w:rsidRPr="00471D45">
        <w:rPr>
          <w:rFonts w:ascii="Times New Roman" w:hAnsi="Times New Roman" w:cs="Times New Roman"/>
          <w:b/>
          <w:i/>
          <w:sz w:val="28"/>
          <w:szCs w:val="28"/>
        </w:rPr>
        <w:t>Обратите внимание!</w:t>
      </w:r>
      <w:r w:rsidRPr="00471D45">
        <w:rPr>
          <w:rFonts w:ascii="Times New Roman" w:hAnsi="Times New Roman" w:cs="Times New Roman"/>
          <w:i/>
          <w:sz w:val="28"/>
          <w:szCs w:val="28"/>
        </w:rPr>
        <w:t> К основным упражнениям для детей с ОВЗ относятся такие занятия, которые направлены на приобретение важнейших бытовых навыков, сюда включены мелкая моторика рук, микро ориентировки, а также движение ног. Все эти упражнения всегда основываются на положениях о физических и психологических особенностях малыша, а также специальных методических принципах работы с каждым из них.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rStyle w:val="a6"/>
          <w:color w:val="111111"/>
          <w:sz w:val="28"/>
          <w:szCs w:val="28"/>
          <w:bdr w:val="none" w:sz="0" w:space="0" w:color="auto" w:frame="1"/>
        </w:rPr>
        <w:t>Дети с нарушением речи: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Одним их симптомов речевых нарушений является двигательная недостаточность. Это приводит к затруднению в овладении ребенком предметным миром. У многих детей с нарушением речи недостаточно развития крупная моторика. Это проявляется в виде плохой координации частей тела при выполнении сложных двигательных действий, в их недостаточной точности и четкости.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 xml:space="preserve">Так же возникает затруднения при выполнении физических упражнений, как по наглядному методу, так и по словесному. </w:t>
      </w:r>
      <w:proofErr w:type="gramStart"/>
      <w:r w:rsidRPr="00471D45">
        <w:rPr>
          <w:color w:val="111111"/>
          <w:sz w:val="28"/>
          <w:szCs w:val="28"/>
        </w:rPr>
        <w:t xml:space="preserve">Несовершенство мелкой моторики и кистей у детей с нарушением речи обнаруживается в плохой </w:t>
      </w:r>
      <w:r w:rsidR="00471D45" w:rsidRPr="00471D45">
        <w:rPr>
          <w:color w:val="111111"/>
          <w:sz w:val="28"/>
          <w:szCs w:val="28"/>
        </w:rPr>
        <w:t xml:space="preserve"> </w:t>
      </w:r>
      <w:proofErr w:type="spellStart"/>
      <w:r w:rsidRPr="00471D45">
        <w:rPr>
          <w:color w:val="111111"/>
          <w:sz w:val="28"/>
          <w:szCs w:val="28"/>
        </w:rPr>
        <w:t>сформированности</w:t>
      </w:r>
      <w:proofErr w:type="spellEnd"/>
      <w:r w:rsidRPr="00471D45">
        <w:rPr>
          <w:color w:val="111111"/>
          <w:sz w:val="28"/>
          <w:szCs w:val="28"/>
        </w:rPr>
        <w:t xml:space="preserve"> навыков самообслуживания.</w:t>
      </w:r>
      <w:proofErr w:type="gramEnd"/>
      <w:r w:rsidRPr="00471D45">
        <w:rPr>
          <w:color w:val="111111"/>
          <w:sz w:val="28"/>
          <w:szCs w:val="28"/>
        </w:rPr>
        <w:t xml:space="preserve"> Особенно это заметно в дошкольном возрасте и в начальной школе.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rStyle w:val="a6"/>
          <w:color w:val="111111"/>
          <w:sz w:val="28"/>
          <w:szCs w:val="28"/>
          <w:bdr w:val="none" w:sz="0" w:space="0" w:color="auto" w:frame="1"/>
        </w:rPr>
        <w:lastRenderedPageBreak/>
        <w:t>Дети с задержкой психического развития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225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 xml:space="preserve">У детей с задержкой психического развития, не наблюдается тяжелых двигательных отставаний. Но все же присутствует отставание в физическом развитии, </w:t>
      </w:r>
      <w:proofErr w:type="spellStart"/>
      <w:r w:rsidRPr="00471D45">
        <w:rPr>
          <w:color w:val="111111"/>
          <w:sz w:val="28"/>
          <w:szCs w:val="28"/>
        </w:rPr>
        <w:t>несформированность</w:t>
      </w:r>
      <w:proofErr w:type="spellEnd"/>
      <w:r w:rsidRPr="00471D45">
        <w:rPr>
          <w:color w:val="111111"/>
          <w:sz w:val="28"/>
          <w:szCs w:val="28"/>
        </w:rPr>
        <w:t xml:space="preserve"> техники выполнения мелкой моторики рук, соответственно, у таких детей недостаточное формирование навыков самообслуживания. У таких детей нарушена концентрация внимания, избыточная, порой патологическая, активность, примитивная игровая деятельность.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rStyle w:val="a6"/>
          <w:color w:val="111111"/>
          <w:sz w:val="28"/>
          <w:szCs w:val="28"/>
          <w:bdr w:val="none" w:sz="0" w:space="0" w:color="auto" w:frame="1"/>
        </w:rPr>
        <w:t>Дети с нарушением интеллекта (У. О)</w:t>
      </w:r>
      <w:r w:rsidRPr="00471D45">
        <w:rPr>
          <w:color w:val="111111"/>
          <w:sz w:val="28"/>
          <w:szCs w:val="28"/>
        </w:rPr>
        <w:t>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 xml:space="preserve">Что касается детей с нарушением интеллекта. У них недостаточная психологическая организация движений, особенно выражена недостаточность во </w:t>
      </w:r>
      <w:proofErr w:type="spellStart"/>
      <w:r w:rsidRPr="00471D45">
        <w:rPr>
          <w:color w:val="111111"/>
          <w:sz w:val="28"/>
          <w:szCs w:val="28"/>
        </w:rPr>
        <w:t>второсигнальной</w:t>
      </w:r>
      <w:proofErr w:type="spellEnd"/>
      <w:r w:rsidRPr="00471D45">
        <w:rPr>
          <w:color w:val="111111"/>
          <w:sz w:val="28"/>
          <w:szCs w:val="28"/>
        </w:rPr>
        <w:t xml:space="preserve"> организации движений. Слово не несет смысловой нагрузки, не является регулятором двигательной деятельности.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Так же, нарушена регуляция мышечного тонуса с повышением или понижением тонических рефлексов, приводящих к застаиванию в неудобной позе и невозможности удержать конечность в определенном положении, в бедности выразительных, пластических движений при перемещениях в пространстве.</w:t>
      </w:r>
    </w:p>
    <w:p w:rsidR="007B53FD" w:rsidRPr="00471D45" w:rsidRDefault="007B53FD" w:rsidP="00471D4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bookmarkStart w:id="0" w:name="_GoBack"/>
      <w:bookmarkEnd w:id="0"/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rStyle w:val="a6"/>
          <w:color w:val="111111"/>
          <w:sz w:val="28"/>
          <w:szCs w:val="28"/>
          <w:bdr w:val="none" w:sz="0" w:space="0" w:color="auto" w:frame="1"/>
        </w:rPr>
        <w:t>Как мы можем помочь детям с ОВЗ?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 xml:space="preserve">Одним из средств, улучшающих психическое и физическое состояние детей, является адаптивная физическая культура. Это форма физического </w:t>
      </w:r>
      <w:proofErr w:type="gramStart"/>
      <w:r w:rsidRPr="00471D45">
        <w:rPr>
          <w:color w:val="111111"/>
          <w:sz w:val="28"/>
          <w:szCs w:val="28"/>
        </w:rPr>
        <w:t>воспитания</w:t>
      </w:r>
      <w:proofErr w:type="gramEnd"/>
      <w:r w:rsidRPr="00471D45">
        <w:rPr>
          <w:color w:val="111111"/>
          <w:sz w:val="28"/>
          <w:szCs w:val="28"/>
        </w:rPr>
        <w:t xml:space="preserve"> предназначенная для лиц с ОВЗ, для инвалидов всех возрастов. Сюда входят – занятия по физическому воспитанию, ритмике, уроки по физической культуре.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Регулярные занятия для таких детей являются необходимыми. Посредством адаптивной физической культуры можно значительно улучшить психическое и физическое состояние учащихся, имеющих отклонения в состоянии здоровья, и главное, приобщить их к посильным для себя физическим упражнениям и умению управлять своим психофизиологическим состоянием.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 xml:space="preserve">Работа с детьми с ОВЗ направлена на коррекционно-компенсаторную </w:t>
      </w:r>
      <w:proofErr w:type="gramStart"/>
      <w:r w:rsidRPr="00471D45">
        <w:rPr>
          <w:color w:val="111111"/>
          <w:sz w:val="28"/>
          <w:szCs w:val="28"/>
        </w:rPr>
        <w:t>сторону</w:t>
      </w:r>
      <w:proofErr w:type="gramEnd"/>
      <w:r w:rsidRPr="00471D45">
        <w:rPr>
          <w:color w:val="111111"/>
          <w:sz w:val="28"/>
          <w:szCs w:val="28"/>
        </w:rPr>
        <w:t xml:space="preserve"> в том числе и на процесс физического воспитания. Школьники с ОВЗ нуждаются в повышении двигательной активности.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При организации занятий по физической культуре для учащихся с ОВЗ, следует исходить из возможностей ребенка – задания должны быть умеренной трудности, но быть доступным, для обеспечения переживания успеха на фоне определенной затраты усилий. Затем задания следует усложнять пропорционально в соответствии возрастающими возможностями ребенка.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Помимо физического развития и активности детям с ОВЗ важно получить навыки поведения в социуме.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 xml:space="preserve">Одним из аспектов работы по формированию социальных представлений у школьников, в том числе с ограниченными возможностями здоровья, выделяется обучение их безопасной жизнедеятельности. Большое внимание необходимо уделять знаниям правил дорожного движения, пожарной, экологической, правовой, духовно-нравственной безопасности, </w:t>
      </w:r>
      <w:r w:rsidRPr="00471D45">
        <w:rPr>
          <w:color w:val="111111"/>
          <w:sz w:val="28"/>
          <w:szCs w:val="28"/>
        </w:rPr>
        <w:lastRenderedPageBreak/>
        <w:t>навыкам поведения и реагирования в потенциально опасных, экстремальных ситуациях, в процессе различного рода общения и взаимодействия в социуме.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Особенно эффективным в работе с детьми с ОВЗ является метод имитационно-ролевых игр для проверки знаний алгоритмов действий в чрезвычайных или экстремальных ситуациях того или иного характера.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Имитационно-ролевая игра - это особый способ построения моделей, допускающий одновременное многостороннее взаимодействие соревнующихся и сотрудничающих игроков.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Участвуя в игре (школьники и с ОВЗ и с нормой вместе) ненавязчиво усваивают теоретические, методические и практические знания, легче запоминают значительные объёмы информации.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Условия игры имитируют конкретную ситуацию. В сценарии игры подробно описываются правила для ее участников, дающие им возможность принимать решения с высокой степенью безопасности.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На первом этапе в развернутых и точных формулировках раскрывается тема игры.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На втором формулируется ее цель и конкретные учебные задачи.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На третьем дается характеристика исходной обстановки игрового комплекса, определяющая район игры, её условия, используемый наглядный материал, характер размещения участников в аудитории, временные границы проведения.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При подведении итогов игры важно не только дать общую оценку действиям участников и каждого в отдельности, но и подробно по шагам разобрать весь её ход, акцентируя внимание, как на удачных, так и на неудачных решениях.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При этом желательно оценивать и общую манеру поведения участников игры: интерес, взаимопомощь, эгоизм, нестандартность мышления, дисциплину, быстроту реакции и т. п.</w:t>
      </w:r>
    </w:p>
    <w:p w:rsidR="00405D8D" w:rsidRPr="00471D45" w:rsidRDefault="00405D8D" w:rsidP="00471D45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471D45">
        <w:rPr>
          <w:color w:val="111111"/>
          <w:sz w:val="28"/>
          <w:szCs w:val="28"/>
        </w:rPr>
        <w:t>Как результат – повышается интерес учащихся к конкретным вопросам изучения раздела, развивается чувство товарищества и ответственности за свою безопасность и безопасность окружающих.</w:t>
      </w:r>
    </w:p>
    <w:p w:rsidR="00405D8D" w:rsidRPr="00471D45" w:rsidRDefault="00405D8D" w:rsidP="00471D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5D8D" w:rsidRPr="00471D45" w:rsidRDefault="00405D8D" w:rsidP="00471D4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05D8D" w:rsidRPr="00471D45" w:rsidSect="00405D8D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F6D19"/>
    <w:multiLevelType w:val="multilevel"/>
    <w:tmpl w:val="4E1C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05D8D"/>
    <w:rsid w:val="00060FD2"/>
    <w:rsid w:val="00064C22"/>
    <w:rsid w:val="0016468B"/>
    <w:rsid w:val="00405D8D"/>
    <w:rsid w:val="00471D45"/>
    <w:rsid w:val="006440E6"/>
    <w:rsid w:val="007B53FD"/>
    <w:rsid w:val="00A35314"/>
    <w:rsid w:val="00B22048"/>
    <w:rsid w:val="00C06B66"/>
    <w:rsid w:val="00CF207D"/>
    <w:rsid w:val="00D12B44"/>
    <w:rsid w:val="00F552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D8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05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05D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эскперт</dc:creator>
  <cp:lastModifiedBy>DNS</cp:lastModifiedBy>
  <cp:revision>9</cp:revision>
  <dcterms:created xsi:type="dcterms:W3CDTF">2019-04-16T15:52:00Z</dcterms:created>
  <dcterms:modified xsi:type="dcterms:W3CDTF">2020-03-04T08:17:00Z</dcterms:modified>
</cp:coreProperties>
</file>