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933" w:rsidRDefault="00693933" w:rsidP="00693933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РУБЛЬ. КОПЕЙКА</w:t>
      </w:r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Цели:</w:t>
      </w:r>
      <w:r>
        <w:rPr>
          <w:sz w:val="28"/>
          <w:szCs w:val="28"/>
        </w:rPr>
        <w:t xml:space="preserve"> познакомить учащихся с денежными единицами рублём и копейкой; показать, что в одном рубле содержится 100 копеек; развивать навыки счёта; закреплять умение преобразовывать величины, решать задачи изученных видов; развивать логическое мышление учеников. </w:t>
      </w:r>
    </w:p>
    <w:p w:rsidR="00693933" w:rsidRDefault="00693933" w:rsidP="00693933">
      <w:pPr>
        <w:keepNext/>
        <w:autoSpaceDE w:val="0"/>
        <w:autoSpaceDN w:val="0"/>
        <w:adjustRightInd w:val="0"/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693933" w:rsidRDefault="00693933" w:rsidP="00693933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693933" w:rsidRDefault="00693933" w:rsidP="00693933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Каллиграфическая минутка. </w:t>
      </w:r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3 30 3 30 3 30</w:t>
      </w:r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4 40 4 40 4 40</w:t>
      </w:r>
    </w:p>
    <w:p w:rsidR="00693933" w:rsidRDefault="00693933" w:rsidP="00693933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Устный счёт. </w:t>
      </w:r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«Засели домики». </w:t>
      </w:r>
    </w:p>
    <w:p w:rsidR="00693933" w:rsidRDefault="00693933" w:rsidP="0069393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43500" cy="2235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933" w:rsidRDefault="00693933" w:rsidP="00693933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«Поднимись по лесенке». </w:t>
      </w:r>
    </w:p>
    <w:p w:rsidR="00693933" w:rsidRDefault="00693933" w:rsidP="00693933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83200" cy="2006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3200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933" w:rsidRDefault="00693933" w:rsidP="00693933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Закрепление знания нумерации в пределах 100 и умения определять разрядный состав числа. </w:t>
      </w:r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Запишите в строчку числа, которые содержат: 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 дес. и 8 ед.;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 дес. и 6 ед.;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 дес.;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 дес.;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 дес. 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– Уменьшите каждое из этих чисел на 20 и запишите полученные числа на следующей строчке. </w:t>
      </w:r>
      <w:r>
        <w:rPr>
          <w:i/>
          <w:iCs/>
          <w:color w:val="000000"/>
          <w:sz w:val="28"/>
          <w:szCs w:val="28"/>
        </w:rPr>
        <w:t>(18, 46, 70, 80, 20.)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proofErr w:type="gramStart"/>
      <w:r>
        <w:rPr>
          <w:color w:val="000000"/>
          <w:sz w:val="28"/>
          <w:szCs w:val="28"/>
        </w:rPr>
        <w:t>На сколько</w:t>
      </w:r>
      <w:proofErr w:type="gramEnd"/>
      <w:r>
        <w:rPr>
          <w:color w:val="000000"/>
          <w:sz w:val="28"/>
          <w:szCs w:val="28"/>
        </w:rPr>
        <w:t xml:space="preserve"> самое большое двузначное число меньше самого маленького трёхзначного? </w:t>
      </w:r>
      <w:r>
        <w:rPr>
          <w:i/>
          <w:iCs/>
          <w:color w:val="000000"/>
          <w:sz w:val="28"/>
          <w:szCs w:val="28"/>
        </w:rPr>
        <w:t>(На один.)</w:t>
      </w:r>
    </w:p>
    <w:p w:rsidR="00693933" w:rsidRDefault="00693933" w:rsidP="00693933">
      <w:pPr>
        <w:keepNext/>
        <w:autoSpaceDE w:val="0"/>
        <w:autoSpaceDN w:val="0"/>
        <w:adjustRightInd w:val="0"/>
        <w:spacing w:before="75" w:line="244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Изучение нового материала. 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Человек в своей жизни довольно много пользуется деньгами. Скажите, где нужны деньги, где нельзя без них обойтись? 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Какие группы денег вы бы выделили? </w:t>
      </w:r>
      <w:r>
        <w:rPr>
          <w:i/>
          <w:iCs/>
          <w:color w:val="000000"/>
          <w:sz w:val="28"/>
          <w:szCs w:val="28"/>
        </w:rPr>
        <w:t xml:space="preserve">(Банкноты и монеты, рубли и копейки.) 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Самая маленькая денежная единица – </w:t>
      </w:r>
      <w:r>
        <w:rPr>
          <w:b/>
          <w:bCs/>
          <w:color w:val="000000"/>
          <w:sz w:val="28"/>
          <w:szCs w:val="28"/>
        </w:rPr>
        <w:t xml:space="preserve">1 копейка. 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100 копеек составляют 1 рубль.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</w:t>
      </w:r>
      <w:proofErr w:type="gramEnd"/>
      <w:r>
        <w:rPr>
          <w:color w:val="000000"/>
          <w:sz w:val="28"/>
          <w:szCs w:val="28"/>
        </w:rPr>
        <w:t xml:space="preserve"> а п и с ь  на доске: 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371600" cy="4318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Оля заплатила за конверт две монеты по 50 копеек. Сколько стоил конверт? </w:t>
      </w:r>
      <w:r>
        <w:rPr>
          <w:i/>
          <w:iCs/>
          <w:color w:val="000000"/>
          <w:sz w:val="28"/>
          <w:szCs w:val="28"/>
        </w:rPr>
        <w:t>(100 копеек, или 1 рубль.)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Далее учитель может сообщить детям о том, что обычно люди говорят не 100 копеек, а 1 рубль. 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Рассмотрите кошелёчки, изображённые на полях с. 16 (учебник, часть 1). 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монет в каждом из них? </w:t>
      </w:r>
      <w:r>
        <w:rPr>
          <w:i/>
          <w:iCs/>
          <w:color w:val="000000"/>
          <w:sz w:val="28"/>
          <w:szCs w:val="28"/>
        </w:rPr>
        <w:t>(В первом две монеты, во втором три монеты.)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денег в каждом кошельке? </w:t>
      </w:r>
      <w:r>
        <w:rPr>
          <w:i/>
          <w:iCs/>
          <w:color w:val="000000"/>
          <w:sz w:val="28"/>
          <w:szCs w:val="28"/>
        </w:rPr>
        <w:t>(В первом – 55 копеек, во втором – 61 копейка.)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Рассмотрите монеты, изображённые на полях с. 17 (учебник, часть 1).     – Как этими монетами можно набрать:</w:t>
      </w:r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16 копеек? </w:t>
      </w:r>
      <w:proofErr w:type="gramStart"/>
      <w:r>
        <w:rPr>
          <w:i/>
          <w:iCs/>
          <w:color w:val="000000"/>
          <w:sz w:val="28"/>
          <w:szCs w:val="28"/>
        </w:rPr>
        <w:t>(10 к. + 5 к.+ 1 к. Или 5 к. + 5 к. + 5 к. +  1к.</w:t>
      </w:r>
      <w:proofErr w:type="gramEnd"/>
      <w:r>
        <w:rPr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i/>
          <w:iCs/>
          <w:color w:val="000000"/>
          <w:sz w:val="28"/>
          <w:szCs w:val="28"/>
        </w:rPr>
        <w:t>Или 16 монет по 1 копейке.)</w:t>
      </w:r>
      <w:proofErr w:type="gramEnd"/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27 копеек? </w:t>
      </w:r>
      <w:proofErr w:type="gramStart"/>
      <w:r>
        <w:rPr>
          <w:i/>
          <w:iCs/>
          <w:color w:val="000000"/>
          <w:sz w:val="28"/>
          <w:szCs w:val="28"/>
        </w:rPr>
        <w:t>(10 к. + 10 к. + 1 к. + 1 к. Или 10 к. + 5 к. + 5 к. + 1 к. + 1 к. Или 27 монет по 1 копейке.)</w:t>
      </w:r>
      <w:proofErr w:type="gramEnd"/>
    </w:p>
    <w:p w:rsidR="00693933" w:rsidRDefault="00693933" w:rsidP="00693933">
      <w:pPr>
        <w:autoSpaceDE w:val="0"/>
        <w:autoSpaceDN w:val="0"/>
        <w:adjustRightInd w:val="0"/>
        <w:spacing w:line="244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51 копейку? </w:t>
      </w:r>
      <w:r>
        <w:rPr>
          <w:i/>
          <w:iCs/>
          <w:color w:val="000000"/>
          <w:sz w:val="28"/>
          <w:szCs w:val="28"/>
        </w:rPr>
        <w:t xml:space="preserve">(50 к. + 1 </w:t>
      </w:r>
      <w:proofErr w:type="gramStart"/>
      <w:r>
        <w:rPr>
          <w:i/>
          <w:iCs/>
          <w:color w:val="000000"/>
          <w:sz w:val="28"/>
          <w:szCs w:val="28"/>
        </w:rPr>
        <w:t>к</w:t>
      </w:r>
      <w:proofErr w:type="gramEnd"/>
      <w:r>
        <w:rPr>
          <w:i/>
          <w:iCs/>
          <w:color w:val="000000"/>
          <w:sz w:val="28"/>
          <w:szCs w:val="28"/>
        </w:rPr>
        <w:t>. Или 10 к. + 10 к. + 10 к. + 10 к. + 10 к. + 1 к. Или 10 монет по 5 копеек + 1 копейка.)</w:t>
      </w:r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56 копеек? </w:t>
      </w:r>
      <w:proofErr w:type="gramStart"/>
      <w:r>
        <w:rPr>
          <w:i/>
          <w:iCs/>
          <w:color w:val="000000"/>
          <w:sz w:val="28"/>
          <w:szCs w:val="28"/>
        </w:rPr>
        <w:t>(50 к. + 5 к. + 1 к. Или 5 монет по 10 копеек, 1 монета по 5 копеек и 1 монета по 1 копейке.</w:t>
      </w:r>
      <w:proofErr w:type="gramEnd"/>
      <w:r>
        <w:rPr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i/>
          <w:iCs/>
          <w:color w:val="000000"/>
          <w:sz w:val="28"/>
          <w:szCs w:val="28"/>
        </w:rPr>
        <w:t>Или 11 монет по 5 копеек и 1 монета по 1 копейке.)</w:t>
      </w:r>
      <w:proofErr w:type="gramEnd"/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65 копеек? </w:t>
      </w:r>
      <w:proofErr w:type="gramStart"/>
      <w:r>
        <w:rPr>
          <w:i/>
          <w:iCs/>
          <w:color w:val="000000"/>
          <w:sz w:val="28"/>
          <w:szCs w:val="28"/>
        </w:rPr>
        <w:t>(50 к. + 10 к. + 5 к. Или 50 к. + 10 к. + 5 монет по 1 копейке.</w:t>
      </w:r>
      <w:proofErr w:type="gramEnd"/>
      <w:r>
        <w:rPr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i/>
          <w:iCs/>
          <w:color w:val="000000"/>
          <w:sz w:val="28"/>
          <w:szCs w:val="28"/>
        </w:rPr>
        <w:t xml:space="preserve">Или 6 монет по 10 копеек и 1 монета по 5 копеек и т. д.) </w:t>
      </w:r>
      <w:proofErr w:type="gramEnd"/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70 копеек? </w:t>
      </w:r>
      <w:r>
        <w:rPr>
          <w:i/>
          <w:iCs/>
          <w:color w:val="000000"/>
          <w:sz w:val="28"/>
          <w:szCs w:val="28"/>
        </w:rPr>
        <w:t>(Монета в 50 копеек и 2 монеты по 10 копеек и т. д.)</w:t>
      </w:r>
    </w:p>
    <w:p w:rsidR="00693933" w:rsidRDefault="00693933" w:rsidP="0069393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933" w:rsidRDefault="00693933" w:rsidP="00693933">
      <w:pPr>
        <w:keepNext/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Работа над задачами. </w:t>
      </w:r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начале работы над задачами на данном уроке целесообразно предложить детям задачи, связанные с нахождением каких-либо денежных </w:t>
      </w:r>
      <w:r>
        <w:rPr>
          <w:color w:val="000000"/>
          <w:sz w:val="28"/>
          <w:szCs w:val="28"/>
        </w:rPr>
        <w:lastRenderedPageBreak/>
        <w:t xml:space="preserve">единиц. Это задача 4 (с. 16 учебника, часть 1) и задача 3 (с. 17 учебника, часть 1). </w:t>
      </w:r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</w:t>
      </w:r>
      <w:proofErr w:type="gramEnd"/>
      <w:r>
        <w:rPr>
          <w:color w:val="000000"/>
          <w:sz w:val="28"/>
          <w:szCs w:val="28"/>
        </w:rPr>
        <w:t xml:space="preserve"> а д а ч а  3 может быть решена устно. </w:t>
      </w:r>
      <w:proofErr w:type="gramStart"/>
      <w:r>
        <w:rPr>
          <w:color w:val="000000"/>
          <w:sz w:val="28"/>
          <w:szCs w:val="28"/>
        </w:rPr>
        <w:t xml:space="preserve">Предварительно дети подбирают вопрос, соответствующий условию, таким образом, чтобы задача решалась сложением </w:t>
      </w:r>
      <w:r>
        <w:rPr>
          <w:i/>
          <w:iCs/>
          <w:color w:val="000000"/>
          <w:sz w:val="28"/>
          <w:szCs w:val="28"/>
        </w:rPr>
        <w:t>(Сколько денег было у мальчиков вместе?)</w:t>
      </w:r>
      <w:r>
        <w:rPr>
          <w:color w:val="000000"/>
          <w:sz w:val="28"/>
          <w:szCs w:val="28"/>
        </w:rPr>
        <w:t xml:space="preserve">, а затем ставят такой вопрос, чтобы задача решалась вычитанием </w:t>
      </w:r>
      <w:r>
        <w:rPr>
          <w:i/>
          <w:iCs/>
          <w:color w:val="000000"/>
          <w:sz w:val="28"/>
          <w:szCs w:val="28"/>
        </w:rPr>
        <w:t>(На сколько больше денег у Вани, чем у Саши?</w:t>
      </w:r>
      <w:proofErr w:type="gramEnd"/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Или:</w:t>
      </w:r>
      <w:r>
        <w:rPr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i/>
          <w:iCs/>
          <w:color w:val="000000"/>
          <w:sz w:val="28"/>
          <w:szCs w:val="28"/>
        </w:rPr>
        <w:t>На сколько меньше денег у Саши, чем у Вани?)</w:t>
      </w:r>
      <w:proofErr w:type="gramEnd"/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</w:t>
      </w:r>
      <w:proofErr w:type="gramEnd"/>
      <w:r>
        <w:rPr>
          <w:color w:val="000000"/>
          <w:sz w:val="28"/>
          <w:szCs w:val="28"/>
        </w:rPr>
        <w:t xml:space="preserve"> а д а ч а  4 разбирается подробно, а затем дети самостоятельно записывают её решение и ответ. </w:t>
      </w:r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Было – 5 р. и 2 р. </w:t>
      </w:r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Израсходовала – 6 р. </w:t>
      </w:r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  <w:u w:val="single"/>
        </w:rPr>
      </w:pPr>
      <w:r>
        <w:rPr>
          <w:i/>
          <w:iCs/>
          <w:color w:val="000000"/>
          <w:sz w:val="28"/>
          <w:szCs w:val="28"/>
          <w:u w:val="single"/>
        </w:rPr>
        <w:t>Осталось</w:t>
      </w:r>
      <w:proofErr w:type="gramStart"/>
      <w:r>
        <w:rPr>
          <w:i/>
          <w:iCs/>
          <w:color w:val="000000"/>
          <w:sz w:val="28"/>
          <w:szCs w:val="28"/>
          <w:u w:val="single"/>
        </w:rPr>
        <w:t xml:space="preserve"> – ?</w:t>
      </w:r>
      <w:proofErr w:type="gramEnd"/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1) 5 + 2 =7 (р.) – было у Иры.</w:t>
      </w:r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2) 7 – 6 =1(р.)–  остался. </w:t>
      </w:r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т в е т:</w:t>
      </w:r>
      <w:r>
        <w:rPr>
          <w:i/>
          <w:iCs/>
          <w:color w:val="000000"/>
          <w:sz w:val="28"/>
          <w:szCs w:val="28"/>
        </w:rPr>
        <w:t xml:space="preserve"> у Иры остался 1 рубль. </w:t>
      </w:r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детям могут быть предложены задачи 5, 6 (с. 16 учебника, часть 1) или задача 5 (с. 17 учебника, часть 1). (</w:t>
      </w:r>
      <w:r>
        <w:rPr>
          <w:i/>
          <w:iCs/>
          <w:color w:val="000000"/>
          <w:sz w:val="28"/>
          <w:szCs w:val="28"/>
        </w:rPr>
        <w:t>Разбирается одна из задач по выбору учителя или учеников</w:t>
      </w:r>
      <w:r>
        <w:rPr>
          <w:color w:val="000000"/>
          <w:sz w:val="28"/>
          <w:szCs w:val="28"/>
        </w:rPr>
        <w:t xml:space="preserve">.) </w:t>
      </w:r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З</w:t>
      </w:r>
      <w:proofErr w:type="gramEnd"/>
      <w:r>
        <w:rPr>
          <w:color w:val="000000"/>
          <w:sz w:val="28"/>
          <w:szCs w:val="28"/>
        </w:rPr>
        <w:t xml:space="preserve"> а д а ч а  5 (с. 17) может быть решена устно. </w:t>
      </w:r>
    </w:p>
    <w:p w:rsidR="00693933" w:rsidRDefault="00693933" w:rsidP="00693933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Затем дети рассматривают задачу на смекалку (с. 17 учебника, часть 1). </w:t>
      </w:r>
      <w:proofErr w:type="gramStart"/>
      <w:r>
        <w:rPr>
          <w:i/>
          <w:iCs/>
          <w:color w:val="000000"/>
          <w:sz w:val="28"/>
          <w:szCs w:val="28"/>
        </w:rPr>
        <w:t>(Длиннее стала жёлтая лента на 1 дм.</w:t>
      </w:r>
      <w:proofErr w:type="gramEnd"/>
      <w:r>
        <w:rPr>
          <w:i/>
          <w:iCs/>
          <w:color w:val="000000"/>
          <w:sz w:val="28"/>
          <w:szCs w:val="28"/>
        </w:rPr>
        <w:t xml:space="preserve"> </w:t>
      </w:r>
      <w:proofErr w:type="gramStart"/>
      <w:r>
        <w:rPr>
          <w:i/>
          <w:iCs/>
          <w:color w:val="000000"/>
          <w:sz w:val="28"/>
          <w:szCs w:val="28"/>
        </w:rPr>
        <w:t>Для решения этой задачи можно сделать чертёж</w:t>
      </w:r>
      <w:r>
        <w:rPr>
          <w:color w:val="000000"/>
          <w:sz w:val="28"/>
          <w:szCs w:val="28"/>
        </w:rPr>
        <w:t>.)</w:t>
      </w:r>
      <w:proofErr w:type="gramEnd"/>
    </w:p>
    <w:p w:rsidR="00693933" w:rsidRDefault="00693933" w:rsidP="00693933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Преобразование величин. </w:t>
      </w:r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заключение урока дети выполняют задание, в котором преобразовывают величины. С этой целью учитель может использовать как задание 7 учебника (с. 16 учебника, часть 1), так и другие подобные задания. </w:t>
      </w:r>
    </w:p>
    <w:p w:rsidR="00693933" w:rsidRDefault="00693933" w:rsidP="00693933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VIII. Итог урока. </w:t>
      </w:r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Какие открытия сделали сегодня на уроке? </w:t>
      </w:r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Пригодятся ли знания, полученные вами сегодня, в вашей дальнейшей жизни? </w:t>
      </w:r>
    </w:p>
    <w:p w:rsidR="00693933" w:rsidRDefault="00693933" w:rsidP="00693933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 кем вы могли бы ими поделиться? </w:t>
      </w:r>
    </w:p>
    <w:p w:rsidR="00693933" w:rsidRDefault="00693933" w:rsidP="0069393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Как вы сегодня работали на уроке</w:t>
      </w:r>
    </w:p>
    <w:p w:rsidR="00693933" w:rsidRDefault="00693933" w:rsidP="00693933">
      <w:pPr>
        <w:rPr>
          <w:color w:val="000000"/>
          <w:sz w:val="28"/>
          <w:szCs w:val="28"/>
        </w:rPr>
      </w:pP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93933"/>
    <w:rsid w:val="00693933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9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9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2020-03-09T07:37:00Z</dcterms:created>
  <dcterms:modified xsi:type="dcterms:W3CDTF">2020-03-09T07:37:00Z</dcterms:modified>
</cp:coreProperties>
</file>