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horzAnchor="margin" w:tblpXSpec="center" w:tblpY="255"/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592"/>
        <w:gridCol w:w="6979"/>
      </w:tblGrid>
      <w:tr w:rsidR="00F557A6" w:rsidTr="00CA09E0">
        <w:tc>
          <w:tcPr>
            <w:tcW w:w="2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57A6" w:rsidRDefault="00F557A6" w:rsidP="00CA0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480185" cy="1480185"/>
                  <wp:effectExtent l="19050" t="0" r="571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0185" cy="1480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57A6" w:rsidRDefault="00F557A6" w:rsidP="00CA0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Министерство образования, науки и молодёжной политики </w:t>
            </w:r>
          </w:p>
          <w:p w:rsidR="00F557A6" w:rsidRDefault="00F557A6" w:rsidP="00CA0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Краснодарского края</w:t>
            </w:r>
          </w:p>
        </w:tc>
      </w:tr>
      <w:tr w:rsidR="00F557A6" w:rsidTr="00CA09E0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57A6" w:rsidRDefault="00F557A6" w:rsidP="00CA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57A6" w:rsidRDefault="00F557A6" w:rsidP="00CA0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Государственное бюджетное профессиональное образовательное учреждение Краснодарского края</w:t>
            </w:r>
          </w:p>
          <w:p w:rsidR="00F557A6" w:rsidRDefault="00F557A6" w:rsidP="00CA09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«ЕЙСКИЙ ПОЛИПРОФИЛЬНЫЙ КОЛЛЕДЖ»</w:t>
            </w:r>
          </w:p>
        </w:tc>
      </w:tr>
    </w:tbl>
    <w:p w:rsidR="00F557A6" w:rsidRDefault="00F557A6" w:rsidP="00F557A6">
      <w:pPr>
        <w:tabs>
          <w:tab w:val="left" w:pos="3119"/>
          <w:tab w:val="left" w:pos="4820"/>
          <w:tab w:val="left" w:pos="538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557A6" w:rsidRDefault="00F557A6" w:rsidP="00F557A6">
      <w:pPr>
        <w:tabs>
          <w:tab w:val="left" w:pos="3119"/>
          <w:tab w:val="left" w:pos="4820"/>
          <w:tab w:val="left" w:pos="538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557A6" w:rsidRDefault="00F557A6" w:rsidP="00F557A6">
      <w:pPr>
        <w:tabs>
          <w:tab w:val="left" w:pos="3119"/>
          <w:tab w:val="left" w:pos="4820"/>
          <w:tab w:val="left" w:pos="538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557A6" w:rsidRDefault="00F557A6" w:rsidP="00F557A6">
      <w:pPr>
        <w:tabs>
          <w:tab w:val="left" w:pos="3119"/>
          <w:tab w:val="left" w:pos="4820"/>
          <w:tab w:val="left" w:pos="538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557A6" w:rsidRDefault="00F557A6" w:rsidP="00F557A6">
      <w:pPr>
        <w:tabs>
          <w:tab w:val="left" w:pos="3119"/>
          <w:tab w:val="left" w:pos="4820"/>
          <w:tab w:val="left" w:pos="538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557A6" w:rsidRDefault="00F557A6" w:rsidP="00F557A6">
      <w:pPr>
        <w:tabs>
          <w:tab w:val="left" w:pos="3119"/>
          <w:tab w:val="left" w:pos="4820"/>
          <w:tab w:val="left" w:pos="538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557A6" w:rsidRDefault="00F557A6" w:rsidP="00F557A6">
      <w:pPr>
        <w:tabs>
          <w:tab w:val="left" w:pos="3119"/>
          <w:tab w:val="left" w:pos="4820"/>
          <w:tab w:val="left" w:pos="538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557A6" w:rsidRDefault="00F557A6" w:rsidP="00F557A6">
      <w:pPr>
        <w:tabs>
          <w:tab w:val="left" w:pos="3119"/>
          <w:tab w:val="left" w:pos="4820"/>
          <w:tab w:val="left" w:pos="538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557A6" w:rsidRDefault="00F557A6" w:rsidP="00F557A6">
      <w:pPr>
        <w:tabs>
          <w:tab w:val="left" w:pos="3119"/>
          <w:tab w:val="left" w:pos="4820"/>
          <w:tab w:val="left" w:pos="538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557A6" w:rsidRDefault="00F557A6" w:rsidP="00F557A6">
      <w:pPr>
        <w:tabs>
          <w:tab w:val="left" w:pos="3119"/>
          <w:tab w:val="left" w:pos="4820"/>
          <w:tab w:val="left" w:pos="538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557A6" w:rsidRDefault="00F557A6" w:rsidP="00F557A6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F557A6" w:rsidRDefault="00F557A6" w:rsidP="00F557A6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F557A6" w:rsidRPr="00F557A6" w:rsidRDefault="00F557A6" w:rsidP="00F557A6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48"/>
          <w:szCs w:val="28"/>
          <w:lang w:eastAsia="ar-SA"/>
        </w:rPr>
      </w:pPr>
      <w:r w:rsidRPr="00F557A6">
        <w:rPr>
          <w:rFonts w:ascii="Times New Roman" w:hAnsi="Times New Roman" w:cs="Times New Roman"/>
          <w:color w:val="000000"/>
          <w:sz w:val="28"/>
          <w:szCs w:val="16"/>
          <w:shd w:val="clear" w:color="auto" w:fill="FFFFFF"/>
        </w:rPr>
        <w:t>Диагностические методики изучения детей</w:t>
      </w:r>
    </w:p>
    <w:p w:rsidR="00F557A6" w:rsidRPr="00F557A6" w:rsidRDefault="00F557A6" w:rsidP="00F557A6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48"/>
          <w:szCs w:val="28"/>
          <w:lang w:eastAsia="ar-SA"/>
        </w:rPr>
      </w:pPr>
    </w:p>
    <w:p w:rsidR="00F557A6" w:rsidRDefault="00F557A6" w:rsidP="00F557A6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557A6" w:rsidRDefault="00F557A6" w:rsidP="00F557A6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557A6" w:rsidRDefault="00F557A6" w:rsidP="00F557A6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557A6" w:rsidRDefault="00F557A6" w:rsidP="00F557A6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557A6" w:rsidRDefault="00F557A6" w:rsidP="00F557A6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Выполнила:</w:t>
      </w:r>
    </w:p>
    <w:p w:rsidR="00F557A6" w:rsidRDefault="00F557A6" w:rsidP="00F557A6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ind w:firstLine="3780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студентка Ш-32 группы</w:t>
      </w:r>
    </w:p>
    <w:p w:rsidR="00F557A6" w:rsidRDefault="00F557A6" w:rsidP="00F557A6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Мельникова Валерия</w:t>
      </w:r>
    </w:p>
    <w:p w:rsidR="00F557A6" w:rsidRDefault="00F557A6" w:rsidP="00F557A6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557A6" w:rsidRDefault="00F557A6" w:rsidP="00F557A6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557A6" w:rsidRDefault="00F557A6" w:rsidP="00F557A6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557A6" w:rsidRDefault="00F557A6" w:rsidP="00F557A6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557A6" w:rsidRPr="00094A56" w:rsidRDefault="00F557A6" w:rsidP="00F557A6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Ейск, 2020</w:t>
      </w:r>
    </w:p>
    <w:p w:rsidR="00F557A6" w:rsidRDefault="00F557A6">
      <w:pPr>
        <w:rPr>
          <w:rFonts w:ascii="Times New Roman" w:eastAsiaTheme="minorHAnsi" w:hAnsi="Times New Roman" w:cs="Times New Roman"/>
          <w:b/>
          <w:sz w:val="28"/>
          <w:lang w:eastAsia="en-US"/>
        </w:rPr>
      </w:pPr>
      <w:r>
        <w:rPr>
          <w:rFonts w:ascii="Times New Roman" w:hAnsi="Times New Roman" w:cs="Times New Roman"/>
          <w:b/>
          <w:sz w:val="28"/>
        </w:rPr>
        <w:br w:type="page"/>
      </w:r>
    </w:p>
    <w:p w:rsidR="00F557A6" w:rsidRPr="00F557A6" w:rsidRDefault="00F557A6" w:rsidP="00F557A6">
      <w:pPr>
        <w:pStyle w:val="a4"/>
        <w:spacing w:line="360" w:lineRule="auto"/>
        <w:ind w:firstLine="851"/>
        <w:jc w:val="center"/>
        <w:rPr>
          <w:rFonts w:ascii="Times New Roman" w:hAnsi="Times New Roman" w:cs="Times New Roman"/>
          <w:b/>
          <w:sz w:val="28"/>
        </w:rPr>
      </w:pPr>
      <w:r w:rsidRPr="00F557A6">
        <w:rPr>
          <w:rFonts w:ascii="Times New Roman" w:hAnsi="Times New Roman" w:cs="Times New Roman"/>
          <w:b/>
          <w:sz w:val="28"/>
        </w:rPr>
        <w:lastRenderedPageBreak/>
        <w:t>Методика «Дом-Дерево-Человек»</w:t>
      </w:r>
    </w:p>
    <w:p w:rsidR="00F557A6" w:rsidRPr="00F557A6" w:rsidRDefault="00F557A6" w:rsidP="00F557A6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F557A6">
        <w:rPr>
          <w:rFonts w:ascii="Times New Roman" w:hAnsi="Times New Roman" w:cs="Times New Roman"/>
          <w:sz w:val="28"/>
        </w:rPr>
        <w:t>Цель методики: Оценка личности испытуемого, уровня его развития, работоспособности и интеграции; получение данных, касающихся сферы его взаимоотношений с окружающим миром в целом и с конкретными людьми в частности.</w:t>
      </w:r>
    </w:p>
    <w:p w:rsidR="00F557A6" w:rsidRPr="00F557A6" w:rsidRDefault="00F557A6" w:rsidP="00F557A6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F557A6">
        <w:rPr>
          <w:rFonts w:ascii="Times New Roman" w:hAnsi="Times New Roman" w:cs="Times New Roman"/>
          <w:sz w:val="28"/>
        </w:rPr>
        <w:t>Суть методики: обследуемому предлагается нарисовать дом, дерево и человека</w:t>
      </w:r>
      <w:proofErr w:type="gramStart"/>
      <w:r w:rsidRPr="00F557A6">
        <w:rPr>
          <w:rFonts w:ascii="Times New Roman" w:hAnsi="Times New Roman" w:cs="Times New Roman"/>
          <w:sz w:val="28"/>
        </w:rPr>
        <w:t xml:space="preserve"> З</w:t>
      </w:r>
      <w:proofErr w:type="gramEnd"/>
      <w:r w:rsidRPr="00F557A6">
        <w:rPr>
          <w:rFonts w:ascii="Times New Roman" w:hAnsi="Times New Roman" w:cs="Times New Roman"/>
          <w:sz w:val="28"/>
        </w:rPr>
        <w:t>атем проводится опрос по разработанному плану.</w:t>
      </w:r>
    </w:p>
    <w:p w:rsidR="00F557A6" w:rsidRPr="00F557A6" w:rsidRDefault="00F557A6" w:rsidP="00F557A6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F557A6">
        <w:rPr>
          <w:rFonts w:ascii="Times New Roman" w:hAnsi="Times New Roman" w:cs="Times New Roman"/>
          <w:sz w:val="28"/>
        </w:rPr>
        <w:t>Р.Бернс при использовании теста просит изобразить дерево, дом и человека в одном рисунке, в одной происходящей сцене. Считается, что взаимодействие между домом, деревом и человеком представляет собой зрительную метафору. Если привести весь рисунок в действие, то вполне возможно заметить то, что действительно происходит в нашей жизни.</w:t>
      </w:r>
    </w:p>
    <w:p w:rsidR="00F557A6" w:rsidRPr="00F557A6" w:rsidRDefault="00F557A6" w:rsidP="00F557A6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F557A6">
        <w:rPr>
          <w:rFonts w:ascii="Times New Roman" w:hAnsi="Times New Roman" w:cs="Times New Roman"/>
          <w:sz w:val="28"/>
        </w:rPr>
        <w:t>Особым способом интерпретации может быть порядок, в котором выполняется рисунок дома, дерева и человека. Если первым нарисовано дерево, значит основное для человека жизненная энергия. Если первым рисуется дом, то на первом месте — безопасность, успех или, наоборот, пренебрежение этими понятиями.</w:t>
      </w:r>
    </w:p>
    <w:p w:rsidR="00F557A6" w:rsidRPr="00F557A6" w:rsidRDefault="00F557A6" w:rsidP="00F557A6">
      <w:pPr>
        <w:pStyle w:val="a4"/>
        <w:spacing w:line="360" w:lineRule="auto"/>
        <w:ind w:firstLine="851"/>
        <w:jc w:val="center"/>
        <w:rPr>
          <w:rFonts w:ascii="Times New Roman" w:hAnsi="Times New Roman" w:cs="Times New Roman"/>
          <w:b/>
          <w:sz w:val="28"/>
        </w:rPr>
      </w:pPr>
      <w:r w:rsidRPr="00F557A6">
        <w:rPr>
          <w:rFonts w:ascii="Times New Roman" w:hAnsi="Times New Roman" w:cs="Times New Roman"/>
          <w:b/>
          <w:sz w:val="28"/>
        </w:rPr>
        <w:t>Тест «Несуществующее животное»</w:t>
      </w:r>
    </w:p>
    <w:p w:rsidR="00F557A6" w:rsidRPr="00F557A6" w:rsidRDefault="00F557A6" w:rsidP="00F557A6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F557A6">
        <w:rPr>
          <w:rFonts w:ascii="Times New Roman" w:hAnsi="Times New Roman" w:cs="Times New Roman"/>
          <w:sz w:val="28"/>
        </w:rPr>
        <w:t>Цель тестирования:</w:t>
      </w:r>
      <w:r>
        <w:rPr>
          <w:rFonts w:ascii="Times New Roman" w:hAnsi="Times New Roman" w:cs="Times New Roman"/>
          <w:sz w:val="28"/>
        </w:rPr>
        <w:t xml:space="preserve"> </w:t>
      </w:r>
      <w:r w:rsidRPr="00F557A6">
        <w:rPr>
          <w:rFonts w:ascii="Times New Roman" w:hAnsi="Times New Roman" w:cs="Times New Roman"/>
          <w:sz w:val="28"/>
        </w:rPr>
        <w:t>регистрация состояния психики</w:t>
      </w:r>
      <w:r>
        <w:rPr>
          <w:rFonts w:ascii="Times New Roman" w:hAnsi="Times New Roman" w:cs="Times New Roman"/>
          <w:sz w:val="28"/>
        </w:rPr>
        <w:t xml:space="preserve">; </w:t>
      </w:r>
      <w:r w:rsidRPr="00F557A6">
        <w:rPr>
          <w:rFonts w:ascii="Times New Roman" w:hAnsi="Times New Roman" w:cs="Times New Roman"/>
          <w:sz w:val="28"/>
        </w:rPr>
        <w:t>изучение уровня тревожности ребенка</w:t>
      </w:r>
      <w:r>
        <w:rPr>
          <w:rFonts w:ascii="Times New Roman" w:hAnsi="Times New Roman" w:cs="Times New Roman"/>
          <w:sz w:val="28"/>
        </w:rPr>
        <w:t xml:space="preserve">; </w:t>
      </w:r>
      <w:r w:rsidRPr="00F557A6">
        <w:rPr>
          <w:rFonts w:ascii="Times New Roman" w:hAnsi="Times New Roman" w:cs="Times New Roman"/>
          <w:sz w:val="28"/>
        </w:rPr>
        <w:t>изучение уровня самооценки</w:t>
      </w:r>
      <w:r>
        <w:rPr>
          <w:rFonts w:ascii="Times New Roman" w:hAnsi="Times New Roman" w:cs="Times New Roman"/>
          <w:sz w:val="28"/>
        </w:rPr>
        <w:t xml:space="preserve">; </w:t>
      </w:r>
      <w:r w:rsidRPr="00F557A6">
        <w:rPr>
          <w:rFonts w:ascii="Times New Roman" w:hAnsi="Times New Roman" w:cs="Times New Roman"/>
          <w:sz w:val="28"/>
        </w:rPr>
        <w:t>изучение внутреннего мира ребенка</w:t>
      </w:r>
      <w:r>
        <w:rPr>
          <w:rFonts w:ascii="Times New Roman" w:hAnsi="Times New Roman" w:cs="Times New Roman"/>
          <w:sz w:val="28"/>
        </w:rPr>
        <w:t xml:space="preserve">; </w:t>
      </w:r>
      <w:r w:rsidRPr="00F557A6">
        <w:rPr>
          <w:rFonts w:ascii="Times New Roman" w:hAnsi="Times New Roman" w:cs="Times New Roman"/>
          <w:sz w:val="28"/>
        </w:rPr>
        <w:t>определение взаимоотношений ребенка с окружающим миром</w:t>
      </w:r>
      <w:r>
        <w:rPr>
          <w:rFonts w:ascii="Times New Roman" w:hAnsi="Times New Roman" w:cs="Times New Roman"/>
          <w:sz w:val="28"/>
        </w:rPr>
        <w:t xml:space="preserve">; </w:t>
      </w:r>
      <w:r w:rsidRPr="00F557A6">
        <w:rPr>
          <w:rFonts w:ascii="Times New Roman" w:hAnsi="Times New Roman" w:cs="Times New Roman"/>
          <w:sz w:val="28"/>
        </w:rPr>
        <w:t>выяснение степени адаптации ребенка в коллективе</w:t>
      </w:r>
      <w:r>
        <w:rPr>
          <w:rFonts w:ascii="Times New Roman" w:hAnsi="Times New Roman" w:cs="Times New Roman"/>
          <w:sz w:val="28"/>
        </w:rPr>
        <w:t>.</w:t>
      </w:r>
    </w:p>
    <w:p w:rsidR="00F557A6" w:rsidRPr="00F557A6" w:rsidRDefault="00F557A6" w:rsidP="00F557A6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F557A6">
        <w:rPr>
          <w:rFonts w:ascii="Times New Roman" w:hAnsi="Times New Roman" w:cs="Times New Roman"/>
          <w:sz w:val="28"/>
        </w:rPr>
        <w:t xml:space="preserve">Метод исследования построен на теории психомоторной связи. Для регистрации состояния психики используется исследование моторики (в частности, моторики рисующей доминантной правой руки — зафиксированной в виде графического следа движения, рисунка). </w:t>
      </w:r>
      <w:proofErr w:type="gramStart"/>
      <w:r w:rsidRPr="00F557A6">
        <w:rPr>
          <w:rFonts w:ascii="Times New Roman" w:hAnsi="Times New Roman" w:cs="Times New Roman"/>
          <w:sz w:val="28"/>
        </w:rPr>
        <w:t>По И.М. Сеченову всякое представление, возникающее в психике, любая тенденция, связанная с этим представлением, заканчивается движением (буквально:</w:t>
      </w:r>
      <w:proofErr w:type="gramEnd"/>
      <w:r w:rsidRPr="00F557A6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F557A6">
        <w:rPr>
          <w:rFonts w:ascii="Times New Roman" w:hAnsi="Times New Roman" w:cs="Times New Roman"/>
          <w:sz w:val="28"/>
        </w:rPr>
        <w:t>«Всякая мысль заканчивается движением»).</w:t>
      </w:r>
      <w:proofErr w:type="gramEnd"/>
    </w:p>
    <w:p w:rsidR="00F557A6" w:rsidRPr="00F557A6" w:rsidRDefault="00F557A6" w:rsidP="00F557A6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F557A6">
        <w:rPr>
          <w:rFonts w:ascii="Times New Roman" w:hAnsi="Times New Roman" w:cs="Times New Roman"/>
          <w:sz w:val="28"/>
        </w:rPr>
        <w:lastRenderedPageBreak/>
        <w:t xml:space="preserve">Если реальное движение по какой-то причине не осуществляется, то в соответствующих группах мышц суммируется определенное напряжение энергии, необходимой для осуществления ответного движения (на представление — мысль). Так, например, образы и мысли — представления, вызывающие страх, стимулируют напряжение в группах ножной мускулатуры и в мышцах рук, что оказалось бы необходимым в случае ответа на страх бегством или защитой с помощью рук — ударить, заслониться. Тенденция движения имеет направление в пространстве: удаление, приближение, наклон, выпрямление, подъем, падение. При выполнении рисунка лист бумаги (либо полотно картины) представляет собой модель пространства и, кроме состояния мышц, фиксирует отношение к пространству, т.е. возникающую тенденцию. Пространство, в свою очередь, связано с эмоциональной окраской переживания и временным периодом: настоящим, прошлым, будущим. Связано оно также с действенностью или идеально-мыслительным планом работы психики. Пространство, расположенное сзади и слева от субъекта, связано с прошлым периодом и бездеятельностью (отсутствием и его осуществлением). Правая сторона, пространство спереди и вверху </w:t>
      </w:r>
      <w:proofErr w:type="gramStart"/>
      <w:r w:rsidRPr="00F557A6">
        <w:rPr>
          <w:rFonts w:ascii="Times New Roman" w:hAnsi="Times New Roman" w:cs="Times New Roman"/>
          <w:sz w:val="28"/>
        </w:rPr>
        <w:t>связаны</w:t>
      </w:r>
      <w:proofErr w:type="gramEnd"/>
      <w:r w:rsidRPr="00F557A6">
        <w:rPr>
          <w:rFonts w:ascii="Times New Roman" w:hAnsi="Times New Roman" w:cs="Times New Roman"/>
          <w:sz w:val="28"/>
        </w:rPr>
        <w:t xml:space="preserve"> с будущим периодом и действенностью. На листе (модели пространства) левая сторона и низ связаны с отрицательно окрашенными и депрессивными эмоциями, с неуверенностью и пассивностью. Правая сторона (соответствующая доминантной правой руке) — с положительно окрашенными эмоциями, энергией, активностью, конкретностью действия.</w:t>
      </w:r>
    </w:p>
    <w:p w:rsidR="00F557A6" w:rsidRPr="00F557A6" w:rsidRDefault="00F557A6" w:rsidP="00F557A6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F557A6">
        <w:rPr>
          <w:rFonts w:ascii="Times New Roman" w:hAnsi="Times New Roman" w:cs="Times New Roman"/>
          <w:sz w:val="28"/>
        </w:rPr>
        <w:t>Помимо общих закономерностей психомоторной связи и отношения к пространству при толковании материала теста используются теоретические нормы оперирования с символами и символическими геометрическими элементами и фигурами.</w:t>
      </w:r>
    </w:p>
    <w:p w:rsidR="00F557A6" w:rsidRPr="00F557A6" w:rsidRDefault="00F557A6" w:rsidP="00F557A6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F557A6">
        <w:rPr>
          <w:rFonts w:ascii="Times New Roman" w:hAnsi="Times New Roman" w:cs="Times New Roman"/>
          <w:sz w:val="28"/>
        </w:rPr>
        <w:t xml:space="preserve">По своему характеру тест «Несуществующее животное» относится к числу </w:t>
      </w:r>
      <w:proofErr w:type="gramStart"/>
      <w:r w:rsidRPr="00F557A6">
        <w:rPr>
          <w:rFonts w:ascii="Times New Roman" w:hAnsi="Times New Roman" w:cs="Times New Roman"/>
          <w:sz w:val="28"/>
        </w:rPr>
        <w:t>проективных</w:t>
      </w:r>
      <w:proofErr w:type="gramEnd"/>
      <w:r w:rsidRPr="00F557A6">
        <w:rPr>
          <w:rFonts w:ascii="Times New Roman" w:hAnsi="Times New Roman" w:cs="Times New Roman"/>
          <w:sz w:val="28"/>
        </w:rPr>
        <w:t xml:space="preserve">. Для статистической проверки или стандартизации результат анализа может быть представлен в описательных формах. По </w:t>
      </w:r>
      <w:r w:rsidRPr="00F557A6">
        <w:rPr>
          <w:rFonts w:ascii="Times New Roman" w:hAnsi="Times New Roman" w:cs="Times New Roman"/>
          <w:sz w:val="28"/>
        </w:rPr>
        <w:lastRenderedPageBreak/>
        <w:t>составу данный тест — ориентировочный и как единственный метод исследования обычно не используется и требует объединения с другими методами в качестве батарейного инструмента исследования.</w:t>
      </w:r>
    </w:p>
    <w:p w:rsidR="00A87B48" w:rsidRPr="00A87B48" w:rsidRDefault="00A87B48" w:rsidP="00A87B48">
      <w:pPr>
        <w:shd w:val="clear" w:color="auto" w:fill="FFFFFF"/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87B4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Изучение темперамента школьника методом наблюдения</w:t>
      </w:r>
    </w:p>
    <w:p w:rsidR="00A87B48" w:rsidRPr="00A87B48" w:rsidRDefault="00A87B48" w:rsidP="00A87B4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87B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Цель: определение особенностей темперамента младшего школьника.</w:t>
      </w:r>
    </w:p>
    <w:p w:rsidR="00A87B48" w:rsidRPr="00A87B48" w:rsidRDefault="00A87B48" w:rsidP="00A87B4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87B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План наблюдений</w:t>
      </w:r>
    </w:p>
    <w:p w:rsidR="00A87B48" w:rsidRPr="00A87B48" w:rsidRDefault="00A87B48" w:rsidP="00A87B4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87B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 Как ведет себя в ситуации, когда необходимо быстро действовать:</w:t>
      </w:r>
    </w:p>
    <w:p w:rsidR="00A87B48" w:rsidRPr="00A87B48" w:rsidRDefault="00A87B48" w:rsidP="00A87B48">
      <w:pPr>
        <w:numPr>
          <w:ilvl w:val="0"/>
          <w:numId w:val="3"/>
        </w:numPr>
        <w:shd w:val="clear" w:color="auto" w:fill="FFFFFF"/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87B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а) легко включается в работу;</w:t>
      </w:r>
    </w:p>
    <w:p w:rsidR="00A87B48" w:rsidRPr="00A87B48" w:rsidRDefault="00A87B48" w:rsidP="00A87B48">
      <w:pPr>
        <w:numPr>
          <w:ilvl w:val="0"/>
          <w:numId w:val="3"/>
        </w:numPr>
        <w:shd w:val="clear" w:color="auto" w:fill="FFFFFF"/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87B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б) действует со страстью;</w:t>
      </w:r>
    </w:p>
    <w:p w:rsidR="00A87B48" w:rsidRPr="00A87B48" w:rsidRDefault="00A87B48" w:rsidP="00A87B48">
      <w:pPr>
        <w:numPr>
          <w:ilvl w:val="0"/>
          <w:numId w:val="3"/>
        </w:numPr>
        <w:shd w:val="clear" w:color="auto" w:fill="FFFFFF"/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87B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в) действует спокойно, без лишних слов;</w:t>
      </w:r>
    </w:p>
    <w:p w:rsidR="00A87B48" w:rsidRPr="00A87B48" w:rsidRDefault="00A87B48" w:rsidP="00A87B48">
      <w:pPr>
        <w:numPr>
          <w:ilvl w:val="0"/>
          <w:numId w:val="3"/>
        </w:numPr>
        <w:shd w:val="clear" w:color="auto" w:fill="FFFFFF"/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87B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г) действует робко, неуверенно.</w:t>
      </w:r>
    </w:p>
    <w:p w:rsidR="00A87B48" w:rsidRPr="00A87B48" w:rsidRDefault="00A87B48" w:rsidP="00A87B4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87B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 Как реагирует на замечания учителя:</w:t>
      </w:r>
    </w:p>
    <w:p w:rsidR="00A87B48" w:rsidRPr="00A87B48" w:rsidRDefault="00A87B48" w:rsidP="00A87B48">
      <w:pPr>
        <w:numPr>
          <w:ilvl w:val="0"/>
          <w:numId w:val="4"/>
        </w:numPr>
        <w:shd w:val="clear" w:color="auto" w:fill="FFFFFF"/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87B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а) говорит, что так делать больше не будет, но через некоторое время опять </w:t>
      </w:r>
      <w:proofErr w:type="gramStart"/>
      <w:r w:rsidRPr="00A87B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делает</w:t>
      </w:r>
      <w:proofErr w:type="gramEnd"/>
      <w:r w:rsidRPr="00A87B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то же самое;</w:t>
      </w:r>
    </w:p>
    <w:p w:rsidR="00A87B48" w:rsidRPr="00A87B48" w:rsidRDefault="00A87B48" w:rsidP="00A87B48">
      <w:pPr>
        <w:numPr>
          <w:ilvl w:val="0"/>
          <w:numId w:val="4"/>
        </w:numPr>
        <w:shd w:val="clear" w:color="auto" w:fill="FFFFFF"/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87B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б) возмущается тем, что ему делают замечания;</w:t>
      </w:r>
    </w:p>
    <w:p w:rsidR="00A87B48" w:rsidRPr="00A87B48" w:rsidRDefault="00A87B48" w:rsidP="00A87B48">
      <w:pPr>
        <w:numPr>
          <w:ilvl w:val="0"/>
          <w:numId w:val="4"/>
        </w:numPr>
        <w:shd w:val="clear" w:color="auto" w:fill="FFFFFF"/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87B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в) выслушивает и реагирует спокойно;</w:t>
      </w:r>
    </w:p>
    <w:p w:rsidR="00A87B48" w:rsidRPr="00A87B48" w:rsidRDefault="00A87B48" w:rsidP="00A87B48">
      <w:pPr>
        <w:numPr>
          <w:ilvl w:val="0"/>
          <w:numId w:val="4"/>
        </w:numPr>
        <w:shd w:val="clear" w:color="auto" w:fill="FFFFFF"/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87B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г) молчит, но обижен.</w:t>
      </w:r>
    </w:p>
    <w:p w:rsidR="00A87B48" w:rsidRPr="00A87B48" w:rsidRDefault="00A87B48" w:rsidP="00A87B4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87B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 Как говорит с товарищами при обсуждении вопросов, которые его очень волнуют:</w:t>
      </w:r>
    </w:p>
    <w:p w:rsidR="00A87B48" w:rsidRPr="00A87B48" w:rsidRDefault="00A87B48" w:rsidP="00A87B48">
      <w:pPr>
        <w:numPr>
          <w:ilvl w:val="0"/>
          <w:numId w:val="5"/>
        </w:numPr>
        <w:shd w:val="clear" w:color="auto" w:fill="FFFFFF"/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87B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а) быстро, с жаром, но прислушивается к высказываниям других;</w:t>
      </w:r>
    </w:p>
    <w:p w:rsidR="00A87B48" w:rsidRPr="00A87B48" w:rsidRDefault="00A87B48" w:rsidP="00A87B48">
      <w:pPr>
        <w:numPr>
          <w:ilvl w:val="0"/>
          <w:numId w:val="5"/>
        </w:numPr>
        <w:shd w:val="clear" w:color="auto" w:fill="FFFFFF"/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87B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б) быстро, со страстью, но других не слушает;</w:t>
      </w:r>
    </w:p>
    <w:p w:rsidR="00A87B48" w:rsidRPr="00A87B48" w:rsidRDefault="00A87B48" w:rsidP="00A87B48">
      <w:pPr>
        <w:numPr>
          <w:ilvl w:val="0"/>
          <w:numId w:val="5"/>
        </w:numPr>
        <w:shd w:val="clear" w:color="auto" w:fill="FFFFFF"/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87B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в) медленно, спокойно, но уверенно;</w:t>
      </w:r>
    </w:p>
    <w:p w:rsidR="00A87B48" w:rsidRPr="00A87B48" w:rsidRDefault="00A87B48" w:rsidP="00A87B48">
      <w:pPr>
        <w:numPr>
          <w:ilvl w:val="0"/>
          <w:numId w:val="5"/>
        </w:numPr>
        <w:shd w:val="clear" w:color="auto" w:fill="FFFFFF"/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87B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г) с большим волнением и сомнением.</w:t>
      </w:r>
    </w:p>
    <w:p w:rsidR="00A87B48" w:rsidRPr="00A87B48" w:rsidRDefault="00A87B48" w:rsidP="00A87B4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87B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4. Как ведет себя в ситуации, когда надо сдавать контрольную работу, а она не закончена; или контрольная сдана, но выясняется, что допущена ошибка:</w:t>
      </w:r>
    </w:p>
    <w:p w:rsidR="00A87B48" w:rsidRPr="00A87B48" w:rsidRDefault="00A87B48" w:rsidP="00A87B48">
      <w:pPr>
        <w:numPr>
          <w:ilvl w:val="0"/>
          <w:numId w:val="6"/>
        </w:numPr>
        <w:shd w:val="clear" w:color="auto" w:fill="FFFFFF"/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87B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а) легко реагирует на создавшуюся ситуацию; </w:t>
      </w:r>
    </w:p>
    <w:p w:rsidR="00A87B48" w:rsidRPr="00A87B48" w:rsidRDefault="00A87B48" w:rsidP="00A87B48">
      <w:pPr>
        <w:numPr>
          <w:ilvl w:val="0"/>
          <w:numId w:val="6"/>
        </w:numPr>
        <w:shd w:val="clear" w:color="auto" w:fill="FFFFFF"/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87B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б) торопится закончить работу, возмущается по поводу ошибок;</w:t>
      </w:r>
    </w:p>
    <w:p w:rsidR="00A87B48" w:rsidRPr="00A87B48" w:rsidRDefault="00A87B48" w:rsidP="00A87B48">
      <w:pPr>
        <w:numPr>
          <w:ilvl w:val="0"/>
          <w:numId w:val="6"/>
        </w:numPr>
        <w:shd w:val="clear" w:color="auto" w:fill="FFFFFF"/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87B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в) решает спокойно, пока учитель не возьмет его работу, по поводу ошибок говорит мало;</w:t>
      </w:r>
    </w:p>
    <w:p w:rsidR="00A87B48" w:rsidRPr="00A87B48" w:rsidRDefault="00A87B48" w:rsidP="00A87B48">
      <w:pPr>
        <w:numPr>
          <w:ilvl w:val="0"/>
          <w:numId w:val="6"/>
        </w:numPr>
        <w:shd w:val="clear" w:color="auto" w:fill="FFFFFF"/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87B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г) сдает работу без разговоров, но выражает неуверенность, сомнение в правильности решения.</w:t>
      </w:r>
    </w:p>
    <w:p w:rsidR="00A87B48" w:rsidRPr="00A87B48" w:rsidRDefault="00A87B48" w:rsidP="00A87B4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87B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 Как ведет себя при решении трудной задачи, если она не получается сразу:</w:t>
      </w:r>
    </w:p>
    <w:p w:rsidR="00A87B48" w:rsidRPr="00A87B48" w:rsidRDefault="00A87B48" w:rsidP="00A87B48">
      <w:pPr>
        <w:numPr>
          <w:ilvl w:val="0"/>
          <w:numId w:val="7"/>
        </w:numPr>
        <w:shd w:val="clear" w:color="auto" w:fill="FFFFFF"/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87B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а) бросает, потом опять продолжает работу;</w:t>
      </w:r>
    </w:p>
    <w:p w:rsidR="00A87B48" w:rsidRPr="00A87B48" w:rsidRDefault="00A87B48" w:rsidP="00A87B48">
      <w:pPr>
        <w:numPr>
          <w:ilvl w:val="0"/>
          <w:numId w:val="7"/>
        </w:numPr>
        <w:shd w:val="clear" w:color="auto" w:fill="FFFFFF"/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87B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б) решает упорно и настойчиво, но время от времени резко выражает возмущение;</w:t>
      </w:r>
    </w:p>
    <w:p w:rsidR="00A87B48" w:rsidRPr="00A87B48" w:rsidRDefault="00A87B48" w:rsidP="00A87B48">
      <w:pPr>
        <w:numPr>
          <w:ilvl w:val="0"/>
          <w:numId w:val="7"/>
        </w:numPr>
        <w:shd w:val="clear" w:color="auto" w:fill="FFFFFF"/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87B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в) проявляет неуверенность, растерянность.</w:t>
      </w:r>
    </w:p>
    <w:p w:rsidR="00A87B48" w:rsidRPr="00A87B48" w:rsidRDefault="00A87B48" w:rsidP="00A87B4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87B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6. Как ведет себя в ситуации, когда он спешит домой, а педагог или актив класса предлагают ему остаться в школе для выполнения какого-либо задания:</w:t>
      </w:r>
    </w:p>
    <w:p w:rsidR="00A87B48" w:rsidRPr="00A87B48" w:rsidRDefault="00A87B48" w:rsidP="00A87B48">
      <w:pPr>
        <w:numPr>
          <w:ilvl w:val="0"/>
          <w:numId w:val="8"/>
        </w:numPr>
        <w:shd w:val="clear" w:color="auto" w:fill="FFFFFF"/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87B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а) быстро соглашается;</w:t>
      </w:r>
    </w:p>
    <w:p w:rsidR="00A87B48" w:rsidRPr="00A87B48" w:rsidRDefault="00A87B48" w:rsidP="00A87B48">
      <w:pPr>
        <w:numPr>
          <w:ilvl w:val="0"/>
          <w:numId w:val="8"/>
        </w:numPr>
        <w:shd w:val="clear" w:color="auto" w:fill="FFFFFF"/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87B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б) возмущается;</w:t>
      </w:r>
    </w:p>
    <w:p w:rsidR="00A87B48" w:rsidRPr="00A87B48" w:rsidRDefault="00A87B48" w:rsidP="00A87B48">
      <w:pPr>
        <w:numPr>
          <w:ilvl w:val="0"/>
          <w:numId w:val="8"/>
        </w:numPr>
        <w:shd w:val="clear" w:color="auto" w:fill="FFFFFF"/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87B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в) остается, не говорит ни слова;</w:t>
      </w:r>
    </w:p>
    <w:p w:rsidR="00A87B48" w:rsidRPr="00A87B48" w:rsidRDefault="00A87B48" w:rsidP="00A87B48">
      <w:pPr>
        <w:numPr>
          <w:ilvl w:val="0"/>
          <w:numId w:val="8"/>
        </w:numPr>
        <w:shd w:val="clear" w:color="auto" w:fill="FFFFFF"/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87B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г) проявляет неуверенность.</w:t>
      </w:r>
    </w:p>
    <w:p w:rsidR="00A87B48" w:rsidRPr="00A87B48" w:rsidRDefault="00A87B48" w:rsidP="00A87B4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87B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7. Как ведет себя в незнакомой обстановке:</w:t>
      </w:r>
    </w:p>
    <w:p w:rsidR="00A87B48" w:rsidRPr="00A87B48" w:rsidRDefault="00A87B48" w:rsidP="00A87B48">
      <w:pPr>
        <w:numPr>
          <w:ilvl w:val="0"/>
          <w:numId w:val="9"/>
        </w:numPr>
        <w:shd w:val="clear" w:color="auto" w:fill="FFFFFF"/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87B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а) проявляет максимум активности, легко и быстро получает необходимые сведения для ориентировки, быстро принимает решения;</w:t>
      </w:r>
    </w:p>
    <w:p w:rsidR="00A87B48" w:rsidRPr="00A87B48" w:rsidRDefault="00A87B48" w:rsidP="00A87B48">
      <w:pPr>
        <w:numPr>
          <w:ilvl w:val="0"/>
          <w:numId w:val="9"/>
        </w:numPr>
        <w:shd w:val="clear" w:color="auto" w:fill="FFFFFF"/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87B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б) проявляет активность в каком-то одном направлении, из-за этого достаточных сведений не получает, но решения принимает быстро;</w:t>
      </w:r>
    </w:p>
    <w:p w:rsidR="00A87B48" w:rsidRPr="00A87B48" w:rsidRDefault="00A87B48" w:rsidP="00A87B48">
      <w:pPr>
        <w:numPr>
          <w:ilvl w:val="0"/>
          <w:numId w:val="9"/>
        </w:numPr>
        <w:shd w:val="clear" w:color="auto" w:fill="FFFFFF"/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87B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в) спокойно присматривается к происходящему вокруг, с решениями не спешит;</w:t>
      </w:r>
    </w:p>
    <w:p w:rsidR="00A87B48" w:rsidRPr="00A87B48" w:rsidRDefault="00A87B48" w:rsidP="00A87B48">
      <w:pPr>
        <w:shd w:val="clear" w:color="auto" w:fill="FFFFFF"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87B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г) робко знакомится с обстановкой, решения принимает неуверенно.</w:t>
      </w:r>
    </w:p>
    <w:p w:rsidR="00A87B48" w:rsidRPr="00A87B48" w:rsidRDefault="00A87B48" w:rsidP="00A87B4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87B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Для наблюдения по этому плану целесообразно использовать схему (табл. 1), отмечая знаком "+" соответствующие реакции для каждого пункта плана.</w:t>
      </w:r>
    </w:p>
    <w:p w:rsidR="00A87B48" w:rsidRDefault="00A87B48" w:rsidP="00A87B4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87B48" w:rsidRDefault="00A87B48" w:rsidP="00A87B4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87B48" w:rsidRDefault="00A87B48" w:rsidP="00A87B4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87B48" w:rsidRDefault="00A87B48" w:rsidP="00A87B4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87B48" w:rsidRPr="00A87B48" w:rsidRDefault="00A87B48" w:rsidP="00A87B4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87B4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Схема наблюдения за темпераментом школьника.</w:t>
      </w:r>
    </w:p>
    <w:tbl>
      <w:tblPr>
        <w:tblW w:w="960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235"/>
        <w:gridCol w:w="1723"/>
        <w:gridCol w:w="1107"/>
        <w:gridCol w:w="1107"/>
        <w:gridCol w:w="1107"/>
        <w:gridCol w:w="1107"/>
        <w:gridCol w:w="1107"/>
        <w:gridCol w:w="1107"/>
      </w:tblGrid>
      <w:tr w:rsidR="00A87B48" w:rsidRPr="00A87B48" w:rsidTr="00A87B48"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0" w:name="a79f00184e5c2c89249a965be9ee59283fc82721"/>
            <w:bookmarkStart w:id="1" w:name="0"/>
            <w:bookmarkEnd w:id="0"/>
            <w:bookmarkEnd w:id="1"/>
            <w:r w:rsidRPr="00A87B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Вариант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B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Пункты плана наблюдений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87B48" w:rsidRPr="00A87B48" w:rsidTr="00A87B48"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B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реакции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B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B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B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B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B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B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B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7</w:t>
            </w:r>
          </w:p>
        </w:tc>
      </w:tr>
      <w:tr w:rsidR="00A87B48" w:rsidRPr="00A87B48" w:rsidTr="00A87B48"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B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B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B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B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B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B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B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B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</w:tr>
      <w:tr w:rsidR="00A87B48" w:rsidRPr="00A87B48" w:rsidTr="00A87B48"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B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B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B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B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B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B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B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B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</w:tr>
      <w:tr w:rsidR="00A87B48" w:rsidRPr="00A87B48" w:rsidTr="00A87B48"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B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B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B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B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B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B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B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B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</w:tr>
      <w:tr w:rsidR="00A87B48" w:rsidRPr="00A87B48" w:rsidTr="00A87B48"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B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B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B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B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B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B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B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6" w:type="dxa"/>
              <w:left w:w="76" w:type="dxa"/>
              <w:bottom w:w="76" w:type="dxa"/>
              <w:right w:w="76" w:type="dxa"/>
            </w:tcMar>
            <w:hideMark/>
          </w:tcPr>
          <w:p w:rsidR="00A87B48" w:rsidRPr="00A87B48" w:rsidRDefault="00A87B48" w:rsidP="00A87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B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</w:tr>
    </w:tbl>
    <w:p w:rsidR="00A87B48" w:rsidRPr="00A87B48" w:rsidRDefault="00A87B48" w:rsidP="00A87B4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87B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Реакциям каждого пункта плана соответствуют темпераменты:</w:t>
      </w:r>
    </w:p>
    <w:p w:rsidR="00A87B48" w:rsidRPr="00A87B48" w:rsidRDefault="00A87B48" w:rsidP="00A87B4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87B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а) сангвинический;</w:t>
      </w:r>
    </w:p>
    <w:p w:rsidR="00A87B48" w:rsidRPr="00A87B48" w:rsidRDefault="00A87B48" w:rsidP="00A87B4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87B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б) холерический;</w:t>
      </w:r>
    </w:p>
    <w:p w:rsidR="00A87B48" w:rsidRPr="00A87B48" w:rsidRDefault="00A87B48" w:rsidP="00A87B4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87B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в) флегматический;</w:t>
      </w:r>
    </w:p>
    <w:p w:rsidR="00A87B48" w:rsidRPr="00A87B48" w:rsidRDefault="00A87B48" w:rsidP="00A87B4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87B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г) меланхолический.</w:t>
      </w:r>
    </w:p>
    <w:p w:rsidR="00A87B48" w:rsidRPr="00A87B48" w:rsidRDefault="00A87B48" w:rsidP="00A87B4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87B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Обработка данных. Подсчитывается количество знаков "+" в строках, соответствующих пунктам. Наибольшее число знаков "+" в одном из пунктов укажет примерный темперамент испытуемого. Поскольку "чистых" темпераментов не существует, по этой схеме можно установить и те черты других темпераментов, которые в определенной степени присущи испытуемым.</w:t>
      </w:r>
    </w:p>
    <w:p w:rsidR="00A87B48" w:rsidRDefault="00A87B48" w:rsidP="00F557A6">
      <w:pPr>
        <w:pStyle w:val="a4"/>
        <w:spacing w:line="360" w:lineRule="auto"/>
        <w:ind w:firstLine="851"/>
        <w:jc w:val="center"/>
        <w:rPr>
          <w:rFonts w:ascii="Times New Roman" w:hAnsi="Times New Roman" w:cs="Times New Roman"/>
          <w:b/>
          <w:sz w:val="28"/>
        </w:rPr>
      </w:pPr>
    </w:p>
    <w:p w:rsidR="00F557A6" w:rsidRPr="00F557A6" w:rsidRDefault="00F557A6" w:rsidP="00F557A6">
      <w:pPr>
        <w:pStyle w:val="a4"/>
        <w:spacing w:line="360" w:lineRule="auto"/>
        <w:ind w:firstLine="851"/>
        <w:jc w:val="center"/>
        <w:rPr>
          <w:rFonts w:ascii="Times New Roman" w:hAnsi="Times New Roman" w:cs="Times New Roman"/>
          <w:b/>
          <w:sz w:val="28"/>
        </w:rPr>
      </w:pPr>
      <w:r w:rsidRPr="00F557A6">
        <w:rPr>
          <w:rFonts w:ascii="Times New Roman" w:hAnsi="Times New Roman" w:cs="Times New Roman"/>
          <w:b/>
          <w:sz w:val="28"/>
        </w:rPr>
        <w:t>Методика "Мой герой"</w:t>
      </w:r>
    </w:p>
    <w:p w:rsidR="00F557A6" w:rsidRPr="00F557A6" w:rsidRDefault="00F557A6" w:rsidP="00F557A6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F557A6">
        <w:rPr>
          <w:rFonts w:ascii="Times New Roman" w:hAnsi="Times New Roman" w:cs="Times New Roman"/>
          <w:sz w:val="28"/>
        </w:rPr>
        <w:t>Цель: определение тех образцов, которые имеет ребенок, которым хочет подражать. Порядок исследования.</w:t>
      </w:r>
    </w:p>
    <w:p w:rsidR="00F557A6" w:rsidRPr="00F557A6" w:rsidRDefault="00F557A6" w:rsidP="00F557A6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F557A6">
        <w:rPr>
          <w:rFonts w:ascii="Times New Roman" w:hAnsi="Times New Roman" w:cs="Times New Roman"/>
          <w:sz w:val="28"/>
        </w:rPr>
        <w:t>Детям предлагаются вопросы (устно, письменно): - на кого ты хотел бы быть похожим сейчас и когда вырастешь? - есть ли в классе ребята, на которых ты хотел бы походить? Почему? - на кого из знакомых, героев книг, мультфильмов ты хотел бы походить? Почему?</w:t>
      </w:r>
    </w:p>
    <w:p w:rsidR="00F557A6" w:rsidRPr="00F557A6" w:rsidRDefault="00F557A6" w:rsidP="00F557A6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proofErr w:type="gramStart"/>
      <w:r w:rsidRPr="00F557A6">
        <w:rPr>
          <w:rFonts w:ascii="Times New Roman" w:hAnsi="Times New Roman" w:cs="Times New Roman"/>
          <w:sz w:val="28"/>
        </w:rPr>
        <w:lastRenderedPageBreak/>
        <w:t>Предложить детям выбрать, на кого они хотели бы походить: на папу, маму, брата, сестру, учительницу, товарища, знакомого, соседа.</w:t>
      </w:r>
      <w:proofErr w:type="gramEnd"/>
    </w:p>
    <w:p w:rsidR="00F557A6" w:rsidRPr="00F557A6" w:rsidRDefault="00F557A6" w:rsidP="00F557A6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F557A6">
        <w:rPr>
          <w:rFonts w:ascii="Times New Roman" w:hAnsi="Times New Roman" w:cs="Times New Roman"/>
          <w:sz w:val="28"/>
        </w:rPr>
        <w:t>Сочинение-рассказ (сказка) "Я хочу быть, как..."</w:t>
      </w:r>
    </w:p>
    <w:p w:rsidR="00F557A6" w:rsidRPr="00F557A6" w:rsidRDefault="00F557A6" w:rsidP="00F557A6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F557A6">
        <w:rPr>
          <w:rFonts w:ascii="Times New Roman" w:hAnsi="Times New Roman" w:cs="Times New Roman"/>
          <w:sz w:val="28"/>
        </w:rPr>
        <w:t>Обработка результатов. При анализе результатов обращалось внимание не только на то, кто становится примером для подражания, но и почему именно этот выбор сделан школьницей.</w:t>
      </w:r>
    </w:p>
    <w:p w:rsidR="00F557A6" w:rsidRPr="00F557A6" w:rsidRDefault="00F557A6" w:rsidP="00F557A6">
      <w:pPr>
        <w:pStyle w:val="a4"/>
        <w:spacing w:line="360" w:lineRule="auto"/>
        <w:ind w:firstLine="851"/>
        <w:jc w:val="center"/>
        <w:rPr>
          <w:rFonts w:ascii="Times New Roman" w:hAnsi="Times New Roman" w:cs="Times New Roman"/>
          <w:b/>
          <w:sz w:val="28"/>
        </w:rPr>
      </w:pPr>
      <w:r w:rsidRPr="00F557A6">
        <w:rPr>
          <w:rFonts w:ascii="Times New Roman" w:hAnsi="Times New Roman" w:cs="Times New Roman"/>
          <w:b/>
          <w:sz w:val="28"/>
        </w:rPr>
        <w:t>Методика "Выбор"</w:t>
      </w:r>
    </w:p>
    <w:p w:rsidR="00F557A6" w:rsidRPr="00F557A6" w:rsidRDefault="00F557A6" w:rsidP="00F557A6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F557A6">
        <w:rPr>
          <w:rFonts w:ascii="Times New Roman" w:hAnsi="Times New Roman" w:cs="Times New Roman"/>
          <w:sz w:val="28"/>
        </w:rPr>
        <w:t>Цель: выявление направленности потребностей. Инструкция испытуемому. "Представь себе, что ты заработал (тебе дали) ... рублей. Подумай, на что бы ты потратил эти деньги?"</w:t>
      </w:r>
    </w:p>
    <w:p w:rsidR="00F557A6" w:rsidRPr="00F557A6" w:rsidRDefault="00F557A6" w:rsidP="00F557A6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F557A6">
        <w:rPr>
          <w:rFonts w:ascii="Times New Roman" w:hAnsi="Times New Roman" w:cs="Times New Roman"/>
          <w:sz w:val="28"/>
        </w:rPr>
        <w:t>Обработка результатов. При анализе определялось доминирование духовных или материальных, индивидуальных или общественных потребностей.</w:t>
      </w:r>
    </w:p>
    <w:p w:rsidR="00F557A6" w:rsidRPr="00F557A6" w:rsidRDefault="00F557A6" w:rsidP="00F557A6">
      <w:pPr>
        <w:pStyle w:val="a4"/>
        <w:spacing w:line="360" w:lineRule="auto"/>
        <w:ind w:firstLine="851"/>
        <w:jc w:val="center"/>
        <w:rPr>
          <w:rFonts w:ascii="Times New Roman" w:hAnsi="Times New Roman" w:cs="Times New Roman"/>
          <w:b/>
          <w:sz w:val="28"/>
        </w:rPr>
      </w:pPr>
      <w:r w:rsidRPr="00F557A6">
        <w:rPr>
          <w:rFonts w:ascii="Times New Roman" w:hAnsi="Times New Roman" w:cs="Times New Roman"/>
          <w:b/>
          <w:sz w:val="28"/>
        </w:rPr>
        <w:t>Что у меня на сердце</w:t>
      </w:r>
    </w:p>
    <w:p w:rsidR="00F557A6" w:rsidRPr="00F557A6" w:rsidRDefault="00F557A6" w:rsidP="00F557A6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F557A6">
        <w:rPr>
          <w:rFonts w:ascii="Times New Roman" w:hAnsi="Times New Roman" w:cs="Times New Roman"/>
          <w:sz w:val="28"/>
        </w:rPr>
        <w:t>Учащимся раздаются вырезанные из бумаги сердечки. Учитель дает следующее задание: «Ребята, иногда взрослые говорят, что у них «легко на сердце» или «тяжело на сердце». Давайте определим с вами, когда может быть на сердце тяжело, а когда легко, и с чем это может быть связано. Для этого на одной стороне сердечка напишите причины, отчего у вас на сердце тяжело, и причины, отчего у вас на сердце легко. При этом вы можете раск</w:t>
      </w:r>
      <w:r>
        <w:rPr>
          <w:rFonts w:ascii="Times New Roman" w:hAnsi="Times New Roman" w:cs="Times New Roman"/>
          <w:sz w:val="28"/>
        </w:rPr>
        <w:t>р</w:t>
      </w:r>
      <w:r w:rsidRPr="00F557A6">
        <w:rPr>
          <w:rFonts w:ascii="Times New Roman" w:hAnsi="Times New Roman" w:cs="Times New Roman"/>
          <w:sz w:val="28"/>
        </w:rPr>
        <w:t>асить ваше сердечко в тот цвет, который соответствует вашему настроению.</w:t>
      </w:r>
    </w:p>
    <w:p w:rsidR="00F557A6" w:rsidRPr="00F557A6" w:rsidRDefault="00F557A6" w:rsidP="00F557A6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F557A6">
        <w:rPr>
          <w:rFonts w:ascii="Times New Roman" w:hAnsi="Times New Roman" w:cs="Times New Roman"/>
          <w:sz w:val="28"/>
        </w:rPr>
        <w:t>Диагностика позволяет узнать причины переживания ребенка, найти пути их преодоления.</w:t>
      </w:r>
    </w:p>
    <w:p w:rsidR="00F557A6" w:rsidRPr="00F557A6" w:rsidRDefault="00F557A6" w:rsidP="00F557A6">
      <w:pPr>
        <w:pStyle w:val="a4"/>
        <w:spacing w:line="360" w:lineRule="auto"/>
        <w:ind w:firstLine="851"/>
        <w:jc w:val="center"/>
        <w:rPr>
          <w:rFonts w:ascii="Times New Roman" w:hAnsi="Times New Roman" w:cs="Times New Roman"/>
          <w:b/>
          <w:sz w:val="28"/>
        </w:rPr>
      </w:pPr>
      <w:r w:rsidRPr="00F557A6">
        <w:rPr>
          <w:rFonts w:ascii="Times New Roman" w:hAnsi="Times New Roman" w:cs="Times New Roman"/>
          <w:b/>
          <w:sz w:val="28"/>
        </w:rPr>
        <w:t>Градусник</w:t>
      </w:r>
    </w:p>
    <w:p w:rsidR="00F557A6" w:rsidRPr="00F557A6" w:rsidRDefault="00F557A6" w:rsidP="00F557A6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F557A6">
        <w:rPr>
          <w:rFonts w:ascii="Times New Roman" w:hAnsi="Times New Roman" w:cs="Times New Roman"/>
          <w:sz w:val="28"/>
        </w:rPr>
        <w:t>Цель – диагностика адаптации детей в школе.</w:t>
      </w:r>
    </w:p>
    <w:p w:rsidR="00F557A6" w:rsidRPr="00F557A6" w:rsidRDefault="00F557A6" w:rsidP="00F557A6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F557A6">
        <w:rPr>
          <w:rFonts w:ascii="Times New Roman" w:hAnsi="Times New Roman" w:cs="Times New Roman"/>
          <w:sz w:val="28"/>
        </w:rPr>
        <w:t xml:space="preserve">Перед процедурой диагностирования учитель проводит предварительную беседу с учащимися, в ходе которой он предъявляет предмет, который есть в каждом доме. Это- градусник. Педагог объясняет ребятам, что при высокой температуре человеку плохо, тревожно – 38 , 39, </w:t>
      </w:r>
      <w:r w:rsidRPr="00F557A6">
        <w:rPr>
          <w:rFonts w:ascii="Times New Roman" w:hAnsi="Times New Roman" w:cs="Times New Roman"/>
          <w:sz w:val="28"/>
        </w:rPr>
        <w:lastRenderedPageBreak/>
        <w:t>40, 41 (цифры записывает на доске). Нормальная температура человека – 36,6. У него нет тревоги, все хорошо, у него все получается, он здоров. Температура у человека может быть и 35. При  такой температуре человек испытывает слабость, усталость, отсутствие интереса и желание что-либо делать. После объяснения педагог предлагает учащимся поиграть в такую игру. Он будет называть учебные предметы, а ребятам предлагается пофантазировать и назвать или написать ту температуру, которая у них условно появляется при назывании этого предмета. Например (русский язык -39, математика – 36,6)</w:t>
      </w:r>
    </w:p>
    <w:p w:rsidR="00F557A6" w:rsidRPr="00F557A6" w:rsidRDefault="00F557A6" w:rsidP="00F557A6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F557A6">
        <w:rPr>
          <w:rFonts w:ascii="Times New Roman" w:hAnsi="Times New Roman" w:cs="Times New Roman"/>
          <w:sz w:val="28"/>
        </w:rPr>
        <w:t>Это позволяет определить степень тревожности младших школьников, которая связана с учебной деятельностью.</w:t>
      </w:r>
    </w:p>
    <w:p w:rsidR="00A13B9E" w:rsidRPr="00F557A6" w:rsidRDefault="00A13B9E" w:rsidP="00F557A6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</w:p>
    <w:sectPr w:rsidR="00A13B9E" w:rsidRPr="00F557A6" w:rsidSect="00A13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C1F24"/>
    <w:multiLevelType w:val="multilevel"/>
    <w:tmpl w:val="9A9A8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63328CD"/>
    <w:multiLevelType w:val="multilevel"/>
    <w:tmpl w:val="E34C6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2A81F11"/>
    <w:multiLevelType w:val="multilevel"/>
    <w:tmpl w:val="F4A03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D215C8C"/>
    <w:multiLevelType w:val="multilevel"/>
    <w:tmpl w:val="48F2E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DD672D0"/>
    <w:multiLevelType w:val="multilevel"/>
    <w:tmpl w:val="DAFEE7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60F6E26"/>
    <w:multiLevelType w:val="multilevel"/>
    <w:tmpl w:val="1042F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8F822EF"/>
    <w:multiLevelType w:val="multilevel"/>
    <w:tmpl w:val="BD587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6A8363C7"/>
    <w:multiLevelType w:val="multilevel"/>
    <w:tmpl w:val="506A6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6B002F35"/>
    <w:multiLevelType w:val="multilevel"/>
    <w:tmpl w:val="5D3E6DC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6043AC9"/>
    <w:multiLevelType w:val="multilevel"/>
    <w:tmpl w:val="04325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4"/>
  </w:num>
  <w:num w:numId="3">
    <w:abstractNumId w:val="3"/>
  </w:num>
  <w:num w:numId="4">
    <w:abstractNumId w:val="9"/>
  </w:num>
  <w:num w:numId="5">
    <w:abstractNumId w:val="0"/>
  </w:num>
  <w:num w:numId="6">
    <w:abstractNumId w:val="2"/>
  </w:num>
  <w:num w:numId="7">
    <w:abstractNumId w:val="6"/>
  </w:num>
  <w:num w:numId="8">
    <w:abstractNumId w:val="7"/>
  </w:num>
  <w:num w:numId="9">
    <w:abstractNumId w:val="5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57A6"/>
    <w:rsid w:val="00185B90"/>
    <w:rsid w:val="00A13B9E"/>
    <w:rsid w:val="00A87B48"/>
    <w:rsid w:val="00B003BE"/>
    <w:rsid w:val="00F55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7A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F55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F557A6"/>
  </w:style>
  <w:style w:type="paragraph" w:customStyle="1" w:styleId="c0">
    <w:name w:val="c0"/>
    <w:basedOn w:val="a"/>
    <w:rsid w:val="00F55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F557A6"/>
  </w:style>
  <w:style w:type="character" w:customStyle="1" w:styleId="c14">
    <w:name w:val="c14"/>
    <w:basedOn w:val="a0"/>
    <w:rsid w:val="00F557A6"/>
  </w:style>
  <w:style w:type="paragraph" w:styleId="a3">
    <w:name w:val="Normal (Web)"/>
    <w:basedOn w:val="a"/>
    <w:uiPriority w:val="99"/>
    <w:semiHidden/>
    <w:unhideWhenUsed/>
    <w:rsid w:val="00F55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F557A6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F557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57A6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3">
    <w:name w:val="c3"/>
    <w:basedOn w:val="a"/>
    <w:rsid w:val="00A87B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09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8</Pages>
  <Words>1461</Words>
  <Characters>8333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Dimon</dc:creator>
  <cp:lastModifiedBy>Dimon</cp:lastModifiedBy>
  <cp:revision>2</cp:revision>
  <cp:lastPrinted>2020-04-22T09:46:00Z</cp:lastPrinted>
  <dcterms:created xsi:type="dcterms:W3CDTF">2020-04-22T09:37:00Z</dcterms:created>
  <dcterms:modified xsi:type="dcterms:W3CDTF">2020-04-22T10:20:00Z</dcterms:modified>
</cp:coreProperties>
</file>