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42E79" w:rsidRPr="00D65A8C" w:rsidTr="00CC73A0">
        <w:trPr>
          <w:trHeight w:val="1550"/>
        </w:trPr>
        <w:tc>
          <w:tcPr>
            <w:tcW w:w="9345" w:type="dxa"/>
          </w:tcPr>
          <w:p w:rsidR="00042E79" w:rsidRPr="00D65A8C" w:rsidRDefault="00042E79" w:rsidP="00722A69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5A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School at Kazakh-American University</w:t>
            </w:r>
          </w:p>
          <w:p w:rsidR="00042E79" w:rsidRPr="00D65A8C" w:rsidRDefault="00042E79" w:rsidP="00722A69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5A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Hand-outs</w:t>
            </w:r>
          </w:p>
          <w:p w:rsidR="00042E79" w:rsidRPr="00D65A8C" w:rsidRDefault="00042E79" w:rsidP="00722A69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42E79" w:rsidRPr="00D65A8C" w:rsidRDefault="00042E79" w:rsidP="00722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65A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 урока: </w:t>
            </w:r>
            <w:r w:rsidR="00916446" w:rsidRPr="00D65A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Сфрагистика</w:t>
            </w:r>
            <w:r w:rsidR="00951457" w:rsidRPr="00D65A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</w:t>
            </w:r>
            <w:r w:rsidR="005B0B86" w:rsidRPr="00D65A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D65A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Класс: 5</w:t>
            </w:r>
            <w:r w:rsidRPr="00D65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65A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65A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 </w:t>
            </w:r>
            <w:r w:rsidRPr="00D65A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16446" w:rsidRPr="00D65A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042E79" w:rsidRPr="00D65A8C" w:rsidRDefault="00042E79" w:rsidP="00722A6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A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Учитель: Ерболова Л</w:t>
            </w:r>
            <w:r w:rsidRPr="00D65A8C">
              <w:rPr>
                <w:rFonts w:ascii="Times New Roman" w:hAnsi="Times New Roman" w:cs="Times New Roman"/>
                <w:sz w:val="24"/>
                <w:szCs w:val="24"/>
              </w:rPr>
              <w:t xml:space="preserve">.С.    </w:t>
            </w:r>
            <w:r w:rsidRPr="00D65A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</w:t>
            </w:r>
            <w:r w:rsidR="005B0B86" w:rsidRPr="00D65A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916446" w:rsidRPr="00D65A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D65A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Учебный год: 2019-20</w:t>
            </w:r>
          </w:p>
          <w:p w:rsidR="00951457" w:rsidRPr="00D65A8C" w:rsidRDefault="00951457" w:rsidP="00722A6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A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Предмет: История родного края</w:t>
            </w:r>
          </w:p>
          <w:p w:rsidR="00042E79" w:rsidRPr="00D65A8C" w:rsidRDefault="00042E79" w:rsidP="00722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2E79" w:rsidRPr="00D65A8C" w:rsidRDefault="00042E79" w:rsidP="00722A69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42E79" w:rsidRPr="00D65A8C" w:rsidRDefault="00042E79" w:rsidP="00722A6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A8C">
        <w:rPr>
          <w:rFonts w:ascii="Times New Roman" w:hAnsi="Times New Roman" w:cs="Times New Roman"/>
          <w:b/>
          <w:sz w:val="24"/>
          <w:szCs w:val="24"/>
          <w:lang w:val="kk-KZ"/>
        </w:rPr>
        <w:t>Краткое содержание урока.</w:t>
      </w:r>
    </w:p>
    <w:p w:rsidR="00916446" w:rsidRPr="00D65A8C" w:rsidRDefault="00916446" w:rsidP="00D65A8C">
      <w:pPr>
        <w:pStyle w:val="a9"/>
        <w:ind w:firstLine="708"/>
        <w:rPr>
          <w:rFonts w:ascii="Times New Roman" w:hAnsi="Times New Roman" w:cs="Times New Roman"/>
          <w:sz w:val="24"/>
          <w:szCs w:val="24"/>
        </w:rPr>
      </w:pPr>
      <w:r w:rsidRPr="00D65A8C">
        <w:rPr>
          <w:rFonts w:ascii="Times New Roman" w:hAnsi="Times New Roman" w:cs="Times New Roman"/>
          <w:b/>
          <w:bCs/>
          <w:sz w:val="24"/>
          <w:szCs w:val="24"/>
        </w:rPr>
        <w:t>Сфрагистика</w:t>
      </w:r>
      <w:r w:rsidRPr="00D65A8C">
        <w:rPr>
          <w:rFonts w:ascii="Times New Roman" w:hAnsi="Times New Roman" w:cs="Times New Roman"/>
          <w:b/>
          <w:sz w:val="24"/>
          <w:szCs w:val="24"/>
        </w:rPr>
        <w:t xml:space="preserve"> (от греческого «сфрагис» – печать)</w:t>
      </w:r>
      <w:r w:rsidRPr="00D65A8C">
        <w:rPr>
          <w:rFonts w:ascii="Times New Roman" w:hAnsi="Times New Roman" w:cs="Times New Roman"/>
          <w:sz w:val="24"/>
          <w:szCs w:val="24"/>
        </w:rPr>
        <w:t xml:space="preserve"> – вспомогательная историческая дисциплина объектом изучения которой являются печати. </w:t>
      </w:r>
      <w:r w:rsidR="00D65A8C">
        <w:rPr>
          <w:rFonts w:ascii="Times New Roman" w:hAnsi="Times New Roman" w:cs="Times New Roman"/>
          <w:sz w:val="24"/>
          <w:szCs w:val="24"/>
        </w:rPr>
        <w:t xml:space="preserve"> </w:t>
      </w:r>
      <w:r w:rsidRPr="00D65A8C">
        <w:rPr>
          <w:rFonts w:ascii="Times New Roman" w:hAnsi="Times New Roman" w:cs="Times New Roman"/>
          <w:color w:val="000000"/>
          <w:sz w:val="24"/>
          <w:szCs w:val="24"/>
        </w:rPr>
        <w:t>Иногда эти дисциплину называют «сигиллографией» от латинского слова «сигиллум» – печать.</w:t>
      </w:r>
    </w:p>
    <w:p w:rsidR="00916446" w:rsidRPr="00D65A8C" w:rsidRDefault="00916446" w:rsidP="00916446">
      <w:pPr>
        <w:pStyle w:val="a9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b/>
          <w:color w:val="000000"/>
          <w:sz w:val="24"/>
          <w:szCs w:val="24"/>
        </w:rPr>
        <w:t>Задачи сфрагистики:</w:t>
      </w:r>
    </w:p>
    <w:p w:rsidR="00000000" w:rsidRPr="00D65A8C" w:rsidRDefault="00916446" w:rsidP="00916446">
      <w:pPr>
        <w:pStyle w:val="a9"/>
        <w:numPr>
          <w:ilvl w:val="0"/>
          <w:numId w:val="2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Актовое источниковедение – установление подлинности источника, авторства и датировки</w:t>
      </w:r>
    </w:p>
    <w:p w:rsidR="00000000" w:rsidRPr="00D65A8C" w:rsidRDefault="00916446" w:rsidP="00916446">
      <w:pPr>
        <w:pStyle w:val="a9"/>
        <w:numPr>
          <w:ilvl w:val="0"/>
          <w:numId w:val="2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Печати, сохранившиеся в отрыве от документов, – важнейший источник для истории различных институтов государственной власти</w:t>
      </w:r>
    </w:p>
    <w:p w:rsidR="00000000" w:rsidRPr="00D65A8C" w:rsidRDefault="00916446" w:rsidP="00916446">
      <w:pPr>
        <w:pStyle w:val="a9"/>
        <w:numPr>
          <w:ilvl w:val="0"/>
          <w:numId w:val="2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Изучение искусства мелкой пластики</w:t>
      </w:r>
    </w:p>
    <w:p w:rsidR="00000000" w:rsidRPr="00D65A8C" w:rsidRDefault="00916446" w:rsidP="00D65A8C">
      <w:pPr>
        <w:pStyle w:val="a9"/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По способу своего применения печати можно разделить на две большие группы:</w:t>
      </w:r>
      <w:r w:rsidRPr="00D65A8C">
        <w:rPr>
          <w:rFonts w:ascii="Times New Roman" w:eastAsiaTheme="minorEastAsia" w:hAnsi="Times New Roman" w:cs="Times New Roman"/>
          <w:color w:val="FFFFFF" w:themeColor="light1"/>
          <w:sz w:val="24"/>
          <w:szCs w:val="24"/>
          <w:lang w:eastAsia="ru-RU"/>
        </w:rPr>
        <w:t xml:space="preserve"> </w:t>
      </w:r>
      <w:r w:rsidR="00D65A8C" w:rsidRPr="00D65A8C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Pr="00D65A8C">
        <w:rPr>
          <w:rFonts w:ascii="Times New Roman" w:hAnsi="Times New Roman" w:cs="Times New Roman"/>
          <w:b/>
          <w:color w:val="000000"/>
          <w:sz w:val="24"/>
          <w:szCs w:val="24"/>
        </w:rPr>
        <w:t>ислые</w:t>
      </w:r>
      <w:r w:rsidR="00D65A8C" w:rsidRPr="00D65A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D65A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D65A8C" w:rsidRPr="00D65A8C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Pr="00D65A8C">
        <w:rPr>
          <w:rFonts w:ascii="Times New Roman" w:hAnsi="Times New Roman" w:cs="Times New Roman"/>
          <w:b/>
          <w:color w:val="000000"/>
          <w:sz w:val="24"/>
          <w:szCs w:val="24"/>
        </w:rPr>
        <w:t>ривешивавшиеся к документам на шнуре</w:t>
      </w:r>
      <w:r w:rsidR="00D65A8C" w:rsidRPr="00D65A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5A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прикладные </w:t>
      </w:r>
      <w:r w:rsidR="00D65A8C" w:rsidRPr="00D65A8C">
        <w:rPr>
          <w:rFonts w:ascii="Times New Roman" w:hAnsi="Times New Roman" w:cs="Times New Roman"/>
          <w:b/>
          <w:color w:val="000000"/>
          <w:sz w:val="24"/>
          <w:szCs w:val="24"/>
        </w:rPr>
        <w:t>-о</w:t>
      </w:r>
      <w:r w:rsidRPr="00D65A8C">
        <w:rPr>
          <w:rFonts w:ascii="Times New Roman" w:hAnsi="Times New Roman" w:cs="Times New Roman"/>
          <w:b/>
          <w:color w:val="000000"/>
          <w:sz w:val="24"/>
          <w:szCs w:val="24"/>
        </w:rPr>
        <w:t>ттискивавшиеся на самом документе или предмете</w:t>
      </w:r>
      <w:r w:rsidR="00D65A8C" w:rsidRPr="00D65A8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000000" w:rsidRPr="00D65A8C" w:rsidRDefault="00916446" w:rsidP="00D65A8C">
      <w:pPr>
        <w:pStyle w:val="a9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Матрица для печати и в первом, и о втором случае вырезывалась в твердом материале – камне, металле, кости, дереве. В новое время – каучук, резина.</w:t>
      </w:r>
    </w:p>
    <w:p w:rsidR="00000000" w:rsidRPr="00D65A8C" w:rsidRDefault="00916446" w:rsidP="00916446">
      <w:pPr>
        <w:pStyle w:val="a9"/>
        <w:numPr>
          <w:ilvl w:val="0"/>
          <w:numId w:val="3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Основное назначение печати заключается в удостоверении подлинности документа, который она скрепляет, в придании ему юридической силы. В этом своем качестве печати впервые появились в Двуречье, Египте и других древних странах.</w:t>
      </w:r>
    </w:p>
    <w:p w:rsidR="00000000" w:rsidRPr="00D65A8C" w:rsidRDefault="00916446" w:rsidP="00916446">
      <w:pPr>
        <w:pStyle w:val="a9"/>
        <w:numPr>
          <w:ilvl w:val="0"/>
          <w:numId w:val="3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Главным знаковым символом традиционной казахской государственности эпохи ее становления и последующего развития в новое время были прикладные металлические печати казахских ханов и султанов. Они изготавливались, в основном, в виде крупных серебряных перстней с изящным декором, на наружной поверхности которых нарезались полные имена владельцев печатей и их титулованных отцов. Эти удостоверительные знаки употреблялись казахскими правителями для заверения различных актовых документов внутреннего пользования и международных договоров.</w:t>
      </w:r>
    </w:p>
    <w:p w:rsidR="00000000" w:rsidRPr="00D65A8C" w:rsidRDefault="00916446" w:rsidP="00916446">
      <w:pPr>
        <w:pStyle w:val="a9"/>
        <w:numPr>
          <w:ilvl w:val="0"/>
          <w:numId w:val="3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Верховная власть в каждом государстве имеет свою особую социально-культурную природу и свою собственную оригинальную историю. Это культурно-историческое своеобразие наиболее ярко и концентрированно выражается в государственной символике, непременными атрибутами которой являются герб, флаг и печать.</w:t>
      </w:r>
    </w:p>
    <w:p w:rsidR="00000000" w:rsidRPr="00D65A8C" w:rsidRDefault="00731F43" w:rsidP="00916446">
      <w:pPr>
        <w:pStyle w:val="a9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916446" w:rsidRPr="00D65A8C" w:rsidRDefault="00916446" w:rsidP="00442D63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bCs/>
          <w:color w:val="000000"/>
          <w:sz w:val="24"/>
          <w:szCs w:val="24"/>
        </w:rPr>
        <w:t>Значительное количество печатей было опубликовано и описано в процессе издания многотомного издания «Собрание государственных грамот и договоров», продолжавшемся насколько десятилетий. Тогда же в 19 в. вышли первые альбомы с изображениями печатей.</w:t>
      </w:r>
    </w:p>
    <w:p w:rsidR="00916446" w:rsidRPr="00D65A8C" w:rsidRDefault="00916446" w:rsidP="00442D63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bCs/>
          <w:color w:val="000000"/>
          <w:sz w:val="24"/>
          <w:szCs w:val="24"/>
        </w:rPr>
        <w:t>Начало ей положил Мих. Гейнекций (1709г.), за которым последовали Иоганн Гейманне давший ей греческое название сфрагистика , Ф. Геркен, Гаттерер, Ледебур, князь Гогенлоэ Вальденоурги др.</w:t>
      </w:r>
    </w:p>
    <w:p w:rsidR="00170F2E" w:rsidRDefault="00916446" w:rsidP="00170F2E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С 18 века сфрагистика развивается как отдел дипломатики, и ее главной целью является установление подлинности документа и времени его появления. После бурного развития археологии в конце 19 века в научный обиход входит множество древних печатей, утративших непосредственную связь с документом. Огромный вклад в становление сфрагистики внес французский ученый Г. Шлюмберже.</w:t>
      </w:r>
    </w:p>
    <w:p w:rsidR="00916446" w:rsidRPr="00D65A8C" w:rsidRDefault="00916446" w:rsidP="00170F2E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Суть современной методики сфрагистики в следующем:</w:t>
      </w:r>
    </w:p>
    <w:p w:rsidR="00916446" w:rsidRPr="00D65A8C" w:rsidRDefault="00916446" w:rsidP="00916446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bCs/>
          <w:color w:val="000000"/>
          <w:sz w:val="24"/>
          <w:szCs w:val="24"/>
        </w:rPr>
        <w:t>1.     Анализ внешних признаков печати (установление типа);</w:t>
      </w:r>
    </w:p>
    <w:p w:rsidR="00916446" w:rsidRPr="00D65A8C" w:rsidRDefault="00916446" w:rsidP="00916446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bCs/>
          <w:color w:val="000000"/>
          <w:sz w:val="24"/>
          <w:szCs w:val="24"/>
        </w:rPr>
        <w:t>2.     Изучение имеющихся на ней изображений (иконографии) и надписей;</w:t>
      </w:r>
    </w:p>
    <w:p w:rsidR="00916446" w:rsidRPr="00D65A8C" w:rsidRDefault="00916446" w:rsidP="00916446">
      <w:pPr>
        <w:pStyle w:val="a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bCs/>
          <w:color w:val="000000"/>
          <w:sz w:val="24"/>
          <w:szCs w:val="24"/>
        </w:rPr>
        <w:t>3.     Датировка, определение конкретной принадлежности лицу или институту власти;</w:t>
      </w:r>
    </w:p>
    <w:p w:rsidR="00916446" w:rsidRPr="00D65A8C" w:rsidRDefault="00916446" w:rsidP="00916446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bCs/>
          <w:color w:val="000000"/>
          <w:sz w:val="24"/>
          <w:szCs w:val="24"/>
        </w:rPr>
        <w:t>4.     Атрибуция и оценка буллы как исторического источника.</w:t>
      </w:r>
    </w:p>
    <w:p w:rsidR="00916446" w:rsidRPr="00D65A8C" w:rsidRDefault="00916446" w:rsidP="00916446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Сфрагистика вспомогательная историческая дисциплина, очень интересная и необходимая.</w:t>
      </w:r>
    </w:p>
    <w:p w:rsidR="00916446" w:rsidRPr="00D65A8C" w:rsidRDefault="00916446" w:rsidP="00D65A8C">
      <w:pPr>
        <w:pStyle w:val="a9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D65A8C">
        <w:rPr>
          <w:rFonts w:ascii="Times New Roman" w:hAnsi="Times New Roman" w:cs="Times New Roman"/>
          <w:color w:val="000000"/>
          <w:sz w:val="24"/>
          <w:szCs w:val="24"/>
        </w:rPr>
        <w:t>В своей деятельности сфрагистика постоянно связана, взаимодействует с такими вспомогательными дисциплинами как геральдика, эпиграфика, нумизматика и т.д.</w:t>
      </w:r>
    </w:p>
    <w:p w:rsidR="00042E79" w:rsidRPr="00CA22E8" w:rsidRDefault="00042E79" w:rsidP="00722A69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CA22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Глоссарий: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3004"/>
        <w:gridCol w:w="2921"/>
        <w:gridCol w:w="2926"/>
      </w:tblGrid>
      <w:tr w:rsidR="00042E79" w:rsidRPr="00CA22E8" w:rsidTr="0076025A">
        <w:trPr>
          <w:trHeight w:val="273"/>
        </w:trPr>
        <w:tc>
          <w:tcPr>
            <w:tcW w:w="3004" w:type="dxa"/>
          </w:tcPr>
          <w:p w:rsidR="00042E79" w:rsidRPr="00CA22E8" w:rsidRDefault="00042E79" w:rsidP="00CA22E8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2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Russian</w:t>
            </w:r>
          </w:p>
        </w:tc>
        <w:tc>
          <w:tcPr>
            <w:tcW w:w="2921" w:type="dxa"/>
          </w:tcPr>
          <w:p w:rsidR="00042E79" w:rsidRPr="00CA22E8" w:rsidRDefault="00042E79" w:rsidP="00CA22E8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2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English</w:t>
            </w:r>
          </w:p>
        </w:tc>
        <w:tc>
          <w:tcPr>
            <w:tcW w:w="2926" w:type="dxa"/>
          </w:tcPr>
          <w:p w:rsidR="00042E79" w:rsidRPr="00CA22E8" w:rsidRDefault="00042E79" w:rsidP="00CA22E8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2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Kazakh</w:t>
            </w:r>
          </w:p>
        </w:tc>
      </w:tr>
      <w:tr w:rsidR="00CA22E8" w:rsidRPr="00D65A8C" w:rsidTr="0076025A">
        <w:trPr>
          <w:trHeight w:val="180"/>
        </w:trPr>
        <w:tc>
          <w:tcPr>
            <w:tcW w:w="3004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камень</w:t>
            </w:r>
          </w:p>
        </w:tc>
        <w:tc>
          <w:tcPr>
            <w:tcW w:w="2921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a rock</w:t>
            </w:r>
          </w:p>
        </w:tc>
        <w:tc>
          <w:tcPr>
            <w:tcW w:w="2926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>тас</w:t>
            </w:r>
          </w:p>
        </w:tc>
      </w:tr>
      <w:tr w:rsidR="00CA22E8" w:rsidRPr="00D65A8C" w:rsidTr="0076025A">
        <w:trPr>
          <w:trHeight w:val="180"/>
        </w:trPr>
        <w:tc>
          <w:tcPr>
            <w:tcW w:w="3004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документ</w:t>
            </w:r>
          </w:p>
        </w:tc>
        <w:tc>
          <w:tcPr>
            <w:tcW w:w="2921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document</w:t>
            </w:r>
          </w:p>
        </w:tc>
        <w:tc>
          <w:tcPr>
            <w:tcW w:w="2926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>құжат</w:t>
            </w:r>
          </w:p>
        </w:tc>
      </w:tr>
      <w:tr w:rsidR="00CA22E8" w:rsidRPr="00D65A8C" w:rsidTr="0076025A">
        <w:trPr>
          <w:trHeight w:val="195"/>
        </w:trPr>
        <w:tc>
          <w:tcPr>
            <w:tcW w:w="3004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</w:tc>
        <w:tc>
          <w:tcPr>
            <w:tcW w:w="2921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seal</w:t>
            </w:r>
          </w:p>
        </w:tc>
        <w:tc>
          <w:tcPr>
            <w:tcW w:w="2926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>мөр</w:t>
            </w:r>
          </w:p>
        </w:tc>
      </w:tr>
      <w:tr w:rsidR="00CA22E8" w:rsidRPr="00D65A8C" w:rsidTr="0076025A">
        <w:trPr>
          <w:trHeight w:val="120"/>
        </w:trPr>
        <w:tc>
          <w:tcPr>
            <w:tcW w:w="3004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металл</w:t>
            </w:r>
            <w:bookmarkStart w:id="0" w:name="_GoBack"/>
            <w:bookmarkEnd w:id="0"/>
          </w:p>
        </w:tc>
        <w:tc>
          <w:tcPr>
            <w:tcW w:w="2921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metal</w:t>
            </w:r>
          </w:p>
        </w:tc>
        <w:tc>
          <w:tcPr>
            <w:tcW w:w="2926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>металл</w:t>
            </w:r>
          </w:p>
        </w:tc>
      </w:tr>
      <w:tr w:rsidR="00CA22E8" w:rsidRPr="00D65A8C" w:rsidTr="0076025A">
        <w:tc>
          <w:tcPr>
            <w:tcW w:w="3004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A22E8">
              <w:rPr>
                <w:rFonts w:ascii="Times New Roman" w:hAnsi="Times New Roman" w:cs="Times New Roman"/>
                <w:sz w:val="24"/>
                <w:szCs w:val="24"/>
              </w:rPr>
              <w:t>изображения</w:t>
            </w:r>
          </w:p>
        </w:tc>
        <w:tc>
          <w:tcPr>
            <w:tcW w:w="2921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Images</w:t>
            </w:r>
          </w:p>
        </w:tc>
        <w:tc>
          <w:tcPr>
            <w:tcW w:w="2926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>суреттер</w:t>
            </w:r>
          </w:p>
        </w:tc>
      </w:tr>
      <w:tr w:rsidR="00CA22E8" w:rsidRPr="00D65A8C" w:rsidTr="0076025A">
        <w:tc>
          <w:tcPr>
            <w:tcW w:w="3004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</w:t>
            </w:r>
          </w:p>
        </w:tc>
        <w:tc>
          <w:tcPr>
            <w:tcW w:w="2921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discipline</w:t>
            </w:r>
          </w:p>
        </w:tc>
        <w:tc>
          <w:tcPr>
            <w:tcW w:w="2926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>тәртіп</w:t>
            </w:r>
          </w:p>
        </w:tc>
      </w:tr>
      <w:tr w:rsidR="00CA22E8" w:rsidRPr="00D65A8C" w:rsidTr="0076025A">
        <w:tc>
          <w:tcPr>
            <w:tcW w:w="3004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2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власть</w:t>
            </w:r>
          </w:p>
        </w:tc>
        <w:tc>
          <w:tcPr>
            <w:tcW w:w="2921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en"/>
              </w:rPr>
              <w:t>power</w:t>
            </w:r>
          </w:p>
        </w:tc>
        <w:tc>
          <w:tcPr>
            <w:tcW w:w="2926" w:type="dxa"/>
          </w:tcPr>
          <w:p w:rsidR="00CA22E8" w:rsidRPr="00CA22E8" w:rsidRDefault="00CA22E8" w:rsidP="00CA22E8">
            <w:pPr>
              <w:pStyle w:val="a9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CA22E8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>күш</w:t>
            </w:r>
          </w:p>
        </w:tc>
      </w:tr>
    </w:tbl>
    <w:p w:rsidR="009861EB" w:rsidRPr="00CA22E8" w:rsidRDefault="00042E79" w:rsidP="00722A69">
      <w:pPr>
        <w:pStyle w:val="a9"/>
        <w:rPr>
          <w:rFonts w:ascii="Times New Roman" w:eastAsia="+mn-ea" w:hAnsi="Times New Roman" w:cs="Times New Roman"/>
          <w:b/>
          <w:color w:val="FFFFFF"/>
          <w:kern w:val="24"/>
          <w:sz w:val="24"/>
          <w:szCs w:val="24"/>
        </w:rPr>
      </w:pPr>
      <w:r w:rsidRPr="00CA22E8">
        <w:rPr>
          <w:rFonts w:ascii="Times New Roman" w:hAnsi="Times New Roman" w:cs="Times New Roman"/>
          <w:b/>
          <w:sz w:val="24"/>
          <w:szCs w:val="24"/>
        </w:rPr>
        <w:t xml:space="preserve">Самостоятельная работа студента: </w:t>
      </w:r>
      <w:r w:rsidR="009861EB" w:rsidRPr="00CA22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Домашнее задание.</w:t>
      </w:r>
      <w:r w:rsidR="009861EB" w:rsidRPr="00CA22E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A22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Выучить урок по </w:t>
      </w:r>
      <w:r w:rsidRPr="00CA22E8">
        <w:rPr>
          <w:rFonts w:ascii="Times New Roman" w:hAnsi="Times New Roman" w:cs="Times New Roman"/>
          <w:b/>
          <w:sz w:val="24"/>
          <w:szCs w:val="24"/>
          <w:lang w:val="en-US"/>
        </w:rPr>
        <w:t>hand</w:t>
      </w:r>
      <w:r w:rsidRPr="00CA22E8">
        <w:rPr>
          <w:rFonts w:ascii="Times New Roman" w:hAnsi="Times New Roman" w:cs="Times New Roman"/>
          <w:b/>
          <w:sz w:val="24"/>
          <w:szCs w:val="24"/>
        </w:rPr>
        <w:t>-</w:t>
      </w:r>
      <w:r w:rsidRPr="00CA22E8">
        <w:rPr>
          <w:rFonts w:ascii="Times New Roman" w:hAnsi="Times New Roman" w:cs="Times New Roman"/>
          <w:b/>
          <w:sz w:val="24"/>
          <w:szCs w:val="24"/>
          <w:lang w:val="en-US"/>
        </w:rPr>
        <w:t>outs</w:t>
      </w:r>
      <w:r w:rsidRPr="00CA22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A22E8">
        <w:rPr>
          <w:rFonts w:ascii="Times New Roman" w:hAnsi="Times New Roman" w:cs="Times New Roman"/>
          <w:b/>
          <w:sz w:val="24"/>
          <w:szCs w:val="24"/>
          <w:lang w:val="kk-KZ"/>
        </w:rPr>
        <w:t>Выучить все определения.</w:t>
      </w:r>
      <w:r w:rsidR="003C58BC" w:rsidRPr="00CA22E8">
        <w:rPr>
          <w:rFonts w:ascii="Times New Roman" w:eastAsia="+mn-ea" w:hAnsi="Times New Roman" w:cs="Times New Roman"/>
          <w:b/>
          <w:color w:val="FFFFFF"/>
          <w:kern w:val="24"/>
          <w:sz w:val="24"/>
          <w:szCs w:val="24"/>
        </w:rPr>
        <w:t xml:space="preserve"> </w:t>
      </w:r>
    </w:p>
    <w:p w:rsidR="002374DC" w:rsidRPr="00D65A8C" w:rsidRDefault="002374DC" w:rsidP="00722A69">
      <w:pPr>
        <w:pStyle w:val="a9"/>
        <w:rPr>
          <w:rFonts w:ascii="Times New Roman" w:hAnsi="Times New Roman" w:cs="Times New Roman"/>
          <w:sz w:val="24"/>
          <w:szCs w:val="24"/>
        </w:rPr>
      </w:pPr>
    </w:p>
    <w:sectPr w:rsidR="002374DC" w:rsidRPr="00D65A8C" w:rsidSect="00237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F43" w:rsidRDefault="00731F43" w:rsidP="005F05BB">
      <w:pPr>
        <w:spacing w:after="0" w:line="240" w:lineRule="auto"/>
      </w:pPr>
      <w:r>
        <w:separator/>
      </w:r>
    </w:p>
  </w:endnote>
  <w:endnote w:type="continuationSeparator" w:id="0">
    <w:p w:rsidR="00731F43" w:rsidRDefault="00731F43" w:rsidP="005F0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F43" w:rsidRDefault="00731F43" w:rsidP="005F05BB">
      <w:pPr>
        <w:spacing w:after="0" w:line="240" w:lineRule="auto"/>
      </w:pPr>
      <w:r>
        <w:separator/>
      </w:r>
    </w:p>
  </w:footnote>
  <w:footnote w:type="continuationSeparator" w:id="0">
    <w:p w:rsidR="00731F43" w:rsidRDefault="00731F43" w:rsidP="005F05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1410"/>
    <w:multiLevelType w:val="hybridMultilevel"/>
    <w:tmpl w:val="AEA6C1F8"/>
    <w:lvl w:ilvl="0" w:tplc="D682F1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66D0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FEDC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8E80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00D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72BD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807D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0E4D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2AF6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B0F62D0"/>
    <w:multiLevelType w:val="hybridMultilevel"/>
    <w:tmpl w:val="015EE47A"/>
    <w:lvl w:ilvl="0" w:tplc="BAAAB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9EDE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4863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9C5F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E2A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585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AE3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545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103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B350EAE"/>
    <w:multiLevelType w:val="hybridMultilevel"/>
    <w:tmpl w:val="B6B0F282"/>
    <w:lvl w:ilvl="0" w:tplc="08BEB1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388F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024D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DC3F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B6A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7209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78E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8ED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D03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C552061"/>
    <w:multiLevelType w:val="hybridMultilevel"/>
    <w:tmpl w:val="C36468A0"/>
    <w:lvl w:ilvl="0" w:tplc="2C4A61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52B5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C463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045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4A78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EAA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3E92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AC5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B8C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05E6465"/>
    <w:multiLevelType w:val="multilevel"/>
    <w:tmpl w:val="78721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DA7927"/>
    <w:multiLevelType w:val="hybridMultilevel"/>
    <w:tmpl w:val="3CCE3F80"/>
    <w:lvl w:ilvl="0" w:tplc="A40629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203E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5410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D2C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46FD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B8C5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D87E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A04B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A2BA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68D349E"/>
    <w:multiLevelType w:val="hybridMultilevel"/>
    <w:tmpl w:val="863AF932"/>
    <w:lvl w:ilvl="0" w:tplc="8A2644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D04F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6AEF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C40D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E8AF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E01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32E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FC6B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4082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68E3E46"/>
    <w:multiLevelType w:val="hybridMultilevel"/>
    <w:tmpl w:val="8EC802FE"/>
    <w:lvl w:ilvl="0" w:tplc="FCFCD29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64C00"/>
    <w:multiLevelType w:val="hybridMultilevel"/>
    <w:tmpl w:val="B2E20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9707F"/>
    <w:multiLevelType w:val="hybridMultilevel"/>
    <w:tmpl w:val="228CC1EC"/>
    <w:lvl w:ilvl="0" w:tplc="000AFE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C8DC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2EBC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9224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BC1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309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809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E028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1C77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1C63B10"/>
    <w:multiLevelType w:val="multilevel"/>
    <w:tmpl w:val="15B65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696C16"/>
    <w:multiLevelType w:val="hybridMultilevel"/>
    <w:tmpl w:val="94867D8A"/>
    <w:lvl w:ilvl="0" w:tplc="73D899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16D8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FAB5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A253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E080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504C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10F9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CA50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B22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F06C4"/>
    <w:multiLevelType w:val="multilevel"/>
    <w:tmpl w:val="868414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5C686E"/>
    <w:multiLevelType w:val="multilevel"/>
    <w:tmpl w:val="3D9C0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F96445"/>
    <w:multiLevelType w:val="multilevel"/>
    <w:tmpl w:val="D5769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1B0B26"/>
    <w:multiLevelType w:val="hybridMultilevel"/>
    <w:tmpl w:val="B246AB1A"/>
    <w:lvl w:ilvl="0" w:tplc="7C6CC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DC5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24EC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848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009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88C5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784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4C2C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3270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456C795B"/>
    <w:multiLevelType w:val="multilevel"/>
    <w:tmpl w:val="91560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D17F6B"/>
    <w:multiLevelType w:val="hybridMultilevel"/>
    <w:tmpl w:val="DD4AE3DE"/>
    <w:lvl w:ilvl="0" w:tplc="7EE6E6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E87F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905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A67EE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B268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A20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A4F1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9CCC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2CD3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73E19"/>
    <w:multiLevelType w:val="multilevel"/>
    <w:tmpl w:val="E9003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40123D"/>
    <w:multiLevelType w:val="hybridMultilevel"/>
    <w:tmpl w:val="118C683E"/>
    <w:lvl w:ilvl="0" w:tplc="3EE8A7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B954B8"/>
    <w:multiLevelType w:val="hybridMultilevel"/>
    <w:tmpl w:val="A43C2CE4"/>
    <w:lvl w:ilvl="0" w:tplc="94FAA3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72E7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B00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FAC9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A60B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C27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DCF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E88F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488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B931B4D"/>
    <w:multiLevelType w:val="hybridMultilevel"/>
    <w:tmpl w:val="7D34D74E"/>
    <w:lvl w:ilvl="0" w:tplc="5874B37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08175C"/>
    <w:multiLevelType w:val="hybridMultilevel"/>
    <w:tmpl w:val="B814731E"/>
    <w:lvl w:ilvl="0" w:tplc="DB84F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C080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DECD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FEE1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D42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0073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9AF8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92F1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6463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34007EC"/>
    <w:multiLevelType w:val="hybridMultilevel"/>
    <w:tmpl w:val="3C7CD402"/>
    <w:lvl w:ilvl="0" w:tplc="ECA8A1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0E89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2880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4A1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164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3AD1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FCFC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C2E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1C5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579413D0"/>
    <w:multiLevelType w:val="hybridMultilevel"/>
    <w:tmpl w:val="74B6F560"/>
    <w:lvl w:ilvl="0" w:tplc="E6B8D6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BA36E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A809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48AD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28B7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3C18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449D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32E7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2C4C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DF519B"/>
    <w:multiLevelType w:val="multilevel"/>
    <w:tmpl w:val="C860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157EED"/>
    <w:multiLevelType w:val="hybridMultilevel"/>
    <w:tmpl w:val="4C326F22"/>
    <w:lvl w:ilvl="0" w:tplc="CB3A1A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9C05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A43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8C27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489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E832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402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BCA9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FAC2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5D4D125F"/>
    <w:multiLevelType w:val="hybridMultilevel"/>
    <w:tmpl w:val="E7D8CE3A"/>
    <w:lvl w:ilvl="0" w:tplc="29C23E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72FA7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22F7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14AB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5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B85F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9E3E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ECA7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00C8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7675A"/>
    <w:multiLevelType w:val="hybridMultilevel"/>
    <w:tmpl w:val="5AB688E4"/>
    <w:lvl w:ilvl="0" w:tplc="35929C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72CC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3273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1290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E2B9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BA3C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0239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D2D5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D2BA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2213AF"/>
    <w:multiLevelType w:val="hybridMultilevel"/>
    <w:tmpl w:val="3F10B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355FD"/>
    <w:multiLevelType w:val="multilevel"/>
    <w:tmpl w:val="350C95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3B0900"/>
    <w:multiLevelType w:val="multilevel"/>
    <w:tmpl w:val="DAD0E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4F5968"/>
    <w:multiLevelType w:val="multilevel"/>
    <w:tmpl w:val="614AD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A37BF7"/>
    <w:multiLevelType w:val="hybridMultilevel"/>
    <w:tmpl w:val="14124E04"/>
    <w:lvl w:ilvl="0" w:tplc="430EF2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90B0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C251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0488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72E7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0636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B44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D087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6C87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71521ABD"/>
    <w:multiLevelType w:val="hybridMultilevel"/>
    <w:tmpl w:val="188C30DC"/>
    <w:lvl w:ilvl="0" w:tplc="DE86602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20CF7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6A26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BA8C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1882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FC63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A474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58A9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DC9A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B7CF9"/>
    <w:multiLevelType w:val="hybridMultilevel"/>
    <w:tmpl w:val="F5987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837B3B"/>
    <w:multiLevelType w:val="hybridMultilevel"/>
    <w:tmpl w:val="B988307A"/>
    <w:lvl w:ilvl="0" w:tplc="21028A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7ADB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C687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E97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FACF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DA28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5099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E8C4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6441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602CF"/>
    <w:multiLevelType w:val="hybridMultilevel"/>
    <w:tmpl w:val="027481CE"/>
    <w:lvl w:ilvl="0" w:tplc="568E04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C87DC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265E0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36A8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F6408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248B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1233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3A12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3C88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A6666D9"/>
    <w:multiLevelType w:val="hybridMultilevel"/>
    <w:tmpl w:val="2F1C8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9"/>
  </w:num>
  <w:num w:numId="3">
    <w:abstractNumId w:val="19"/>
  </w:num>
  <w:num w:numId="4">
    <w:abstractNumId w:val="28"/>
  </w:num>
  <w:num w:numId="5">
    <w:abstractNumId w:val="24"/>
  </w:num>
  <w:num w:numId="6">
    <w:abstractNumId w:val="16"/>
  </w:num>
  <w:num w:numId="7">
    <w:abstractNumId w:val="13"/>
  </w:num>
  <w:num w:numId="8">
    <w:abstractNumId w:val="30"/>
  </w:num>
  <w:num w:numId="9">
    <w:abstractNumId w:val="12"/>
  </w:num>
  <w:num w:numId="10">
    <w:abstractNumId w:val="10"/>
  </w:num>
  <w:num w:numId="11">
    <w:abstractNumId w:val="14"/>
  </w:num>
  <w:num w:numId="12">
    <w:abstractNumId w:val="18"/>
  </w:num>
  <w:num w:numId="13">
    <w:abstractNumId w:val="4"/>
  </w:num>
  <w:num w:numId="14">
    <w:abstractNumId w:val="25"/>
  </w:num>
  <w:num w:numId="15">
    <w:abstractNumId w:val="31"/>
  </w:num>
  <w:num w:numId="16">
    <w:abstractNumId w:val="32"/>
  </w:num>
  <w:num w:numId="17">
    <w:abstractNumId w:val="21"/>
  </w:num>
  <w:num w:numId="18">
    <w:abstractNumId w:val="35"/>
  </w:num>
  <w:num w:numId="19">
    <w:abstractNumId w:val="37"/>
  </w:num>
  <w:num w:numId="20">
    <w:abstractNumId w:val="38"/>
  </w:num>
  <w:num w:numId="21">
    <w:abstractNumId w:val="11"/>
  </w:num>
  <w:num w:numId="22">
    <w:abstractNumId w:val="36"/>
  </w:num>
  <w:num w:numId="23">
    <w:abstractNumId w:val="17"/>
  </w:num>
  <w:num w:numId="24">
    <w:abstractNumId w:val="34"/>
  </w:num>
  <w:num w:numId="25">
    <w:abstractNumId w:val="27"/>
  </w:num>
  <w:num w:numId="26">
    <w:abstractNumId w:val="8"/>
  </w:num>
  <w:num w:numId="27">
    <w:abstractNumId w:val="5"/>
  </w:num>
  <w:num w:numId="28">
    <w:abstractNumId w:val="15"/>
  </w:num>
  <w:num w:numId="29">
    <w:abstractNumId w:val="9"/>
  </w:num>
  <w:num w:numId="30">
    <w:abstractNumId w:val="0"/>
  </w:num>
  <w:num w:numId="31">
    <w:abstractNumId w:val="23"/>
  </w:num>
  <w:num w:numId="32">
    <w:abstractNumId w:val="6"/>
  </w:num>
  <w:num w:numId="33">
    <w:abstractNumId w:val="2"/>
  </w:num>
  <w:num w:numId="34">
    <w:abstractNumId w:val="1"/>
  </w:num>
  <w:num w:numId="35">
    <w:abstractNumId w:val="33"/>
  </w:num>
  <w:num w:numId="36">
    <w:abstractNumId w:val="20"/>
  </w:num>
  <w:num w:numId="37">
    <w:abstractNumId w:val="3"/>
  </w:num>
  <w:num w:numId="38">
    <w:abstractNumId w:val="2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2E79"/>
    <w:rsid w:val="00042E79"/>
    <w:rsid w:val="000B4B9C"/>
    <w:rsid w:val="000C4DEA"/>
    <w:rsid w:val="001213BF"/>
    <w:rsid w:val="00162FAC"/>
    <w:rsid w:val="00170F2E"/>
    <w:rsid w:val="001D4D0D"/>
    <w:rsid w:val="00236038"/>
    <w:rsid w:val="002374DC"/>
    <w:rsid w:val="003C2819"/>
    <w:rsid w:val="003C4055"/>
    <w:rsid w:val="003C58BC"/>
    <w:rsid w:val="00442D63"/>
    <w:rsid w:val="00482A96"/>
    <w:rsid w:val="00486C0C"/>
    <w:rsid w:val="004F290E"/>
    <w:rsid w:val="0057774E"/>
    <w:rsid w:val="005B0B86"/>
    <w:rsid w:val="005F05BB"/>
    <w:rsid w:val="00663CD4"/>
    <w:rsid w:val="0066732F"/>
    <w:rsid w:val="00671B9E"/>
    <w:rsid w:val="006A5D5A"/>
    <w:rsid w:val="00722A69"/>
    <w:rsid w:val="00731F43"/>
    <w:rsid w:val="0076025A"/>
    <w:rsid w:val="008356D7"/>
    <w:rsid w:val="008F30E6"/>
    <w:rsid w:val="00916446"/>
    <w:rsid w:val="00951457"/>
    <w:rsid w:val="009522F5"/>
    <w:rsid w:val="009861EB"/>
    <w:rsid w:val="00A778C3"/>
    <w:rsid w:val="00B573D8"/>
    <w:rsid w:val="00BF0854"/>
    <w:rsid w:val="00C43607"/>
    <w:rsid w:val="00CA22E8"/>
    <w:rsid w:val="00CC73A0"/>
    <w:rsid w:val="00CF3BC0"/>
    <w:rsid w:val="00D65A8C"/>
    <w:rsid w:val="00E34696"/>
    <w:rsid w:val="00EA1EA1"/>
    <w:rsid w:val="00F25D85"/>
    <w:rsid w:val="00F9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D794"/>
  <w15:docId w15:val="{223F3148-5E4F-4449-BD5E-0EB810AD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E79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2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042E7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42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042E79"/>
  </w:style>
  <w:style w:type="paragraph" w:styleId="a7">
    <w:name w:val="Balloon Text"/>
    <w:basedOn w:val="a"/>
    <w:link w:val="a8"/>
    <w:uiPriority w:val="99"/>
    <w:semiHidden/>
    <w:unhideWhenUsed/>
    <w:rsid w:val="00042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2E7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42E79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3C58BC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A778C3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7602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025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2">
    <w:name w:val="c2"/>
    <w:basedOn w:val="a"/>
    <w:rsid w:val="00722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722A69"/>
  </w:style>
  <w:style w:type="character" w:customStyle="1" w:styleId="c1">
    <w:name w:val="c1"/>
    <w:basedOn w:val="a0"/>
    <w:rsid w:val="00722A69"/>
  </w:style>
  <w:style w:type="paragraph" w:styleId="ac">
    <w:name w:val="header"/>
    <w:basedOn w:val="a"/>
    <w:link w:val="ad"/>
    <w:uiPriority w:val="99"/>
    <w:unhideWhenUsed/>
    <w:rsid w:val="005F0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F05BB"/>
  </w:style>
  <w:style w:type="paragraph" w:styleId="ae">
    <w:name w:val="footer"/>
    <w:basedOn w:val="a"/>
    <w:link w:val="af"/>
    <w:uiPriority w:val="99"/>
    <w:unhideWhenUsed/>
    <w:rsid w:val="005F05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F0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6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755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1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55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76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53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50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65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25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77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34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4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6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5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6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38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090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05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40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67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3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9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15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49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00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35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13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17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59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44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82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537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3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5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165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2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83BDA-6A0A-4B7E-B86E-A24E77B7A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сулпак</cp:lastModifiedBy>
  <cp:revision>16</cp:revision>
  <dcterms:created xsi:type="dcterms:W3CDTF">2020-03-30T10:37:00Z</dcterms:created>
  <dcterms:modified xsi:type="dcterms:W3CDTF">2020-04-21T05:31:00Z</dcterms:modified>
</cp:coreProperties>
</file>